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9" w:rsidRDefault="00AE364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Sochaczew, dnia </w:t>
      </w:r>
      <w:r w:rsidR="00E35CB9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="00930C2F">
        <w:rPr>
          <w:rFonts w:ascii="Times New Roman" w:hAnsi="Times New Roman" w:cs="Times New Roman"/>
          <w:sz w:val="24"/>
          <w:szCs w:val="24"/>
          <w:lang w:val="pl-PL"/>
        </w:rPr>
        <w:t xml:space="preserve"> września 2020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</w:p>
    <w:p w:rsidR="00AE3649" w:rsidRDefault="00AE364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Wykonawcy wg rozdzielnika</w:t>
      </w:r>
    </w:p>
    <w:p w:rsidR="00AE3649" w:rsidRDefault="00AE364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 w:cs="Times New Roman"/>
          <w:sz w:val="16"/>
          <w:szCs w:val="16"/>
        </w:rPr>
      </w:pPr>
    </w:p>
    <w:p w:rsidR="00F90223" w:rsidRDefault="00F90223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Zapytanie ofertowe – zaproszenie do składania ofert</w:t>
      </w:r>
    </w:p>
    <w:p w:rsidR="00AE3649" w:rsidRDefault="00AE364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C2F" w:rsidRDefault="00AE3649">
      <w:pPr>
        <w:spacing w:line="360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„Zakup wraz z dostawą samochodu </w:t>
      </w:r>
      <w:r w:rsidR="00930C2F">
        <w:rPr>
          <w:b/>
          <w:color w:val="auto"/>
          <w:sz w:val="28"/>
        </w:rPr>
        <w:t xml:space="preserve">Wydziału Rozwoju, Rolnictwa, </w:t>
      </w:r>
    </w:p>
    <w:p w:rsidR="00AE3649" w:rsidRDefault="00930C2F">
      <w:pPr>
        <w:spacing w:line="360" w:lineRule="auto"/>
        <w:jc w:val="center"/>
        <w:rPr>
          <w:sz w:val="16"/>
          <w:szCs w:val="16"/>
        </w:rPr>
      </w:pPr>
      <w:r>
        <w:rPr>
          <w:b/>
          <w:color w:val="auto"/>
          <w:sz w:val="28"/>
        </w:rPr>
        <w:t>Leśnictwa i Ochrony Środowiska Starostwa Powiatowego w Sochaczewie</w:t>
      </w:r>
      <w:r w:rsidR="00FC1BF0">
        <w:rPr>
          <w:b/>
          <w:color w:val="auto"/>
          <w:sz w:val="28"/>
        </w:rPr>
        <w:t>”</w:t>
      </w:r>
    </w:p>
    <w:p w:rsidR="00AE3649" w:rsidRDefault="00AE364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bookmark3"/>
    </w:p>
    <w:p w:rsidR="00AE3649" w:rsidRDefault="00AE364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sygn. postępowania: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ZP</w:t>
      </w:r>
      <w:r>
        <w:rPr>
          <w:rFonts w:ascii="Times New Roman" w:hAnsi="Times New Roman" w:cs="Times New Roman"/>
          <w:color w:val="000000"/>
          <w:sz w:val="24"/>
          <w:szCs w:val="24"/>
        </w:rPr>
        <w:t>.272.P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0C2F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E35CB9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930C2F">
        <w:rPr>
          <w:rFonts w:ascii="Times New Roman" w:hAnsi="Times New Roman" w:cs="Times New Roman"/>
          <w:color w:val="000000"/>
          <w:sz w:val="24"/>
          <w:szCs w:val="24"/>
        </w:rPr>
        <w:t>.2020</w:t>
      </w:r>
    </w:p>
    <w:p w:rsidR="00930C2F" w:rsidRDefault="00930C2F" w:rsidP="00930C2F">
      <w:pPr>
        <w:pStyle w:val="Style4"/>
        <w:tabs>
          <w:tab w:val="left" w:pos="567"/>
        </w:tabs>
        <w:spacing w:before="0" w:after="0" w:line="240" w:lineRule="auto"/>
        <w:ind w:left="23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</w:pPr>
      <w:bookmarkStart w:id="1" w:name="bookmark5"/>
      <w:bookmarkEnd w:id="0"/>
    </w:p>
    <w:p w:rsidR="00930C2F" w:rsidRDefault="00930C2F" w:rsidP="00930C2F">
      <w:pPr>
        <w:pStyle w:val="Style4"/>
        <w:tabs>
          <w:tab w:val="left" w:pos="567"/>
        </w:tabs>
        <w:spacing w:before="0" w:after="0" w:line="240" w:lineRule="auto"/>
        <w:ind w:left="23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</w:pPr>
    </w:p>
    <w:p w:rsidR="00AE3649" w:rsidRPr="00930C2F" w:rsidRDefault="00AE3649" w:rsidP="00930C2F">
      <w:pPr>
        <w:pStyle w:val="Style4"/>
        <w:tabs>
          <w:tab w:val="left" w:pos="567"/>
        </w:tabs>
        <w:spacing w:before="0" w:after="0" w:line="240" w:lineRule="auto"/>
        <w:ind w:left="23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Zarząd Powiatu w Sochaczewie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zaprasza wszystkich zainteresowanych do składania ofert w postępowaniu na wybór Wykonawcy w zakresie 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sprzedaży wraz z dostawą samochodu osobowego typu </w:t>
      </w:r>
      <w:r w:rsidR="00930C2F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SUV z napędem na 4 koła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 dla potrzeb </w:t>
      </w:r>
      <w:r w:rsidR="00930C2F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 xml:space="preserve">Wydziału Rozwoju, Rolnictwa, </w:t>
      </w:r>
      <w:r w:rsidR="00930C2F" w:rsidRPr="00930C2F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Leśnictwa i Ochrony Środowiska Starostwa Powiatowego w Sochaczewie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3649" w:rsidRDefault="00AE3649" w:rsidP="00930C2F">
      <w:pPr>
        <w:tabs>
          <w:tab w:val="left" w:pos="567"/>
        </w:tabs>
        <w:jc w:val="both"/>
        <w:rPr>
          <w:lang/>
        </w:rPr>
      </w:pPr>
      <w:r>
        <w:rPr>
          <w:lang/>
        </w:rPr>
        <w:t>Postępowanie o udzielenie zamówienia prowadzone jest poza ustawą z dnia 29 stycznia 2004 roku Prawo zam</w:t>
      </w:r>
      <w:r w:rsidR="00930C2F">
        <w:rPr>
          <w:lang/>
        </w:rPr>
        <w:t>ówień publicznych (Dz. U. z 2019</w:t>
      </w:r>
      <w:r>
        <w:rPr>
          <w:lang/>
        </w:rPr>
        <w:t xml:space="preserve"> roku, poz.1</w:t>
      </w:r>
      <w:r w:rsidR="00930C2F">
        <w:rPr>
          <w:lang/>
        </w:rPr>
        <w:t>843</w:t>
      </w:r>
      <w:r>
        <w:rPr>
          <w:lang/>
        </w:rPr>
        <w:t xml:space="preserve"> z późn. zm.) – wartość zamówienia nie przekracza równowartości kwoty 30.000 EURO (art.4 pkt.8 ustawy). </w:t>
      </w:r>
    </w:p>
    <w:p w:rsidR="00AE3649" w:rsidRDefault="00AE3649" w:rsidP="00930C2F">
      <w:pPr>
        <w:tabs>
          <w:tab w:val="left" w:pos="567"/>
        </w:tabs>
        <w:jc w:val="both"/>
        <w:rPr>
          <w:spacing w:val="4"/>
          <w:sz w:val="16"/>
          <w:szCs w:val="16"/>
        </w:rPr>
      </w:pPr>
      <w:r>
        <w:rPr>
          <w:lang/>
        </w:rPr>
        <w:t>W sprawach nieuregulowanych w niniejszym postępowaniu zastosowanie będą miały przepisy ustawy dnia 23 kwietnia 1964 roku Kodeks cywilny (Dz. U. z 201</w:t>
      </w:r>
      <w:r w:rsidR="00930C2F">
        <w:rPr>
          <w:lang/>
        </w:rPr>
        <w:t>9</w:t>
      </w:r>
      <w:r>
        <w:rPr>
          <w:lang/>
        </w:rPr>
        <w:t xml:space="preserve"> roku, poz.1</w:t>
      </w:r>
      <w:r w:rsidR="00930C2F">
        <w:rPr>
          <w:lang/>
        </w:rPr>
        <w:t>14</w:t>
      </w:r>
      <w:r>
        <w:rPr>
          <w:lang/>
        </w:rPr>
        <w:t>5 z późn. zm.).</w:t>
      </w:r>
    </w:p>
    <w:p w:rsidR="00AE3649" w:rsidRDefault="00AE364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16"/>
          <w:szCs w:val="16"/>
        </w:rPr>
      </w:pPr>
    </w:p>
    <w:bookmarkEnd w:id="1"/>
    <w:p w:rsidR="00AE3649" w:rsidRDefault="00AE364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Zamawiający:</w:t>
      </w:r>
    </w:p>
    <w:p w:rsidR="00AE3649" w:rsidRDefault="00AE3649">
      <w:pPr>
        <w:pStyle w:val="Style4"/>
        <w:shd w:val="clear" w:color="auto" w:fill="auto"/>
        <w:spacing w:before="0" w:after="0" w:line="240" w:lineRule="auto"/>
        <w:ind w:left="740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4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Powiat Sochaczewski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, reprezentowan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  <w:lang w:val="pl-PL"/>
        </w:rPr>
        <w:t>Zarząd Powiatu w Sochaczewie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ul. Marszałka </w:t>
      </w:r>
      <w:r w:rsidR="00930C2F">
        <w:rPr>
          <w:rFonts w:ascii="Times New Roman" w:hAnsi="Times New Roman" w:cs="Times New Roman"/>
          <w:color w:val="000000"/>
          <w:spacing w:val="4"/>
          <w:sz w:val="24"/>
          <w:szCs w:val="24"/>
        </w:rPr>
        <w:t>Józefa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Piłsudskiego 65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96 – 500 Sochaczew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Tel.: (46) 864 – 18 – 40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Faks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: (46) 864 – 18 – 71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http://sochaczew-powiat.bip.org.pl/</w:t>
      </w:r>
    </w:p>
    <w:p w:rsidR="00AE3649" w:rsidRDefault="00AE3649">
      <w:pPr>
        <w:pStyle w:val="Style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Cs/>
          <w:i w:val="0"/>
          <w:iCs w:val="0"/>
          <w:color w:val="000000"/>
          <w:spacing w:val="2"/>
          <w:sz w:val="16"/>
          <w:szCs w:val="16"/>
        </w:rPr>
      </w:pPr>
    </w:p>
    <w:p w:rsidR="00AE3649" w:rsidRDefault="00AE3649">
      <w:pPr>
        <w:pStyle w:val="Style4"/>
        <w:numPr>
          <w:ilvl w:val="0"/>
          <w:numId w:val="20"/>
        </w:numPr>
        <w:shd w:val="clear" w:color="auto" w:fill="auto"/>
        <w:tabs>
          <w:tab w:val="left" w:pos="279"/>
        </w:tabs>
        <w:spacing w:before="0" w:after="0" w:line="240" w:lineRule="auto"/>
        <w:jc w:val="both"/>
        <w:rPr>
          <w:sz w:val="16"/>
          <w:szCs w:val="16"/>
        </w:rPr>
      </w:pPr>
      <w:bookmarkStart w:id="2" w:name="bookmark6"/>
      <w:r>
        <w:rPr>
          <w:rFonts w:ascii="Times New Roman" w:hAnsi="Times New Roman" w:cs="Times New Roman"/>
          <w:color w:val="000000"/>
          <w:sz w:val="24"/>
          <w:szCs w:val="24"/>
        </w:rPr>
        <w:t>Określenie przedmiotu zamówienia:</w:t>
      </w:r>
      <w:bookmarkEnd w:id="2"/>
    </w:p>
    <w:p w:rsidR="00AE3649" w:rsidRDefault="00AE3649">
      <w:pPr>
        <w:jc w:val="both"/>
        <w:rPr>
          <w:b/>
          <w:bCs/>
          <w:color w:val="auto"/>
          <w:spacing w:val="2"/>
          <w:sz w:val="16"/>
          <w:szCs w:val="16"/>
        </w:rPr>
      </w:pP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Przedmiotem zamówienia jest</w:t>
      </w:r>
      <w:r w:rsidR="00930C2F">
        <w:rPr>
          <w:spacing w:val="4"/>
        </w:rPr>
        <w:t xml:space="preserve"> zakup</w:t>
      </w:r>
      <w:r>
        <w:rPr>
          <w:spacing w:val="4"/>
        </w:rPr>
        <w:t xml:space="preserve"> wraz z dostawą samochodu </w:t>
      </w:r>
      <w:r w:rsidR="00930C2F">
        <w:rPr>
          <w:spacing w:val="4"/>
        </w:rPr>
        <w:t>5</w:t>
      </w:r>
      <w:r>
        <w:rPr>
          <w:spacing w:val="4"/>
        </w:rPr>
        <w:t xml:space="preserve"> – osobowego typu </w:t>
      </w:r>
      <w:r w:rsidR="00930C2F">
        <w:rPr>
          <w:spacing w:val="4"/>
        </w:rPr>
        <w:t>SUV</w:t>
      </w:r>
      <w:r>
        <w:rPr>
          <w:spacing w:val="4"/>
        </w:rPr>
        <w:t xml:space="preserve"> dla potrzeb </w:t>
      </w:r>
      <w:r w:rsidR="00930C2F" w:rsidRPr="00930C2F">
        <w:rPr>
          <w:bCs/>
          <w:spacing w:val="4"/>
        </w:rPr>
        <w:t>Wydziału Rozwoju, Rolnictwa,</w:t>
      </w:r>
      <w:r w:rsidR="00930C2F" w:rsidRPr="00930C2F">
        <w:rPr>
          <w:b/>
          <w:bCs/>
          <w:spacing w:val="4"/>
        </w:rPr>
        <w:t xml:space="preserve"> </w:t>
      </w:r>
      <w:r w:rsidR="00930C2F" w:rsidRPr="00930C2F">
        <w:rPr>
          <w:spacing w:val="4"/>
        </w:rPr>
        <w:t>Leśnictwa i Ochrony Środowiska Starostwa Powiatowego w Sochaczewie</w:t>
      </w:r>
      <w:r>
        <w:rPr>
          <w:spacing w:val="4"/>
        </w:rPr>
        <w:t xml:space="preserve"> do siedziby przy ulicy Marszałka Józefa Piłsudskiego 65 w Sochaczewie, zgodnie z zapisami niniejszego zapytania oraz załącznika technicznego określającego w sposób szczegółowy przedmiot zamówienia. 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Zamawiający wymaga, aby przedmiot zamówienia był fabrycznie nowy, wyprodukowany w 20</w:t>
      </w:r>
      <w:r w:rsidR="00930C2F">
        <w:rPr>
          <w:spacing w:val="4"/>
        </w:rPr>
        <w:t>20</w:t>
      </w:r>
      <w:r>
        <w:rPr>
          <w:spacing w:val="4"/>
        </w:rPr>
        <w:t xml:space="preserve"> roku (dopuszczalne z produkcji z 201</w:t>
      </w:r>
      <w:r w:rsidR="00930C2F">
        <w:rPr>
          <w:spacing w:val="4"/>
        </w:rPr>
        <w:t>9</w:t>
      </w:r>
      <w:r>
        <w:rPr>
          <w:spacing w:val="4"/>
        </w:rPr>
        <w:t xml:space="preserve"> roku), fizycznie dostępny, wolny od wad fizycznych i prawnych, roszczeń osób trzecich, oraz aby posiadał kompletną dokumentację pojazdu niezbędną do jego rejestracji oraz eksploatacji.</w:t>
      </w:r>
      <w:r w:rsidR="00930C2F">
        <w:rPr>
          <w:spacing w:val="4"/>
        </w:rPr>
        <w:t xml:space="preserve"> Zamawiający dopuszcza samochody po demonstracyjne, jeżeli ich przebieg nie przekracza 15.000 kilometrów, nie posiadają jakichkolwiek uszkodzeń, są odświeżone i nie noszą śladów użytkowania, mają wykonany przed ich wydaniem kompletny przegląd techniczny, obejmujący wszystkie czynności przewidziane dla 1 przeglądu rocznego oraz były zarejestrowane wyłącznie na salon, w którym pojazd był wykorzystywany do celów demonstracyjnych</w:t>
      </w:r>
      <w:r w:rsidR="00F90223">
        <w:rPr>
          <w:spacing w:val="4"/>
        </w:rPr>
        <w:t>, a gwarancja będzie obowiązywać od daty rejestracji</w:t>
      </w:r>
      <w:r w:rsidR="000D0AA5">
        <w:rPr>
          <w:spacing w:val="4"/>
        </w:rPr>
        <w:t xml:space="preserve"> i zostanie </w:t>
      </w:r>
      <w:r w:rsidR="000D0AA5">
        <w:rPr>
          <w:spacing w:val="4"/>
        </w:rPr>
        <w:lastRenderedPageBreak/>
        <w:t>wydłużona o wskazania licznika z daty wydania pojazdu</w:t>
      </w:r>
      <w:r w:rsidR="00930C2F">
        <w:rPr>
          <w:spacing w:val="4"/>
        </w:rPr>
        <w:t>. Niedopuszczalne jest oferowanie jako pojazdów po demonstracyjnych aut zastępczych wydawanych klientom salonu do używania.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Zamawiając wymaga, aby dostarczony samochód spełniał następujące wymagania:</w:t>
      </w:r>
    </w:p>
    <w:p w:rsidR="00AE3649" w:rsidRDefault="00AE3649">
      <w:pPr>
        <w:numPr>
          <w:ilvl w:val="0"/>
          <w:numId w:val="15"/>
        </w:numPr>
        <w:ind w:left="1134" w:hanging="567"/>
        <w:jc w:val="both"/>
        <w:rPr>
          <w:spacing w:val="4"/>
        </w:rPr>
      </w:pPr>
      <w:r>
        <w:rPr>
          <w:spacing w:val="4"/>
        </w:rPr>
        <w:t>wymagania techniczne określone przez obowiązujące w Polsce przepisy dla pojazdów poruszających się po drogach publicznych, w tym warunki techniczne wynikające z ustawy z dnia 20 czerwca 1997 roku Prawo o ruchu drogowym (Dz. U. z 20</w:t>
      </w:r>
      <w:r w:rsidR="00930C2F">
        <w:rPr>
          <w:spacing w:val="4"/>
        </w:rPr>
        <w:t>20</w:t>
      </w:r>
      <w:r>
        <w:rPr>
          <w:spacing w:val="4"/>
        </w:rPr>
        <w:t xml:space="preserve"> roku, poz.1</w:t>
      </w:r>
      <w:r w:rsidR="00930C2F">
        <w:rPr>
          <w:spacing w:val="4"/>
        </w:rPr>
        <w:t>1</w:t>
      </w:r>
      <w:r>
        <w:rPr>
          <w:spacing w:val="4"/>
        </w:rPr>
        <w:t>0 z późn. zm.) oraz rozporządzeń wykonawczych do tej ustawy;</w:t>
      </w:r>
    </w:p>
    <w:p w:rsidR="00AE3649" w:rsidRDefault="00AE3649">
      <w:pPr>
        <w:numPr>
          <w:ilvl w:val="0"/>
          <w:numId w:val="15"/>
        </w:numPr>
        <w:ind w:left="1134" w:hanging="567"/>
        <w:jc w:val="both"/>
        <w:rPr>
          <w:spacing w:val="4"/>
        </w:rPr>
      </w:pPr>
      <w:r>
        <w:rPr>
          <w:spacing w:val="4"/>
        </w:rPr>
        <w:t xml:space="preserve">pojazd musi posiadać homologację (z wyłączeniem ciężarowej) na przewóz </w:t>
      </w:r>
      <w:r w:rsidR="00930C2F">
        <w:rPr>
          <w:spacing w:val="4"/>
        </w:rPr>
        <w:t>5 (p</w:t>
      </w:r>
      <w:r>
        <w:rPr>
          <w:spacing w:val="4"/>
        </w:rPr>
        <w:t>ięciu) osób, umożliwiającą zgodnie z obowiązującymi przepisami dopuszczenie pojazdów do ruchu;</w:t>
      </w:r>
    </w:p>
    <w:p w:rsidR="00AE3649" w:rsidRDefault="00AE3649">
      <w:pPr>
        <w:numPr>
          <w:ilvl w:val="0"/>
          <w:numId w:val="15"/>
        </w:numPr>
        <w:ind w:left="1134" w:hanging="567"/>
        <w:jc w:val="both"/>
        <w:rPr>
          <w:spacing w:val="4"/>
        </w:rPr>
      </w:pPr>
      <w:r>
        <w:rPr>
          <w:spacing w:val="4"/>
        </w:rPr>
        <w:t>pojazd musi spełniać wymogi Rozporządzenia Komisji (UE) nr 459/2012 z dnia 29 maja 2012 roku, zmieniającego rozporządzenie (WE) nr 715/2007 Parlamentu Europejskiego i Rady oraz rozporządzenie Komisji (WE) nr 692/2008 w odniesieniu do emisji zanieczyszczeń pochodzących z lekkich pojazdów pasażerskich i użytkowych (Euro 6) w zakresie emisji spalin;</w:t>
      </w:r>
    </w:p>
    <w:p w:rsidR="00AE3649" w:rsidRDefault="00AE3649">
      <w:pPr>
        <w:numPr>
          <w:ilvl w:val="0"/>
          <w:numId w:val="15"/>
        </w:numPr>
        <w:ind w:left="1134" w:hanging="567"/>
        <w:jc w:val="both"/>
        <w:rPr>
          <w:spacing w:val="4"/>
        </w:rPr>
      </w:pPr>
      <w:r>
        <w:rPr>
          <w:spacing w:val="4"/>
        </w:rPr>
        <w:t>pojazd musi posiadać w języku polskim kartę pojazdu, instrukcję obsługi, książkę serwisową i gwarancyjną oraz inne niezbędne dokumenty wymagane prawem.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Zamawiający wymaga minimalnych okresów gwarancji: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 xml:space="preserve">okres gwarancji mechanicznej: min. 24 miesiące </w:t>
      </w:r>
      <w:r w:rsidR="00F90223">
        <w:rPr>
          <w:spacing w:val="4"/>
        </w:rPr>
        <w:t>(minimalny limit</w:t>
      </w:r>
      <w:r>
        <w:rPr>
          <w:spacing w:val="4"/>
        </w:rPr>
        <w:t xml:space="preserve"> </w:t>
      </w:r>
      <w:r w:rsidR="00F90223">
        <w:rPr>
          <w:spacing w:val="4"/>
        </w:rPr>
        <w:t xml:space="preserve">– 100.000 </w:t>
      </w:r>
      <w:r>
        <w:rPr>
          <w:spacing w:val="4"/>
        </w:rPr>
        <w:t>kilometrów</w:t>
      </w:r>
      <w:r w:rsidR="00F90223">
        <w:rPr>
          <w:spacing w:val="4"/>
        </w:rPr>
        <w:t>)</w:t>
      </w:r>
      <w:r>
        <w:rPr>
          <w:spacing w:val="4"/>
        </w:rPr>
        <w:t>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 xml:space="preserve">okres gwarancji na powłokę lakierniczą: min. </w:t>
      </w:r>
      <w:r w:rsidR="00F90223">
        <w:rPr>
          <w:spacing w:val="4"/>
        </w:rPr>
        <w:t>24 miesiące</w:t>
      </w:r>
      <w:r>
        <w:rPr>
          <w:spacing w:val="4"/>
        </w:rPr>
        <w:t>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okres gwarancji na perforację nadwozia: min. 72 miesiące.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Zamawiający dokona odbioru samochodu protokołem odbioru w siedzibie Wykonawcy. Na dzień podpisania protokołu odbioru Wykonawca dostarczy wszelkie niezbędne dokumenty, w szczególności potrzebne do rejestracji pojazdu, jak również dokumenty potwierdzające parametry pojazdu wymagane przez Zamawiającego, w tym: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kartę pojazdu,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książkę gwarancyjną wraz z listą Autoryzowanych Stacji Obsługi (ASO),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instrukcję obsługi w języku polskim,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komplet kluczyków,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niezbędną dokumentację techniczną w tym min. świadectwa homologacji samochodu, wyciąg z homologacji lub inny dokument od producenta bądź upoważnionego przedstawiciela producenta potwierdzający homologację pojazdu oraz silnika pojazdu w zakresie emisji zanieczyszczeń zawartych w spalinach,</w:t>
      </w:r>
    </w:p>
    <w:p w:rsidR="00AE3649" w:rsidRDefault="00AE3649">
      <w:pPr>
        <w:numPr>
          <w:ilvl w:val="1"/>
          <w:numId w:val="12"/>
        </w:numPr>
        <w:ind w:left="1134" w:hanging="567"/>
        <w:jc w:val="both"/>
        <w:rPr>
          <w:spacing w:val="4"/>
        </w:rPr>
      </w:pPr>
      <w:r>
        <w:rPr>
          <w:spacing w:val="4"/>
        </w:rPr>
        <w:t>inne wymagane prawem dokumenty pojazdu.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Przedmiot zamówienia został opisany zgodnie z oznaczeniem Wspólnego Słownika Zamówień CPV:</w:t>
      </w:r>
    </w:p>
    <w:p w:rsidR="00AE3649" w:rsidRDefault="00AE3649">
      <w:pPr>
        <w:ind w:firstLine="567"/>
        <w:jc w:val="both"/>
        <w:rPr>
          <w:spacing w:val="4"/>
        </w:rPr>
      </w:pPr>
      <w:r>
        <w:rPr>
          <w:spacing w:val="4"/>
        </w:rPr>
        <w:t>34.11.52.00-8 Pojazdy silnikowe do transportu mniej niż 10 osób.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Zamawiający odmówi odbioru pojazdu w przypadku jego niezgodności z wymaganiami Zamawiającego (opisem przedmiotu zamówienia) lub brakami w zakresie wymaganych akcesoriów i dokumentacji.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 xml:space="preserve">Zapłata za zakup i dostawę samochodu będzie dokonana bezgotówkowo przelewem bankowym na rachunek Wykonawcy w terminie do 30 dni od dnia doręczenia faktury VAT wystawionej Zamawiającemu. </w:t>
      </w:r>
    </w:p>
    <w:p w:rsidR="00AE3649" w:rsidRDefault="00AE3649">
      <w:pPr>
        <w:numPr>
          <w:ilvl w:val="0"/>
          <w:numId w:val="12"/>
        </w:numPr>
        <w:ind w:left="567" w:hanging="567"/>
        <w:jc w:val="both"/>
        <w:rPr>
          <w:spacing w:val="4"/>
        </w:rPr>
      </w:pPr>
      <w:r>
        <w:rPr>
          <w:spacing w:val="4"/>
        </w:rPr>
        <w:t>Przedmiot zamówienia oferowany Zamawiającemu musi spełniać wszystkie normy stawiane takim towarom przez prawo polskie oraz posiadać odpowiednie pozwolenia dopuszczające do obrotu na terytorium Polski.</w:t>
      </w:r>
    </w:p>
    <w:p w:rsidR="00F90223" w:rsidRDefault="00AE3649" w:rsidP="00F90223">
      <w:pPr>
        <w:numPr>
          <w:ilvl w:val="0"/>
          <w:numId w:val="12"/>
        </w:numPr>
        <w:ind w:left="567" w:hanging="567"/>
        <w:jc w:val="both"/>
      </w:pPr>
      <w:r>
        <w:rPr>
          <w:spacing w:val="4"/>
        </w:rPr>
        <w:t>Wykonawca jest zobowiązany do wskazania w ofercie części zamówienia (zakresu), których wykonanie zamierza powierzyć podwykonawcom.</w:t>
      </w:r>
    </w:p>
    <w:p w:rsidR="00AE3649" w:rsidRPr="00F90223" w:rsidRDefault="00AE3649" w:rsidP="00F90223">
      <w:pPr>
        <w:numPr>
          <w:ilvl w:val="0"/>
          <w:numId w:val="12"/>
        </w:numPr>
        <w:ind w:left="567" w:hanging="567"/>
        <w:jc w:val="both"/>
      </w:pPr>
      <w:r>
        <w:t>Wykonawcom nie przysługują środki ochrony prawnej przewidziane przepisami ustawy PZP.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  <w:bookmarkStart w:id="3" w:name="bookmark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Termin wykonania zamówienia:</w:t>
      </w:r>
      <w:bookmarkEnd w:id="3"/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Cs/>
          <w:color w:val="000000"/>
          <w:spacing w:val="2"/>
          <w:sz w:val="16"/>
          <w:szCs w:val="16"/>
        </w:rPr>
      </w:pPr>
    </w:p>
    <w:p w:rsidR="00AE3649" w:rsidRDefault="00AE3649">
      <w:pPr>
        <w:pStyle w:val="Style2"/>
        <w:spacing w:after="0"/>
        <w:ind w:left="23"/>
        <w:jc w:val="both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obowiązany jest zrealizować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zamówienie w terminie </w:t>
      </w:r>
      <w:r w:rsidR="00F90223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5 dni od dnia zawarcia umowy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2"/>
        <w:jc w:val="both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  <w:bookmarkStart w:id="4" w:name="bookmark8"/>
    </w:p>
    <w:p w:rsidR="00AE3649" w:rsidRDefault="00AE3649">
      <w:pPr>
        <w:pStyle w:val="Style2"/>
        <w:shd w:val="clear" w:color="auto" w:fill="auto"/>
        <w:spacing w:after="0" w:line="240" w:lineRule="auto"/>
        <w:ind w:left="23" w:right="2"/>
        <w:jc w:val="both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4. Sposób uzyskania informacji dotyczących przedmiotu zamówienia i pobrania dokumentacji:</w:t>
      </w:r>
      <w:bookmarkEnd w:id="4"/>
    </w:p>
    <w:p w:rsidR="00AE3649" w:rsidRDefault="00AE3649">
      <w:pPr>
        <w:pStyle w:val="Style2"/>
        <w:shd w:val="clear" w:color="auto" w:fill="auto"/>
        <w:spacing w:after="0" w:line="240" w:lineRule="auto"/>
        <w:ind w:left="23" w:right="240"/>
        <w:jc w:val="both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ind w:left="23" w:right="2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Szczegółowe informacje dotyczące przedmiotu zamówienia można uzyskać osobiście w siedzibie Zamawiającego – Starostwo Powiatowe w Sochaczewie, ul. M. J. Piłsudskiego 65,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     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96 – 500 Sochaczew lub telefonicznie pod numerem tel. (46) 864 – 18 – 45.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Pracownikiem uprawnionym do kontaktów z Wykonawcami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jest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 Pan Ireneusz Góralczyk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(sprawy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formalno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– prawne) oraz </w:t>
      </w:r>
      <w:r w:rsidR="00F902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Pan Jerzy Królik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(</w:t>
      </w:r>
      <w:r w:rsidR="00F90223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sprawy techniczne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Dopuszcza się kontakt poprzez pocztę elektroniczną na adres: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przetargi@powiatsochaczew.pl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240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Zaproszenie do składania ofert, wraz z formularzem ofertowym, załącznikami, projektem umowy można pobrać w siedzibie Zamawiającego lub ze strony internetowej  BIP Starostwa Powiatowego w Sochaczewie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http://sochaczew-powiat.bip.org.pl/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3" w:right="240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:rsidR="00AE3649" w:rsidRDefault="00AE3649">
      <w:pPr>
        <w:pStyle w:val="Style4"/>
        <w:numPr>
          <w:ilvl w:val="0"/>
          <w:numId w:val="19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bookmark9"/>
      <w:r>
        <w:rPr>
          <w:rFonts w:ascii="Times New Roman" w:hAnsi="Times New Roman" w:cs="Times New Roman"/>
          <w:color w:val="000000"/>
          <w:sz w:val="24"/>
          <w:szCs w:val="24"/>
        </w:rPr>
        <w:t>Opis wymagań stawianych Wykonawcy:</w:t>
      </w:r>
      <w:bookmarkEnd w:id="5"/>
    </w:p>
    <w:p w:rsidR="00AE3649" w:rsidRDefault="00AE3649">
      <w:pPr>
        <w:pStyle w:val="Style4"/>
        <w:shd w:val="clear" w:color="auto" w:fill="auto"/>
        <w:tabs>
          <w:tab w:val="left" w:pos="294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 udzielenie zamówienia mogą ubiegać się Wykonawcy, którzy:</w:t>
      </w:r>
    </w:p>
    <w:p w:rsidR="00AE3649" w:rsidRDefault="00AE3649">
      <w:pPr>
        <w:pStyle w:val="Style2"/>
        <w:numPr>
          <w:ilvl w:val="2"/>
          <w:numId w:val="19"/>
        </w:numPr>
        <w:shd w:val="clear" w:color="auto" w:fill="auto"/>
        <w:tabs>
          <w:tab w:val="left" w:pos="543"/>
        </w:tabs>
        <w:spacing w:after="0" w:line="240" w:lineRule="auto"/>
        <w:ind w:left="543" w:hanging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przepisy prawa nakładają obowiązek ich posiadania,</w:t>
      </w:r>
    </w:p>
    <w:p w:rsidR="00AE3649" w:rsidRDefault="00AE3649">
      <w:pPr>
        <w:pStyle w:val="Style2"/>
        <w:numPr>
          <w:ilvl w:val="2"/>
          <w:numId w:val="19"/>
        </w:numPr>
        <w:shd w:val="clear" w:color="auto" w:fill="auto"/>
        <w:tabs>
          <w:tab w:val="left" w:pos="543"/>
        </w:tabs>
        <w:spacing w:after="0" w:line="240" w:lineRule="auto"/>
        <w:ind w:left="543" w:hanging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zamówienia,</w:t>
      </w:r>
    </w:p>
    <w:p w:rsidR="00AE3649" w:rsidRDefault="00AE3649">
      <w:pPr>
        <w:pStyle w:val="Style2"/>
        <w:numPr>
          <w:ilvl w:val="2"/>
          <w:numId w:val="19"/>
        </w:numPr>
        <w:shd w:val="clear" w:color="auto" w:fill="auto"/>
        <w:tabs>
          <w:tab w:val="left" w:pos="543"/>
          <w:tab w:val="left" w:pos="724"/>
        </w:tabs>
        <w:spacing w:after="0" w:line="240" w:lineRule="auto"/>
        <w:ind w:left="543" w:hanging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wykonają usługę na własny koszt i ryzyko,</w:t>
      </w:r>
    </w:p>
    <w:p w:rsidR="00AE3649" w:rsidRDefault="00AE3649">
      <w:pPr>
        <w:pStyle w:val="Style2"/>
        <w:numPr>
          <w:ilvl w:val="2"/>
          <w:numId w:val="19"/>
        </w:numPr>
        <w:shd w:val="clear" w:color="auto" w:fill="auto"/>
        <w:tabs>
          <w:tab w:val="left" w:pos="543"/>
          <w:tab w:val="left" w:pos="724"/>
        </w:tabs>
        <w:spacing w:after="0" w:line="240" w:lineRule="auto"/>
        <w:ind w:left="543" w:hanging="543"/>
        <w:jc w:val="both"/>
      </w:pPr>
      <w:r>
        <w:rPr>
          <w:rFonts w:ascii="Times New Roman" w:hAnsi="Times New Roman" w:cs="Times New Roman"/>
          <w:sz w:val="24"/>
          <w:szCs w:val="24"/>
        </w:rPr>
        <w:t>zapewnią realizację zamówienia bez zaliczkowania w okresie realizacji umowy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AE3649" w:rsidRDefault="00AE3649">
      <w:pPr>
        <w:widowControl/>
        <w:numPr>
          <w:ilvl w:val="2"/>
          <w:numId w:val="19"/>
        </w:numPr>
        <w:tabs>
          <w:tab w:val="left" w:pos="0"/>
          <w:tab w:val="left" w:pos="543"/>
          <w:tab w:val="left" w:pos="724"/>
        </w:tabs>
        <w:spacing w:line="231" w:lineRule="atLeast"/>
        <w:ind w:left="543" w:hanging="543"/>
        <w:jc w:val="both"/>
        <w:rPr>
          <w:rFonts w:eastAsia="Calibri"/>
        </w:rPr>
      </w:pPr>
      <w:r>
        <w:t>zapewnią minimum 30 – dniowy termin płatności po zrealizowaniu dostawy,</w:t>
      </w:r>
    </w:p>
    <w:p w:rsidR="00AE3649" w:rsidRDefault="00AE3649">
      <w:pPr>
        <w:widowControl/>
        <w:numPr>
          <w:ilvl w:val="2"/>
          <w:numId w:val="19"/>
        </w:numPr>
        <w:tabs>
          <w:tab w:val="left" w:pos="0"/>
          <w:tab w:val="left" w:pos="543"/>
          <w:tab w:val="left" w:pos="724"/>
        </w:tabs>
        <w:spacing w:line="231" w:lineRule="atLeast"/>
        <w:ind w:left="543" w:hanging="543"/>
        <w:jc w:val="both"/>
        <w:rPr>
          <w:sz w:val="16"/>
          <w:szCs w:val="16"/>
        </w:rPr>
      </w:pPr>
      <w:r>
        <w:rPr>
          <w:rFonts w:eastAsia="Calibri"/>
        </w:rPr>
        <w:t>nie byli skazani za przestępstwa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AE3649" w:rsidRDefault="00AE3649">
      <w:pPr>
        <w:pStyle w:val="Style14"/>
        <w:shd w:val="clear" w:color="auto" w:fill="auto"/>
        <w:tabs>
          <w:tab w:val="left" w:pos="270"/>
        </w:tabs>
        <w:spacing w:before="0" w:line="240" w:lineRule="auto"/>
        <w:rPr>
          <w:sz w:val="16"/>
          <w:szCs w:val="16"/>
        </w:rPr>
      </w:pPr>
    </w:p>
    <w:p w:rsidR="00AE3649" w:rsidRDefault="00AE3649">
      <w:pPr>
        <w:pStyle w:val="Style14"/>
        <w:numPr>
          <w:ilvl w:val="0"/>
          <w:numId w:val="19"/>
        </w:numPr>
        <w:shd w:val="clear" w:color="auto" w:fill="auto"/>
        <w:tabs>
          <w:tab w:val="left" w:pos="270"/>
        </w:tabs>
        <w:spacing w:before="0" w:line="240" w:lineRule="auto"/>
        <w:rPr>
          <w:sz w:val="16"/>
          <w:szCs w:val="16"/>
        </w:rPr>
      </w:pPr>
      <w:r>
        <w:rPr>
          <w:color w:val="000000"/>
          <w:sz w:val="24"/>
          <w:szCs w:val="24"/>
        </w:rPr>
        <w:t>Zawartość oferty</w:t>
      </w:r>
      <w:r>
        <w:rPr>
          <w:sz w:val="24"/>
          <w:szCs w:val="24"/>
        </w:rPr>
        <w:t>:</w:t>
      </w:r>
    </w:p>
    <w:p w:rsidR="00AE3649" w:rsidRDefault="00AE3649">
      <w:pPr>
        <w:pStyle w:val="Style12"/>
        <w:shd w:val="clear" w:color="auto" w:fill="auto"/>
        <w:spacing w:before="0" w:after="0" w:line="240" w:lineRule="auto"/>
        <w:ind w:firstLine="0"/>
        <w:jc w:val="both"/>
        <w:rPr>
          <w:b/>
          <w:bCs/>
          <w:sz w:val="16"/>
          <w:szCs w:val="16"/>
        </w:rPr>
      </w:pPr>
    </w:p>
    <w:p w:rsidR="00AE3649" w:rsidRDefault="00AE3649">
      <w:pPr>
        <w:pStyle w:val="Style12"/>
        <w:numPr>
          <w:ilvl w:val="1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 powinna  zawierać następujące dokumenty: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wypełniony formularz ofertowy – załącznik Nr 1,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94"/>
          <w:tab w:val="left" w:pos="1134"/>
        </w:tabs>
        <w:spacing w:after="0" w:line="240" w:lineRule="auto"/>
        <w:ind w:left="1134" w:right="60" w:hanging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kserokopię zaświadczenia z właściwego rejestru, uprawniającego Wykonawcę do występowania w obrocie prawnym (ewidencja działalności gospodarczej lub KRS),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94"/>
          <w:tab w:val="left" w:pos="1134"/>
        </w:tabs>
        <w:spacing w:after="0" w:line="240" w:lineRule="auto"/>
        <w:ind w:left="1134" w:right="60" w:hanging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oświadczenie o niekaralności – załącznik Nr 2,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94"/>
          <w:tab w:val="left" w:pos="1134"/>
        </w:tabs>
        <w:spacing w:after="0" w:line="240" w:lineRule="auto"/>
        <w:ind w:left="1134" w:right="60" w:hanging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parafowany projekt umowy – załącznik Nr 3,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94"/>
          <w:tab w:val="left" w:pos="1134"/>
        </w:tabs>
        <w:spacing w:after="0" w:line="240" w:lineRule="auto"/>
        <w:ind w:left="1134" w:right="60" w:hanging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formularz techniczny – załącznik Nr 4 – na podstawie opisu przedmiotu zamówienia,</w:t>
      </w:r>
    </w:p>
    <w:p w:rsidR="00AE3649" w:rsidRDefault="00AE3649">
      <w:pPr>
        <w:pStyle w:val="Style2"/>
        <w:numPr>
          <w:ilvl w:val="1"/>
          <w:numId w:val="21"/>
        </w:numPr>
        <w:shd w:val="clear" w:color="auto" w:fill="auto"/>
        <w:tabs>
          <w:tab w:val="left" w:pos="194"/>
          <w:tab w:val="left" w:pos="1134"/>
        </w:tabs>
        <w:spacing w:after="0" w:line="240" w:lineRule="auto"/>
        <w:ind w:left="1134" w:right="60" w:hanging="567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katalogi potwierdzające spełnienie wymagań technicznych przez pojazd oraz kserokopie homologacji.</w:t>
      </w:r>
    </w:p>
    <w:p w:rsidR="00AE3649" w:rsidRDefault="00AE3649">
      <w:pPr>
        <w:widowControl/>
        <w:numPr>
          <w:ilvl w:val="1"/>
          <w:numId w:val="19"/>
        </w:numPr>
        <w:tabs>
          <w:tab w:val="left" w:pos="567"/>
        </w:tabs>
        <w:spacing w:line="256" w:lineRule="auto"/>
        <w:ind w:left="567" w:hanging="567"/>
        <w:jc w:val="both"/>
      </w:pPr>
      <w:r>
        <w:t>Zamawiający zastrzega sobie prawo do:</w:t>
      </w:r>
    </w:p>
    <w:p w:rsidR="00AE3649" w:rsidRDefault="00AE3649">
      <w:pPr>
        <w:widowControl/>
        <w:numPr>
          <w:ilvl w:val="1"/>
          <w:numId w:val="5"/>
        </w:numPr>
        <w:tabs>
          <w:tab w:val="left" w:pos="1134"/>
        </w:tabs>
        <w:spacing w:line="256" w:lineRule="auto"/>
        <w:ind w:left="1134" w:hanging="567"/>
        <w:jc w:val="both"/>
      </w:pPr>
      <w:r>
        <w:t>wezwania Wykonawców w celu uzupełnienia braków w ofercie lub złożenia wyjaśnień do treści oferty;</w:t>
      </w:r>
    </w:p>
    <w:p w:rsidR="00AE3649" w:rsidRDefault="00AE3649">
      <w:pPr>
        <w:widowControl/>
        <w:numPr>
          <w:ilvl w:val="1"/>
          <w:numId w:val="5"/>
        </w:numPr>
        <w:tabs>
          <w:tab w:val="left" w:pos="1134"/>
        </w:tabs>
        <w:spacing w:line="256" w:lineRule="auto"/>
        <w:ind w:left="1134" w:hanging="567"/>
        <w:jc w:val="both"/>
      </w:pPr>
      <w:r>
        <w:t>negocjacji w sytuacji, gdy zostanie złożona jedna oferta, która będzie przekraczać założenia budżetowe przewidziane na realizację zamówienia;</w:t>
      </w:r>
    </w:p>
    <w:p w:rsidR="00AE3649" w:rsidRDefault="00AE3649">
      <w:pPr>
        <w:widowControl/>
        <w:numPr>
          <w:ilvl w:val="1"/>
          <w:numId w:val="5"/>
        </w:numPr>
        <w:tabs>
          <w:tab w:val="left" w:pos="1134"/>
        </w:tabs>
        <w:spacing w:line="256" w:lineRule="auto"/>
        <w:ind w:left="1134" w:hanging="567"/>
        <w:jc w:val="both"/>
        <w:rPr>
          <w:spacing w:val="4"/>
        </w:rPr>
      </w:pPr>
      <w:r>
        <w:t>przeprowadzenia rozmów z wybranym Wykonawcą celem odpowiedniego uszczegółowienia warunków realizacji zamówienia.</w:t>
      </w:r>
    </w:p>
    <w:p w:rsidR="00AE3649" w:rsidRDefault="00AE3649">
      <w:pPr>
        <w:pStyle w:val="Style14"/>
        <w:numPr>
          <w:ilvl w:val="0"/>
          <w:numId w:val="19"/>
        </w:numPr>
        <w:shd w:val="clear" w:color="auto" w:fill="auto"/>
        <w:tabs>
          <w:tab w:val="left" w:pos="275"/>
        </w:tabs>
        <w:spacing w:before="0" w:line="240" w:lineRule="auto"/>
        <w:ind w:right="56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lastRenderedPageBreak/>
        <w:t>Kryteria wyboru:</w:t>
      </w:r>
    </w:p>
    <w:p w:rsidR="00AE3649" w:rsidRDefault="00AE3649">
      <w:pPr>
        <w:pStyle w:val="Style14"/>
        <w:shd w:val="clear" w:color="auto" w:fill="auto"/>
        <w:tabs>
          <w:tab w:val="left" w:pos="275"/>
        </w:tabs>
        <w:spacing w:before="0" w:line="240" w:lineRule="auto"/>
        <w:ind w:left="380" w:right="560"/>
        <w:rPr>
          <w:color w:val="000000"/>
          <w:sz w:val="16"/>
          <w:szCs w:val="16"/>
        </w:rPr>
      </w:pPr>
    </w:p>
    <w:p w:rsidR="00AE3649" w:rsidRDefault="00AE3649">
      <w:pPr>
        <w:pStyle w:val="Style14"/>
        <w:shd w:val="clear" w:color="auto" w:fill="auto"/>
        <w:tabs>
          <w:tab w:val="left" w:pos="0"/>
        </w:tabs>
        <w:spacing w:before="0" w:line="240" w:lineRule="auto"/>
        <w:ind w:right="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Zamawiający będzie się kierował kryterium najniższej zaoferowanej ceny brutto za wynagrodzenia Wykonawcy za przedmiot zamówienia</w:t>
      </w:r>
      <w:r>
        <w:rPr>
          <w:b w:val="0"/>
          <w:bCs w:val="0"/>
          <w:color w:val="000000"/>
          <w:sz w:val="24"/>
          <w:szCs w:val="24"/>
          <w:lang w:val="pl-PL"/>
        </w:rPr>
        <w:t xml:space="preserve"> – łączna cena za pojazd ze wszystkimi wymaganymi akcesoriami i dokumentami, podany w formularzu ofertowym, wyliczony na podstawie formularza asortymentowo – ilościowego.</w:t>
      </w:r>
    </w:p>
    <w:p w:rsidR="00AE3649" w:rsidRDefault="00AE3649">
      <w:pPr>
        <w:pStyle w:val="Style14"/>
        <w:shd w:val="clear" w:color="auto" w:fill="auto"/>
        <w:tabs>
          <w:tab w:val="left" w:pos="0"/>
        </w:tabs>
        <w:spacing w:before="0" w:line="240" w:lineRule="auto"/>
        <w:ind w:right="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Kryteria cenowe:</w:t>
      </w:r>
    </w:p>
    <w:p w:rsidR="00AE3649" w:rsidRDefault="00AE3649">
      <w:pPr>
        <w:pStyle w:val="Style14"/>
        <w:shd w:val="clear" w:color="auto" w:fill="auto"/>
        <w:tabs>
          <w:tab w:val="left" w:pos="0"/>
        </w:tabs>
        <w:spacing w:before="0" w:line="240" w:lineRule="auto"/>
        <w:ind w:right="48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Wynagrodzenie Wykonawcy za </w:t>
      </w:r>
      <w:r>
        <w:rPr>
          <w:b w:val="0"/>
          <w:bCs w:val="0"/>
          <w:color w:val="000000"/>
          <w:sz w:val="24"/>
          <w:szCs w:val="24"/>
          <w:lang w:val="pl-PL"/>
        </w:rPr>
        <w:t>dostawę pojazdu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pl-PL"/>
        </w:rPr>
        <w:t>(całość)</w:t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– </w:t>
      </w:r>
      <w:r>
        <w:rPr>
          <w:b w:val="0"/>
          <w:bCs w:val="0"/>
          <w:color w:val="000000"/>
          <w:sz w:val="24"/>
          <w:szCs w:val="24"/>
          <w:lang w:val="pl-PL"/>
        </w:rPr>
        <w:t>10</w:t>
      </w:r>
      <w:r>
        <w:rPr>
          <w:b w:val="0"/>
          <w:bCs w:val="0"/>
          <w:color w:val="000000"/>
          <w:sz w:val="24"/>
          <w:szCs w:val="24"/>
        </w:rPr>
        <w:t>0 %</w:t>
      </w:r>
    </w:p>
    <w:p w:rsidR="00AE3649" w:rsidRDefault="00AE3649">
      <w:pPr>
        <w:pStyle w:val="Style2"/>
        <w:shd w:val="clear" w:color="auto" w:fill="auto"/>
        <w:tabs>
          <w:tab w:val="left" w:pos="174"/>
        </w:tabs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Cena ofertowa podana przez Wykonawcę obowiązuje przez okres ważności umowy i nie podlega waloryzacji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E3649" w:rsidRDefault="00AE3649">
      <w:pPr>
        <w:pStyle w:val="Style14"/>
        <w:shd w:val="clear" w:color="auto" w:fill="auto"/>
        <w:tabs>
          <w:tab w:val="left" w:pos="275"/>
        </w:tabs>
        <w:spacing w:before="0" w:line="240" w:lineRule="auto"/>
        <w:ind w:left="40" w:right="560"/>
        <w:rPr>
          <w:color w:val="000000"/>
          <w:sz w:val="16"/>
          <w:szCs w:val="16"/>
        </w:rPr>
      </w:pPr>
    </w:p>
    <w:p w:rsidR="00AE3649" w:rsidRDefault="00AE3649">
      <w:pPr>
        <w:pStyle w:val="Style4"/>
        <w:numPr>
          <w:ilvl w:val="0"/>
          <w:numId w:val="19"/>
        </w:numPr>
        <w:shd w:val="clear" w:color="auto" w:fill="auto"/>
        <w:tabs>
          <w:tab w:val="left" w:pos="309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bookmarkStart w:id="6" w:name="bookmark10"/>
      <w:r>
        <w:rPr>
          <w:rFonts w:ascii="Times New Roman" w:hAnsi="Times New Roman" w:cs="Times New Roman"/>
          <w:color w:val="000000"/>
          <w:sz w:val="24"/>
          <w:szCs w:val="24"/>
        </w:rPr>
        <w:t>Opis sposobu wyboru najkorzystniejszej oferty:</w:t>
      </w:r>
      <w:bookmarkEnd w:id="6"/>
    </w:p>
    <w:p w:rsidR="00AE3649" w:rsidRDefault="00AE3649">
      <w:pPr>
        <w:pStyle w:val="Style2"/>
        <w:shd w:val="clear" w:color="auto" w:fill="auto"/>
        <w:tabs>
          <w:tab w:val="left" w:pos="165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tabs>
          <w:tab w:val="left" w:pos="165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Zamawiający za najkorzystniejszą ofertę uzna tę, która spełnia wszystkie postawione wymagania udziału w postępowaniu oraz posiada najniższą cenę, zgodnie z kryteriami określonymi w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rozdziale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7 zapytania ofertowego. </w:t>
      </w:r>
    </w:p>
    <w:p w:rsidR="00AE3649" w:rsidRDefault="00AE3649">
      <w:pPr>
        <w:pStyle w:val="Style2"/>
        <w:shd w:val="clear" w:color="auto" w:fill="auto"/>
        <w:tabs>
          <w:tab w:val="left" w:pos="165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Oferty Wykonawców zostaną przez Zamawiającego poszeregowane zgodnie z zaproponowanymi cenami – od najtańszej (najkorzystniejszej) do najdroższej.</w:t>
      </w:r>
    </w:p>
    <w:p w:rsidR="00AE3649" w:rsidRDefault="00AE3649">
      <w:pPr>
        <w:pStyle w:val="Style2"/>
        <w:shd w:val="clear" w:color="auto" w:fill="auto"/>
        <w:tabs>
          <w:tab w:val="left" w:pos="165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Jeżeli Wykonawca, którego oferta zostanie wybrana, uchyli się od wykonania zadania, Zamawiający wybierze ofertę najkorzystniejszą spośród pozostałych ofert, bez przeprowadzania kolejnej ich oceny lub unieważni postępowanie i przeprowadzi nowe.</w:t>
      </w:r>
    </w:p>
    <w:p w:rsidR="00AE3649" w:rsidRDefault="00AE3649">
      <w:pPr>
        <w:pStyle w:val="Style2"/>
        <w:shd w:val="clear" w:color="auto" w:fill="auto"/>
        <w:tabs>
          <w:tab w:val="left" w:pos="165"/>
        </w:tabs>
        <w:spacing w:after="0" w:line="240" w:lineRule="auto"/>
        <w:ind w:left="40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:rsidR="00AE3649" w:rsidRDefault="00AE3649">
      <w:pPr>
        <w:pStyle w:val="Style14"/>
        <w:numPr>
          <w:ilvl w:val="0"/>
          <w:numId w:val="19"/>
        </w:numPr>
        <w:shd w:val="clear" w:color="auto" w:fill="auto"/>
        <w:tabs>
          <w:tab w:val="left" w:pos="275"/>
        </w:tabs>
        <w:spacing w:before="0" w:line="240" w:lineRule="auto"/>
        <w:rPr>
          <w:sz w:val="16"/>
          <w:szCs w:val="16"/>
        </w:rPr>
      </w:pPr>
      <w:r>
        <w:rPr>
          <w:color w:val="000000"/>
          <w:sz w:val="24"/>
          <w:szCs w:val="24"/>
        </w:rPr>
        <w:t>Forma, miejsce i termin złożenia i otwarcia ofert:</w:t>
      </w:r>
    </w:p>
    <w:p w:rsidR="00AE3649" w:rsidRDefault="00AE3649">
      <w:pPr>
        <w:pStyle w:val="Style14"/>
        <w:shd w:val="clear" w:color="auto" w:fill="auto"/>
        <w:tabs>
          <w:tab w:val="left" w:pos="275"/>
        </w:tabs>
        <w:spacing w:before="0" w:line="240" w:lineRule="auto"/>
        <w:ind w:left="40"/>
        <w:rPr>
          <w:sz w:val="16"/>
          <w:szCs w:val="16"/>
        </w:rPr>
      </w:pPr>
    </w:p>
    <w:p w:rsidR="00AE3649" w:rsidRDefault="00AE3649">
      <w:pPr>
        <w:tabs>
          <w:tab w:val="left" w:pos="0"/>
          <w:tab w:val="left" w:pos="9593"/>
        </w:tabs>
        <w:ind w:right="48"/>
        <w:jc w:val="both"/>
        <w:rPr>
          <w:spacing w:val="4"/>
        </w:rPr>
      </w:pPr>
      <w:r>
        <w:rPr>
          <w:spacing w:val="4"/>
          <w:lang w:val="x-none"/>
        </w:rPr>
        <w:t>Ofertę należy sporządzić w języku polskim</w:t>
      </w:r>
      <w:r>
        <w:rPr>
          <w:spacing w:val="4"/>
        </w:rPr>
        <w:t>.</w:t>
      </w:r>
    </w:p>
    <w:p w:rsidR="00AE3649" w:rsidRDefault="00AE3649">
      <w:pPr>
        <w:tabs>
          <w:tab w:val="left" w:pos="0"/>
          <w:tab w:val="left" w:pos="9593"/>
        </w:tabs>
        <w:ind w:right="48"/>
        <w:jc w:val="both"/>
        <w:rPr>
          <w:spacing w:val="4"/>
        </w:rPr>
      </w:pPr>
      <w:r>
        <w:rPr>
          <w:spacing w:val="4"/>
        </w:rPr>
        <w:t xml:space="preserve">Ofertę należy złożyć w zaklejonej kopercie w terminie do dnia </w:t>
      </w:r>
      <w:r w:rsidR="00E35CB9">
        <w:rPr>
          <w:spacing w:val="4"/>
        </w:rPr>
        <w:t>18</w:t>
      </w:r>
      <w:r w:rsidR="00F90223">
        <w:rPr>
          <w:spacing w:val="4"/>
        </w:rPr>
        <w:t xml:space="preserve"> września 2020</w:t>
      </w:r>
      <w:r>
        <w:rPr>
          <w:spacing w:val="4"/>
        </w:rPr>
        <w:t xml:space="preserve"> roku do godz.12.00 w siedzibie Zamawiającego w Biurze Podawczym (parter budynku Starostwa Powiatowego) – osobiście lub dostarczyć za pośrednictwem poczty lub firmy kurierskiej. Otwarcie ofert nastąpi w siedzibie Zamawiającego dnia </w:t>
      </w:r>
      <w:r w:rsidR="00E35CB9">
        <w:rPr>
          <w:spacing w:val="4"/>
        </w:rPr>
        <w:t>18</w:t>
      </w:r>
      <w:r w:rsidR="00F90223">
        <w:rPr>
          <w:spacing w:val="4"/>
        </w:rPr>
        <w:t xml:space="preserve"> września 2020</w:t>
      </w:r>
      <w:r>
        <w:rPr>
          <w:spacing w:val="4"/>
        </w:rPr>
        <w:t xml:space="preserve"> roku o godz.12.30 w pokoju Nr 217 (Mała Sala Konferencyjna).</w:t>
      </w:r>
    </w:p>
    <w:p w:rsidR="00AE3649" w:rsidRPr="00F90223" w:rsidRDefault="00AE3649" w:rsidP="00F90223">
      <w:pPr>
        <w:tabs>
          <w:tab w:val="left" w:pos="0"/>
          <w:tab w:val="left" w:pos="9593"/>
        </w:tabs>
        <w:ind w:right="48"/>
        <w:jc w:val="both"/>
        <w:rPr>
          <w:spacing w:val="4"/>
        </w:rPr>
      </w:pPr>
      <w:r>
        <w:rPr>
          <w:spacing w:val="4"/>
        </w:rPr>
        <w:t>Na kopercie należy umieścić nazwę (firmę) i adres Wykonawcy, nazwę i adres Zamawiającego oraz napis: „</w:t>
      </w:r>
      <w:r w:rsidR="00F90223" w:rsidRPr="00F90223">
        <w:rPr>
          <w:spacing w:val="4"/>
        </w:rPr>
        <w:t>Zakup wraz z dostawą samochod</w:t>
      </w:r>
      <w:r w:rsidR="00F90223">
        <w:rPr>
          <w:spacing w:val="4"/>
        </w:rPr>
        <w:t xml:space="preserve">u Wydziału Rozwoju, Rolnictwa, </w:t>
      </w:r>
      <w:r w:rsidR="00F90223" w:rsidRPr="00F90223">
        <w:rPr>
          <w:spacing w:val="4"/>
        </w:rPr>
        <w:t>Leśnictwa i Ochrony Środowiska Starostwa Powiatowego w Sochaczewie</w:t>
      </w:r>
      <w:r>
        <w:rPr>
          <w:spacing w:val="4"/>
        </w:rPr>
        <w:t xml:space="preserve">. Nie otwierać przed dniem </w:t>
      </w:r>
      <w:r w:rsidR="00E35CB9">
        <w:rPr>
          <w:spacing w:val="4"/>
        </w:rPr>
        <w:t>18</w:t>
      </w:r>
      <w:r w:rsidR="00F90223">
        <w:rPr>
          <w:spacing w:val="4"/>
        </w:rPr>
        <w:t xml:space="preserve"> września 2020</w:t>
      </w:r>
      <w:r>
        <w:rPr>
          <w:spacing w:val="4"/>
        </w:rPr>
        <w:t xml:space="preserve"> roku przed godziną 12.30”.</w:t>
      </w:r>
    </w:p>
    <w:p w:rsidR="00AE3649" w:rsidRDefault="00AE3649">
      <w:pPr>
        <w:tabs>
          <w:tab w:val="left" w:pos="0"/>
          <w:tab w:val="left" w:pos="9593"/>
        </w:tabs>
        <w:ind w:right="48"/>
        <w:jc w:val="both"/>
        <w:rPr>
          <w:spacing w:val="4"/>
          <w:lang w:val="x-none"/>
        </w:rPr>
      </w:pPr>
      <w:r>
        <w:rPr>
          <w:bCs/>
          <w:spacing w:val="4"/>
        </w:rPr>
        <w:t>W przypadku ofert dostarczonych pocztą lub poprzez kuriera za dzień wpływu uznaje się dzień dostarczenia oferty do Zamawiającego.</w:t>
      </w:r>
      <w:r>
        <w:rPr>
          <w:spacing w:val="4"/>
        </w:rPr>
        <w:t xml:space="preserve"> </w:t>
      </w:r>
    </w:p>
    <w:p w:rsidR="00AE3649" w:rsidRDefault="00AE3649">
      <w:pPr>
        <w:tabs>
          <w:tab w:val="left" w:pos="0"/>
          <w:tab w:val="left" w:pos="9593"/>
        </w:tabs>
        <w:ind w:right="48"/>
        <w:jc w:val="both"/>
        <w:rPr>
          <w:spacing w:val="4"/>
        </w:rPr>
      </w:pPr>
      <w:r>
        <w:rPr>
          <w:spacing w:val="4"/>
          <w:lang w:val="x-none"/>
        </w:rPr>
        <w:t xml:space="preserve">Zamawiający dopuszcza złożenie oferty </w:t>
      </w:r>
      <w:r>
        <w:rPr>
          <w:spacing w:val="4"/>
        </w:rPr>
        <w:t xml:space="preserve">w formie elektronicznej i przesłanie jej </w:t>
      </w:r>
      <w:r>
        <w:rPr>
          <w:spacing w:val="4"/>
          <w:lang w:val="x-none"/>
        </w:rPr>
        <w:t xml:space="preserve">wraz </w:t>
      </w:r>
      <w:r>
        <w:rPr>
          <w:spacing w:val="4"/>
        </w:rPr>
        <w:t xml:space="preserve">z </w:t>
      </w:r>
      <w:r>
        <w:rPr>
          <w:spacing w:val="4"/>
          <w:lang w:val="x-none"/>
        </w:rPr>
        <w:t>załącznikami</w:t>
      </w:r>
      <w:r>
        <w:rPr>
          <w:spacing w:val="4"/>
        </w:rPr>
        <w:t xml:space="preserve"> (zeskanowane dokumenty w plikach .pdf – dokumenty powinny być wcześniej wydrukowane, podpisane przez osoby upoważnione do reprezentacji Wykonawcy oraz opieczętowane) na adres: przetargi@powiatsochaczew.pl lub igoralczyk@powiatsochaczew.pl</w:t>
      </w:r>
      <w:r>
        <w:rPr>
          <w:spacing w:val="4"/>
          <w:lang w:val="x-none"/>
        </w:rPr>
        <w:t>.</w:t>
      </w:r>
      <w:r>
        <w:rPr>
          <w:spacing w:val="4"/>
        </w:rPr>
        <w:t xml:space="preserve"> Termin</w:t>
      </w:r>
      <w:r>
        <w:rPr>
          <w:spacing w:val="4"/>
          <w:lang w:val="x-none"/>
        </w:rPr>
        <w:t xml:space="preserve"> do</w:t>
      </w:r>
      <w:r>
        <w:rPr>
          <w:spacing w:val="4"/>
        </w:rPr>
        <w:t>ręczenia oferty upływa w</w:t>
      </w:r>
      <w:r>
        <w:rPr>
          <w:spacing w:val="4"/>
          <w:lang w:val="x-none"/>
        </w:rPr>
        <w:t xml:space="preserve"> dni</w:t>
      </w:r>
      <w:r>
        <w:rPr>
          <w:spacing w:val="4"/>
        </w:rPr>
        <w:t>u</w:t>
      </w:r>
      <w:r>
        <w:rPr>
          <w:spacing w:val="4"/>
          <w:lang w:val="x-none"/>
        </w:rPr>
        <w:t xml:space="preserve"> </w:t>
      </w:r>
      <w:r w:rsidR="00E35CB9">
        <w:rPr>
          <w:spacing w:val="4"/>
          <w:u w:val="single"/>
        </w:rPr>
        <w:t>18</w:t>
      </w:r>
      <w:r w:rsidR="00F90223">
        <w:rPr>
          <w:spacing w:val="4"/>
          <w:u w:val="single"/>
        </w:rPr>
        <w:t xml:space="preserve"> września 2020</w:t>
      </w:r>
      <w:r>
        <w:rPr>
          <w:spacing w:val="4"/>
          <w:u w:val="single"/>
          <w:lang w:val="x-none"/>
        </w:rPr>
        <w:t xml:space="preserve"> roku o godz.1</w:t>
      </w:r>
      <w:r>
        <w:rPr>
          <w:spacing w:val="4"/>
          <w:u w:val="single"/>
        </w:rPr>
        <w:t>2</w:t>
      </w:r>
      <w:r>
        <w:rPr>
          <w:spacing w:val="4"/>
          <w:u w:val="single"/>
          <w:lang w:val="x-none"/>
        </w:rPr>
        <w:t>.00</w:t>
      </w:r>
      <w:r>
        <w:rPr>
          <w:spacing w:val="4"/>
          <w:lang w:val="x-none"/>
        </w:rPr>
        <w:t xml:space="preserve">. </w:t>
      </w:r>
      <w:r>
        <w:rPr>
          <w:spacing w:val="4"/>
        </w:rPr>
        <w:t>Zamawiający informuje, że nie dysponuje narzędziami, które uniemożliwiłyby zapoznania się z treścią oferty złożonymi w powyższy sposób przed datą składania ofert, a w związku z tym informuje, by je składać za elektronicznym zwrotnym potwierdzeniem odbioru, co pozwoli zweryfikować Wykonawcy datę zapoznania się przez Zamawiającego ze złożoną ofertą, co zapewni nienaruszenie zasad uczciwej konkurencji.</w:t>
      </w:r>
    </w:p>
    <w:p w:rsidR="00AE3649" w:rsidRDefault="00AE3649">
      <w:pPr>
        <w:tabs>
          <w:tab w:val="left" w:pos="0"/>
          <w:tab w:val="left" w:pos="9593"/>
        </w:tabs>
        <w:ind w:right="48"/>
        <w:jc w:val="both"/>
      </w:pPr>
      <w:r>
        <w:rPr>
          <w:spacing w:val="4"/>
        </w:rPr>
        <w:t>Po upływie tego terminu Zamawiający zapozna się ze złożonymi ofertami i dokona ich oceny</w:t>
      </w:r>
      <w:r>
        <w:rPr>
          <w:color w:val="auto"/>
          <w:spacing w:val="3"/>
          <w:lang w:val="x-none"/>
        </w:rPr>
        <w:t>.</w:t>
      </w:r>
    </w:p>
    <w:p w:rsidR="00AE3649" w:rsidRDefault="00AE3649">
      <w:pPr>
        <w:pStyle w:val="Style14"/>
        <w:shd w:val="clear" w:color="auto" w:fill="auto"/>
        <w:tabs>
          <w:tab w:val="left" w:pos="0"/>
        </w:tabs>
        <w:spacing w:before="0" w:line="240" w:lineRule="auto"/>
        <w:rPr>
          <w:b w:val="0"/>
          <w:bCs w:val="0"/>
          <w:color w:val="000000"/>
          <w:sz w:val="16"/>
          <w:szCs w:val="16"/>
        </w:rPr>
      </w:pPr>
      <w:r>
        <w:rPr>
          <w:b w:val="0"/>
          <w:bCs w:val="0"/>
          <w:color w:val="000000"/>
          <w:sz w:val="24"/>
          <w:szCs w:val="24"/>
        </w:rPr>
        <w:t>Oferta otrzymana przez Zamawiającego po ww. terminie nie będzie podlegała ocenie.</w:t>
      </w:r>
    </w:p>
    <w:p w:rsidR="00AE3649" w:rsidRDefault="00AE3649">
      <w:pPr>
        <w:pStyle w:val="Style14"/>
        <w:shd w:val="clear" w:color="auto" w:fill="auto"/>
        <w:spacing w:before="0" w:line="240" w:lineRule="auto"/>
        <w:rPr>
          <w:b w:val="0"/>
          <w:bCs w:val="0"/>
          <w:color w:val="000000"/>
          <w:sz w:val="16"/>
          <w:szCs w:val="16"/>
        </w:rPr>
      </w:pPr>
    </w:p>
    <w:p w:rsidR="00AE3649" w:rsidRDefault="00AE3649">
      <w:pPr>
        <w:pStyle w:val="Style14"/>
        <w:shd w:val="clear" w:color="auto" w:fill="auto"/>
        <w:spacing w:before="0" w:line="240" w:lineRule="auto"/>
        <w:rPr>
          <w:sz w:val="16"/>
          <w:szCs w:val="16"/>
        </w:rPr>
      </w:pPr>
      <w:r>
        <w:rPr>
          <w:color w:val="000000"/>
          <w:spacing w:val="2"/>
          <w:sz w:val="24"/>
          <w:szCs w:val="24"/>
        </w:rPr>
        <w:t>11. Sytuacje dopuszczające unieważnienie</w:t>
      </w:r>
      <w:r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postępowania.</w:t>
      </w:r>
    </w:p>
    <w:p w:rsidR="00AE3649" w:rsidRDefault="00AE3649">
      <w:pPr>
        <w:pStyle w:val="Style14"/>
        <w:shd w:val="clear" w:color="auto" w:fill="auto"/>
        <w:spacing w:before="0" w:line="240" w:lineRule="auto"/>
        <w:rPr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zastrzega sobie prawo do unieważnienia niniejszego zapytania. W takim przypadku Wykonawcom, którzy złożyli oferty nie przysługuje roszczenie o zwrot kosztów uczestnictwa w zapytaniu, w tym kosztów przygotowania oferty.</w:t>
      </w:r>
    </w:p>
    <w:p w:rsidR="00AE3649" w:rsidRDefault="00AE3649">
      <w:pPr>
        <w:pStyle w:val="Style2"/>
        <w:shd w:val="clear" w:color="auto" w:fill="auto"/>
        <w:spacing w:after="0" w:line="240" w:lineRule="auto"/>
        <w:ind w:left="20" w:right="4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Zamawiający unieważni prowadzone postępowanie o udzielenie zamówienia w następujących przypadkach:</w:t>
      </w:r>
    </w:p>
    <w:p w:rsidR="00AE3649" w:rsidRDefault="00AE3649" w:rsidP="00F90223">
      <w:pPr>
        <w:pStyle w:val="Style12"/>
        <w:numPr>
          <w:ilvl w:val="0"/>
          <w:numId w:val="2"/>
        </w:numPr>
        <w:shd w:val="clear" w:color="auto" w:fill="auto"/>
        <w:tabs>
          <w:tab w:val="clear" w:pos="360"/>
          <w:tab w:val="left" w:pos="567"/>
        </w:tabs>
        <w:spacing w:before="0" w:after="0" w:line="240" w:lineRule="auto"/>
        <w:ind w:left="567" w:right="4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złożono żadnej oferty spełniającej wymagania udziału postępowaniu,</w:t>
      </w:r>
    </w:p>
    <w:p w:rsidR="00AE3649" w:rsidRDefault="00AE3649" w:rsidP="00F90223">
      <w:pPr>
        <w:pStyle w:val="Style12"/>
        <w:numPr>
          <w:ilvl w:val="0"/>
          <w:numId w:val="2"/>
        </w:numPr>
        <w:shd w:val="clear" w:color="auto" w:fill="auto"/>
        <w:tabs>
          <w:tab w:val="clear" w:pos="360"/>
          <w:tab w:val="left" w:pos="567"/>
        </w:tabs>
        <w:spacing w:before="0" w:after="0" w:line="240" w:lineRule="auto"/>
        <w:ind w:left="567" w:right="4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AE3649" w:rsidRDefault="00AE3649" w:rsidP="00F90223">
      <w:pPr>
        <w:pStyle w:val="Style12"/>
        <w:numPr>
          <w:ilvl w:val="0"/>
          <w:numId w:val="2"/>
        </w:numPr>
        <w:shd w:val="clear" w:color="auto" w:fill="auto"/>
        <w:tabs>
          <w:tab w:val="clear" w:pos="360"/>
          <w:tab w:val="left" w:pos="567"/>
        </w:tabs>
        <w:spacing w:before="0" w:after="0" w:line="240" w:lineRule="auto"/>
        <w:ind w:left="567" w:right="48" w:hanging="567"/>
        <w:jc w:val="both"/>
        <w:rPr>
          <w:sz w:val="16"/>
          <w:szCs w:val="16"/>
        </w:rPr>
      </w:pPr>
      <w:r>
        <w:rPr>
          <w:color w:val="000000"/>
          <w:sz w:val="24"/>
          <w:szCs w:val="24"/>
        </w:rPr>
        <w:t xml:space="preserve">koszt </w:t>
      </w:r>
      <w:r>
        <w:rPr>
          <w:color w:val="000000"/>
          <w:sz w:val="24"/>
          <w:szCs w:val="24"/>
          <w:lang w:val="pl-PL"/>
        </w:rPr>
        <w:t>realizacji dostawy</w:t>
      </w:r>
      <w:r>
        <w:rPr>
          <w:color w:val="000000"/>
          <w:sz w:val="24"/>
          <w:szCs w:val="24"/>
        </w:rPr>
        <w:t xml:space="preserve"> jest wyższy, niż suma środków przeznaczona na zrealizowanie zamówienia</w:t>
      </w:r>
      <w:r>
        <w:rPr>
          <w:sz w:val="24"/>
          <w:szCs w:val="24"/>
        </w:rPr>
        <w:t>.</w:t>
      </w:r>
    </w:p>
    <w:p w:rsidR="00AE3649" w:rsidRDefault="00AE3649">
      <w:pPr>
        <w:pStyle w:val="Style12"/>
        <w:shd w:val="clear" w:color="auto" w:fill="auto"/>
        <w:tabs>
          <w:tab w:val="left" w:pos="730"/>
        </w:tabs>
        <w:spacing w:before="0" w:after="0" w:line="240" w:lineRule="auto"/>
        <w:ind w:left="737" w:right="260" w:firstLine="0"/>
        <w:jc w:val="both"/>
        <w:rPr>
          <w:sz w:val="16"/>
          <w:szCs w:val="16"/>
        </w:rPr>
      </w:pPr>
    </w:p>
    <w:p w:rsidR="00AE3649" w:rsidRDefault="00AE3649">
      <w:pPr>
        <w:pStyle w:val="Style4"/>
        <w:shd w:val="clear" w:color="auto" w:fill="auto"/>
        <w:tabs>
          <w:tab w:val="left" w:pos="418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bookmark11"/>
      <w:r>
        <w:rPr>
          <w:rFonts w:ascii="Times New Roman" w:hAnsi="Times New Roman" w:cs="Times New Roman"/>
          <w:sz w:val="24"/>
          <w:szCs w:val="24"/>
        </w:rPr>
        <w:t>12. Informacja o wyborze najkorzystniejszej oferty:</w:t>
      </w:r>
      <w:bookmarkEnd w:id="7"/>
    </w:p>
    <w:p w:rsidR="00AE3649" w:rsidRDefault="00AE3649">
      <w:pPr>
        <w:pStyle w:val="Style4"/>
        <w:shd w:val="clear" w:color="auto" w:fill="auto"/>
        <w:tabs>
          <w:tab w:val="left" w:pos="418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Informacja o wyborze najkorzystniejszej oferty zawierająca: nazwę (firmę), siedzibę, adres Wykonawcy i cenę 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>przedmiotu dostawy</w:t>
      </w:r>
      <w:r>
        <w:rPr>
          <w:rFonts w:ascii="Times New Roman" w:hAnsi="Times New Roman" w:cs="Times New Roman"/>
          <w:b w:val="0"/>
          <w:sz w:val="24"/>
          <w:szCs w:val="24"/>
        </w:rPr>
        <w:t>, którego ofertę wybrano zostanie przekazana Wykonawcy odrębnym pismem, po przeprowadzeniu procedury weryfikacyjnej, a jeżeli zajdzie potrzeba uzyskania wyjaśnień lub uzupełnienia dokumentów – nastąpi to po uzyskaniu wyjaśnień lub uzupełnienie dokumentów przez Wykonawców. Zamawiający nie przewiduje procedur odwoławczych.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</w:p>
    <w:p w:rsidR="00AE3649" w:rsidRDefault="00AE3649">
      <w:pPr>
        <w:pStyle w:val="Style4"/>
        <w:shd w:val="clear" w:color="auto" w:fill="auto"/>
        <w:tabs>
          <w:tab w:val="left" w:pos="0"/>
          <w:tab w:val="left" w:pos="418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bookmark12"/>
      <w:r>
        <w:rPr>
          <w:rFonts w:ascii="Times New Roman" w:hAnsi="Times New Roman" w:cs="Times New Roman"/>
          <w:color w:val="000000"/>
          <w:sz w:val="24"/>
          <w:szCs w:val="24"/>
        </w:rPr>
        <w:t xml:space="preserve">13. Informacja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końcowe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8"/>
    </w:p>
    <w:p w:rsidR="00AE3649" w:rsidRDefault="00AE3649">
      <w:pPr>
        <w:pStyle w:val="Style4"/>
        <w:shd w:val="clear" w:color="auto" w:fill="auto"/>
        <w:tabs>
          <w:tab w:val="left" w:pos="418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16"/>
          <w:szCs w:val="16"/>
        </w:rPr>
      </w:pPr>
    </w:p>
    <w:p w:rsidR="00AE3649" w:rsidRDefault="00AE3649">
      <w:pPr>
        <w:pStyle w:val="Style2"/>
        <w:shd w:val="clear" w:color="auto" w:fill="auto"/>
        <w:spacing w:after="0" w:line="240" w:lineRule="auto"/>
        <w:ind w:left="20" w:right="48"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terminie do </w:t>
      </w:r>
      <w:r w:rsidR="000D0AA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14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dni od daty powiadomienia o wyborze oferty wybran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emu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y zostanie zlecona realizacja dostawy przedmiotu zamówienia w terminie określonym w zapytaniu – na podstawie podpisanej z Wykonawcą umowy (wg wzoru – z załącznika).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</w:p>
    <w:p w:rsidR="00AE3649" w:rsidRDefault="00AE3649"/>
    <w:p w:rsidR="00AE3649" w:rsidRDefault="00AE3649"/>
    <w:p w:rsidR="00AE3649" w:rsidRDefault="00AE3649"/>
    <w:p w:rsidR="00AE3649" w:rsidRDefault="00AE3649">
      <w:r>
        <w:t xml:space="preserve">Sochaczew, dnia </w:t>
      </w:r>
      <w:r w:rsidR="00E35CB9">
        <w:t>11</w:t>
      </w:r>
      <w:r w:rsidR="000D0AA5">
        <w:t xml:space="preserve"> września 2020</w:t>
      </w:r>
      <w:r>
        <w:t xml:space="preserve"> roku </w:t>
      </w:r>
      <w:r>
        <w:tab/>
      </w:r>
      <w:r>
        <w:tab/>
      </w:r>
      <w:r>
        <w:tab/>
      </w:r>
      <w:r>
        <w:tab/>
        <w:t>………………………………..</w:t>
      </w:r>
    </w:p>
    <w:p w:rsidR="00AE3649" w:rsidRDefault="00AE364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(podpis i pieczęć Zamawiającego)</w:t>
      </w:r>
    </w:p>
    <w:p w:rsidR="00AE3649" w:rsidRDefault="00AE3649">
      <w:pPr>
        <w:pageBreakBefore/>
        <w:spacing w:before="6" w:line="360" w:lineRule="auto"/>
        <w:jc w:val="right"/>
      </w:pPr>
      <w:r>
        <w:rPr>
          <w:b/>
        </w:rPr>
        <w:lastRenderedPageBreak/>
        <w:t>ZP.272.PU.0</w:t>
      </w:r>
      <w:r w:rsidR="00E35CB9">
        <w:rPr>
          <w:b/>
        </w:rPr>
        <w:t>7</w:t>
      </w:r>
      <w:r>
        <w:rPr>
          <w:b/>
        </w:rPr>
        <w:t>.20</w:t>
      </w:r>
      <w:r w:rsidR="000D0AA5">
        <w:rPr>
          <w:b/>
        </w:rPr>
        <w:t>20</w:t>
      </w:r>
      <w:r>
        <w:rPr>
          <w:b/>
        </w:rPr>
        <w:t xml:space="preserve"> – Załącznik Nr 1</w:t>
      </w:r>
    </w:p>
    <w:p w:rsidR="00AE3649" w:rsidRDefault="00AE3649">
      <w:pPr>
        <w:rPr>
          <w:b/>
          <w:bCs/>
          <w:sz w:val="28"/>
          <w:szCs w:val="28"/>
          <w:u w:val="single"/>
        </w:rPr>
      </w:pPr>
      <w:r>
        <w:t xml:space="preserve">          </w:t>
      </w:r>
    </w:p>
    <w:p w:rsidR="00AE3649" w:rsidRDefault="00AE3649">
      <w:pPr>
        <w:autoSpaceDE w:val="0"/>
        <w:jc w:val="center"/>
        <w:rPr>
          <w:b/>
          <w:bCs/>
        </w:rPr>
      </w:pPr>
      <w:r>
        <w:rPr>
          <w:b/>
          <w:bCs/>
          <w:sz w:val="28"/>
          <w:szCs w:val="28"/>
          <w:u w:val="single"/>
        </w:rPr>
        <w:t>FORMULARZ OFERTOWY</w:t>
      </w:r>
    </w:p>
    <w:p w:rsidR="00AE3649" w:rsidRDefault="00AE3649">
      <w:pPr>
        <w:autoSpaceDE w:val="0"/>
        <w:jc w:val="center"/>
        <w:rPr>
          <w:b/>
          <w:bCs/>
        </w:rPr>
      </w:pPr>
    </w:p>
    <w:p w:rsidR="00AE3649" w:rsidRDefault="00AE3649">
      <w:pPr>
        <w:autoSpaceDE w:val="0"/>
        <w:rPr>
          <w:b/>
        </w:rPr>
      </w:pPr>
    </w:p>
    <w:p w:rsidR="00AE3649" w:rsidRDefault="00AE3649">
      <w:pPr>
        <w:autoSpaceDE w:val="0"/>
      </w:pPr>
      <w:r>
        <w:rPr>
          <w:b/>
        </w:rPr>
        <w:t>OFERTA ZŁOŻONA PRZEZ WYKONAWCĘ</w:t>
      </w:r>
      <w:r>
        <w:t>: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>Nazwa: .……………..………………………………..…………………………………………………..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>Siedziba: …………………………………………………………………………………………………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>Fax …………………………………… Tel…………………………………………………...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 xml:space="preserve">Regon: ………………………………………………………………………………………….. 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 xml:space="preserve">NIP:……………………………………………………………………………………………... </w:t>
      </w:r>
    </w:p>
    <w:p w:rsidR="00AE3649" w:rsidRDefault="00AE3649">
      <w:pPr>
        <w:autoSpaceDE w:val="0"/>
      </w:pPr>
    </w:p>
    <w:p w:rsidR="00AE3649" w:rsidRDefault="00AE3649">
      <w:pPr>
        <w:autoSpaceDE w:val="0"/>
      </w:pPr>
      <w:r>
        <w:t>E-mail: …………………………………………………………………………………………</w:t>
      </w:r>
    </w:p>
    <w:p w:rsidR="00AE3649" w:rsidRDefault="00AE3649">
      <w:pPr>
        <w:autoSpaceDE w:val="0"/>
      </w:pPr>
    </w:p>
    <w:p w:rsidR="00AE3649" w:rsidRPr="000D0AA5" w:rsidRDefault="00AE3649" w:rsidP="000D0AA5">
      <w:pPr>
        <w:autoSpaceDE w:val="0"/>
        <w:spacing w:line="360" w:lineRule="auto"/>
        <w:jc w:val="both"/>
      </w:pPr>
      <w:r>
        <w:t xml:space="preserve">Nawiązując do zaproszenia do składania ofert na zakup wraz z dostawą samochodu </w:t>
      </w:r>
      <w:r w:rsidR="000D0AA5">
        <w:t>5</w:t>
      </w:r>
      <w:r>
        <w:t xml:space="preserve"> – osobowego typu </w:t>
      </w:r>
      <w:r w:rsidR="000D0AA5">
        <w:t>SUV</w:t>
      </w:r>
      <w:r>
        <w:t xml:space="preserve"> dla potrzeb </w:t>
      </w:r>
      <w:r w:rsidR="000D0AA5">
        <w:t>Wydziału Rozwoju, Rolnictwa, Leśnictwa i Ochrony Środowiska Starostwa Powiatowego w Sochaczewie</w:t>
      </w:r>
      <w:r>
        <w:t>,</w:t>
      </w:r>
      <w:r>
        <w:rPr>
          <w:bCs/>
        </w:rPr>
        <w:t xml:space="preserve"> </w:t>
      </w:r>
      <w:r>
        <w:t>oświadczam/y, iż: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zgłaszam/y przystąpienie do niniejszego postępowania i oferuję/</w:t>
      </w:r>
      <w:proofErr w:type="spellStart"/>
      <w:r>
        <w:rPr>
          <w:color w:val="auto"/>
          <w:szCs w:val="20"/>
        </w:rPr>
        <w:t>emy</w:t>
      </w:r>
      <w:proofErr w:type="spellEnd"/>
      <w:r>
        <w:rPr>
          <w:color w:val="auto"/>
          <w:szCs w:val="20"/>
        </w:rPr>
        <w:t xml:space="preserve"> dostawę pojazdu marki</w:t>
      </w:r>
      <w:r w:rsidR="000D0AA5">
        <w:rPr>
          <w:color w:val="auto"/>
          <w:szCs w:val="20"/>
        </w:rPr>
        <w:t>:</w:t>
      </w:r>
      <w:r>
        <w:rPr>
          <w:color w:val="auto"/>
          <w:szCs w:val="20"/>
        </w:rPr>
        <w:t xml:space="preserve"> …………………</w:t>
      </w:r>
      <w:r w:rsidR="000D0AA5">
        <w:rPr>
          <w:color w:val="auto"/>
          <w:szCs w:val="20"/>
        </w:rPr>
        <w:t xml:space="preserve">, model: </w:t>
      </w:r>
      <w:r>
        <w:rPr>
          <w:color w:val="auto"/>
          <w:szCs w:val="20"/>
        </w:rPr>
        <w:t>………………………………………….., stanowiącego przedmiot zamówienia za kwotę w wysokości</w:t>
      </w:r>
      <w:r w:rsidR="000D0AA5">
        <w:rPr>
          <w:color w:val="auto"/>
          <w:szCs w:val="20"/>
        </w:rPr>
        <w:t>:</w:t>
      </w:r>
      <w:r>
        <w:rPr>
          <w:color w:val="auto"/>
          <w:szCs w:val="20"/>
        </w:rPr>
        <w:t xml:space="preserve"> ……………………………… zł netto plus należny podatek VAT w wysokości 23%, co stanowi łącznie</w:t>
      </w:r>
      <w:r w:rsidR="000D0AA5">
        <w:rPr>
          <w:color w:val="auto"/>
          <w:szCs w:val="20"/>
        </w:rPr>
        <w:t>:</w:t>
      </w:r>
      <w:r>
        <w:rPr>
          <w:color w:val="auto"/>
          <w:szCs w:val="20"/>
        </w:rPr>
        <w:t xml:space="preserve"> ………………….. brutto (słownie: ……………………….. złotych brutto).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Przedmiot dostawy jest zgodny z warunkami zawartymi w zapytaniu ofertowym. 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Wyżej wymienione zamówienie wykonam w terminie do dnia ………………………. . 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Udzielam gwarancji na przedmiot zamówienia na okres: </w:t>
      </w:r>
    </w:p>
    <w:p w:rsidR="00AE3649" w:rsidRDefault="00AE3649">
      <w:pPr>
        <w:widowControl/>
        <w:spacing w:line="360" w:lineRule="auto"/>
        <w:ind w:left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a) na podzespoły mechaniczne ................  miesiące (nie krótszy niż 24 miesiące </w:t>
      </w:r>
      <w:r w:rsidR="000D0AA5">
        <w:rPr>
          <w:color w:val="auto"/>
          <w:szCs w:val="20"/>
        </w:rPr>
        <w:t>z minimalnym limitem 100.000</w:t>
      </w:r>
      <w:r>
        <w:rPr>
          <w:color w:val="auto"/>
          <w:szCs w:val="20"/>
        </w:rPr>
        <w:t xml:space="preserve"> kilometrów), </w:t>
      </w:r>
    </w:p>
    <w:p w:rsidR="00AE3649" w:rsidRDefault="00AE3649">
      <w:pPr>
        <w:widowControl/>
        <w:spacing w:line="360" w:lineRule="auto"/>
        <w:ind w:left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b) powłoki lakiernicze ..................  miesięcy (nie krótszy niż </w:t>
      </w:r>
      <w:r w:rsidR="000D0AA5">
        <w:rPr>
          <w:color w:val="auto"/>
          <w:szCs w:val="20"/>
        </w:rPr>
        <w:t>24 miesiące</w:t>
      </w:r>
      <w:r>
        <w:rPr>
          <w:color w:val="auto"/>
          <w:szCs w:val="20"/>
        </w:rPr>
        <w:t xml:space="preserve">), </w:t>
      </w:r>
    </w:p>
    <w:p w:rsidR="00AE3649" w:rsidRDefault="00AE3649">
      <w:pPr>
        <w:widowControl/>
        <w:spacing w:line="360" w:lineRule="auto"/>
        <w:ind w:left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c) na perforację nadwozia ................. miesięcy (nie krótszy niż 72 miesiące). 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Zapoznałem się z treścią Zapytania ofertowego, w tym z projektem umowy stanowiącym jej załącznik i akceptuję ich treść, w tym warunki płatności oraz zdobyłem wszelkie niezbędne informacje do przygotowania oferty. </w:t>
      </w:r>
    </w:p>
    <w:p w:rsidR="00AE3649" w:rsidRDefault="00AE3649">
      <w:pPr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</w:pPr>
      <w:r>
        <w:rPr>
          <w:color w:val="auto"/>
          <w:szCs w:val="20"/>
        </w:rPr>
        <w:t>Wszystkie dane zawarte w mojej ofercie są zgodne z prawdą i aktualne w chwili składania oferty.</w:t>
      </w:r>
    </w:p>
    <w:p w:rsidR="00AE3649" w:rsidRDefault="00AE3649">
      <w:pPr>
        <w:numPr>
          <w:ilvl w:val="0"/>
          <w:numId w:val="22"/>
        </w:numPr>
        <w:tabs>
          <w:tab w:val="left" w:pos="543"/>
        </w:tabs>
        <w:autoSpaceDE w:val="0"/>
        <w:spacing w:line="360" w:lineRule="auto"/>
        <w:ind w:left="543" w:hanging="543"/>
        <w:jc w:val="both"/>
      </w:pPr>
      <w:r>
        <w:lastRenderedPageBreak/>
        <w:t>Zobowiązuję/my się że, w przypadku wyboru mojej/naszej oferty, wykonam/y zamówienie na warunkach określonych w zapytaniu ofertowym.</w:t>
      </w:r>
    </w:p>
    <w:p w:rsidR="00AE3649" w:rsidRDefault="00AE3649">
      <w:pPr>
        <w:numPr>
          <w:ilvl w:val="0"/>
          <w:numId w:val="22"/>
        </w:numPr>
        <w:tabs>
          <w:tab w:val="left" w:pos="543"/>
        </w:tabs>
        <w:autoSpaceDE w:val="0"/>
        <w:spacing w:line="360" w:lineRule="auto"/>
        <w:ind w:left="543" w:hanging="543"/>
        <w:jc w:val="both"/>
      </w:pPr>
      <w:r>
        <w:t>Przedmiot zamówienia realizować będę/</w:t>
      </w:r>
      <w:proofErr w:type="spellStart"/>
      <w:r>
        <w:t>ziemy</w:t>
      </w:r>
      <w:proofErr w:type="spellEnd"/>
      <w:r>
        <w:t xml:space="preserve"> samodzielnie / we współpracy z (podać dane): ……………………………………………………………………………………………… .</w:t>
      </w:r>
    </w:p>
    <w:p w:rsidR="00AE3649" w:rsidRDefault="00AE3649">
      <w:pPr>
        <w:numPr>
          <w:ilvl w:val="0"/>
          <w:numId w:val="22"/>
        </w:numPr>
        <w:tabs>
          <w:tab w:val="left" w:pos="543"/>
        </w:tabs>
        <w:autoSpaceDE w:val="0"/>
        <w:spacing w:line="360" w:lineRule="auto"/>
        <w:ind w:left="543" w:hanging="543"/>
        <w:jc w:val="both"/>
      </w:pPr>
      <w:r>
        <w:t xml:space="preserve">Do formularza ofertowego załączam oświadczenia i dokumenty: </w:t>
      </w:r>
    </w:p>
    <w:p w:rsidR="00AE3649" w:rsidRDefault="00AE3649">
      <w:pPr>
        <w:pStyle w:val="ListParagraph"/>
        <w:numPr>
          <w:ilvl w:val="0"/>
          <w:numId w:val="10"/>
        </w:numPr>
        <w:suppressAutoHyphens w:val="0"/>
        <w:autoSpaceDE w:val="0"/>
        <w:spacing w:line="360" w:lineRule="auto"/>
        <w:ind w:left="1086" w:hanging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niekaralności za przestępstwa przekupstwa, przeciwko obrotowi gospodarczemu – załącznik Nr 2,</w:t>
      </w:r>
    </w:p>
    <w:p w:rsidR="00AE3649" w:rsidRDefault="00AE3649">
      <w:pPr>
        <w:pStyle w:val="ListParagraph"/>
        <w:numPr>
          <w:ilvl w:val="0"/>
          <w:numId w:val="10"/>
        </w:numPr>
        <w:suppressAutoHyphens w:val="0"/>
        <w:autoSpaceDE w:val="0"/>
        <w:spacing w:line="360" w:lineRule="auto"/>
        <w:ind w:left="1086" w:hanging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zaświadczenie (kopię) wpisu do rejestru działalności gospodarczej lub innego rejestru,</w:t>
      </w:r>
    </w:p>
    <w:p w:rsidR="00AE3649" w:rsidRDefault="00AE3649">
      <w:pPr>
        <w:pStyle w:val="ListParagraph"/>
        <w:numPr>
          <w:ilvl w:val="0"/>
          <w:numId w:val="10"/>
        </w:numPr>
        <w:suppressAutoHyphens w:val="0"/>
        <w:autoSpaceDE w:val="0"/>
        <w:spacing w:line="360" w:lineRule="auto"/>
        <w:ind w:left="1086" w:hanging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parafowany projekt umowy – załącznik Nr 3,</w:t>
      </w:r>
    </w:p>
    <w:p w:rsidR="00AE3649" w:rsidRDefault="00AE3649">
      <w:pPr>
        <w:pStyle w:val="ListParagraph"/>
        <w:numPr>
          <w:ilvl w:val="0"/>
          <w:numId w:val="10"/>
        </w:numPr>
        <w:suppressAutoHyphens w:val="0"/>
        <w:autoSpaceDE w:val="0"/>
        <w:spacing w:line="360" w:lineRule="auto"/>
        <w:ind w:left="1086" w:hanging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formularz techniczny – załącznik Nr 4 – na podstawie opisu przedmiotu zamówienia,</w:t>
      </w:r>
    </w:p>
    <w:p w:rsidR="00AE3649" w:rsidRDefault="00AE3649">
      <w:pPr>
        <w:pStyle w:val="ListParagraph"/>
        <w:numPr>
          <w:ilvl w:val="0"/>
          <w:numId w:val="10"/>
        </w:numPr>
        <w:suppressAutoHyphens w:val="0"/>
        <w:autoSpaceDE w:val="0"/>
        <w:spacing w:line="360" w:lineRule="auto"/>
        <w:ind w:left="1086" w:hanging="543"/>
        <w:jc w:val="both"/>
        <w:rPr>
          <w:sz w:val="40"/>
        </w:rPr>
      </w:pPr>
      <w:r>
        <w:rPr>
          <w:rFonts w:eastAsia="Times New Roman"/>
          <w:sz w:val="24"/>
          <w:szCs w:val="24"/>
        </w:rPr>
        <w:t>katalogi potwierdzające spełnienie wymagań technicznych przez pojazd oraz kserokopie homologacji.</w:t>
      </w:r>
    </w:p>
    <w:p w:rsidR="00AE3649" w:rsidRDefault="00AE3649">
      <w:pPr>
        <w:spacing w:before="120"/>
        <w:ind w:left="7364" w:hanging="284"/>
        <w:jc w:val="both"/>
        <w:rPr>
          <w:sz w:val="40"/>
        </w:rPr>
      </w:pP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jc w:val="both"/>
        <w:rPr>
          <w:sz w:val="20"/>
          <w:szCs w:val="20"/>
        </w:rPr>
      </w:pPr>
      <w:r>
        <w:t>…………………………………………</w:t>
      </w:r>
      <w:r>
        <w:tab/>
      </w:r>
      <w:r>
        <w:tab/>
      </w:r>
      <w:r>
        <w:tab/>
        <w:t>……………………………………….</w:t>
      </w:r>
    </w:p>
    <w:p w:rsidR="00AE3649" w:rsidRDefault="00AE3649">
      <w:pPr>
        <w:spacing w:before="120"/>
        <w:ind w:firstLine="720"/>
        <w:jc w:val="both"/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i pieczęć Wykonawcy)</w:t>
      </w: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jc w:val="both"/>
      </w:pPr>
    </w:p>
    <w:p w:rsidR="00AE3649" w:rsidRDefault="00AE3649">
      <w:pPr>
        <w:pageBreakBefore/>
        <w:spacing w:before="120"/>
        <w:jc w:val="right"/>
      </w:pPr>
      <w:r>
        <w:rPr>
          <w:b/>
        </w:rPr>
        <w:lastRenderedPageBreak/>
        <w:t>ZP.272.PU.0</w:t>
      </w:r>
      <w:r w:rsidR="00E35CB9">
        <w:rPr>
          <w:b/>
        </w:rPr>
        <w:t>7</w:t>
      </w:r>
      <w:r>
        <w:rPr>
          <w:b/>
        </w:rPr>
        <w:t>.20</w:t>
      </w:r>
      <w:r w:rsidR="000D0AA5">
        <w:rPr>
          <w:b/>
        </w:rPr>
        <w:t>20</w:t>
      </w:r>
      <w:r>
        <w:rPr>
          <w:b/>
        </w:rPr>
        <w:t xml:space="preserve"> – Załącznik Nr 2</w:t>
      </w: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</w:p>
    <w:p w:rsidR="00AE3649" w:rsidRDefault="00AE3649">
      <w:pPr>
        <w:spacing w:before="120"/>
        <w:ind w:left="641" w:hanging="284"/>
        <w:jc w:val="both"/>
        <w:rPr>
          <w:rFonts w:cs="Arial"/>
          <w:caps/>
        </w:rPr>
      </w:pPr>
      <w:r>
        <w:t xml:space="preserve">Pieczątka firmowa Wykonawcy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Miejscowość, data</w:t>
      </w:r>
      <w:r>
        <w:tab/>
        <w:t xml:space="preserve">                                                 </w:t>
      </w:r>
    </w:p>
    <w:p w:rsidR="00AE3649" w:rsidRDefault="00AE3649" w:rsidP="000D0AA5">
      <w:pPr>
        <w:pStyle w:val="Nagwek1"/>
        <w:numPr>
          <w:ilvl w:val="0"/>
          <w:numId w:val="0"/>
        </w:numPr>
        <w:jc w:val="center"/>
        <w:rPr>
          <w:caps/>
          <w:sz w:val="24"/>
          <w:szCs w:val="24"/>
        </w:rPr>
      </w:pPr>
    </w:p>
    <w:p w:rsidR="00AE3649" w:rsidRDefault="00AE3649" w:rsidP="000D0AA5">
      <w:pPr>
        <w:pStyle w:val="Nagwek1"/>
        <w:numPr>
          <w:ilvl w:val="0"/>
          <w:numId w:val="0"/>
        </w:numPr>
        <w:jc w:val="center"/>
        <w:rPr>
          <w:caps/>
          <w:sz w:val="24"/>
          <w:szCs w:val="24"/>
        </w:rPr>
      </w:pPr>
    </w:p>
    <w:p w:rsidR="00AE3649" w:rsidRDefault="00AE3649" w:rsidP="000D0AA5">
      <w:pPr>
        <w:pStyle w:val="Nagwek1"/>
        <w:numPr>
          <w:ilvl w:val="0"/>
          <w:numId w:val="0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E3649" w:rsidRDefault="00AE3649" w:rsidP="000D0AA5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8"/>
          <w:szCs w:val="28"/>
          <w:u w:val="single"/>
        </w:rPr>
        <w:t>Oświadczenie O NIEKARALNOŚCI</w:t>
      </w:r>
    </w:p>
    <w:p w:rsidR="00AE3649" w:rsidRDefault="00AE3649">
      <w:pPr>
        <w:pStyle w:val="ListParagraph"/>
        <w:jc w:val="both"/>
        <w:rPr>
          <w:rFonts w:eastAsia="Times New Roman"/>
          <w:sz w:val="24"/>
          <w:szCs w:val="24"/>
        </w:rPr>
      </w:pPr>
    </w:p>
    <w:p w:rsidR="00AE3649" w:rsidRDefault="00AE3649">
      <w:pPr>
        <w:pStyle w:val="ListParagraph"/>
        <w:ind w:left="0"/>
        <w:jc w:val="both"/>
        <w:rPr>
          <w:rFonts w:eastAsia="Times New Roman"/>
          <w:sz w:val="24"/>
          <w:szCs w:val="24"/>
        </w:rPr>
      </w:pPr>
    </w:p>
    <w:p w:rsidR="00AE3649" w:rsidRDefault="00AE3649">
      <w:pPr>
        <w:pStyle w:val="ListParagraph"/>
        <w:ind w:left="0"/>
        <w:jc w:val="both"/>
        <w:rPr>
          <w:rFonts w:eastAsia="Times New Roman"/>
          <w:sz w:val="24"/>
          <w:szCs w:val="24"/>
        </w:rPr>
      </w:pPr>
    </w:p>
    <w:p w:rsidR="00AE3649" w:rsidRDefault="00AE3649">
      <w:pPr>
        <w:pStyle w:val="ListParagraph"/>
        <w:ind w:left="0"/>
        <w:jc w:val="both"/>
        <w:rPr>
          <w:rFonts w:eastAsia="Times New Roman"/>
          <w:sz w:val="24"/>
          <w:szCs w:val="24"/>
        </w:rPr>
      </w:pPr>
    </w:p>
    <w:p w:rsidR="00AE3649" w:rsidRPr="000D0AA5" w:rsidRDefault="00AE3649" w:rsidP="000D0AA5">
      <w:pPr>
        <w:pStyle w:val="ListParagraph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Ja, …………………………………………………………, zamieszkały / z siedzibą w: ………………………., prowadzący działalność gospodarczą pod nazwą / reprezentujący: ………………………………………………..,</w:t>
      </w:r>
      <w:r w:rsidR="000D0AA5">
        <w:rPr>
          <w:rFonts w:eastAsia="Times New Roman"/>
          <w:sz w:val="24"/>
          <w:szCs w:val="24"/>
        </w:rPr>
        <w:t xml:space="preserve"> składając ofertę w postepowaniu na: „</w:t>
      </w:r>
      <w:r w:rsidR="000D0AA5" w:rsidRPr="000D0AA5">
        <w:rPr>
          <w:rFonts w:eastAsia="Times New Roman"/>
          <w:sz w:val="24"/>
          <w:szCs w:val="24"/>
        </w:rPr>
        <w:t>Zakup wraz z dostawą samochodu Wydziału Rozwoju, Rolnictwa, Leśnictwa i Ochrony Środowiska Starostwa Powiatowego w Sochaczewie</w:t>
      </w:r>
      <w:r w:rsidR="000D0AA5">
        <w:rPr>
          <w:rFonts w:eastAsia="Times New Roman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AE3649" w:rsidRDefault="00AE3649">
      <w:pPr>
        <w:jc w:val="both"/>
      </w:pPr>
    </w:p>
    <w:p w:rsidR="00AE3649" w:rsidRDefault="00AE3649">
      <w:pPr>
        <w:spacing w:before="120"/>
        <w:jc w:val="both"/>
      </w:pPr>
    </w:p>
    <w:p w:rsidR="00AE3649" w:rsidRDefault="00AE3649">
      <w:pPr>
        <w:spacing w:before="120"/>
        <w:ind w:left="5664"/>
      </w:pPr>
    </w:p>
    <w:p w:rsidR="00AE3649" w:rsidRDefault="00AE3649">
      <w:pPr>
        <w:spacing w:before="120"/>
        <w:ind w:left="5664"/>
      </w:pPr>
    </w:p>
    <w:p w:rsidR="00AE3649" w:rsidRDefault="00AE3649">
      <w:pPr>
        <w:spacing w:before="120"/>
        <w:ind w:left="5664"/>
      </w:pPr>
      <w:r>
        <w:t>…………………………………….</w:t>
      </w:r>
    </w:p>
    <w:p w:rsidR="00AE3649" w:rsidRDefault="00AE3649">
      <w:pPr>
        <w:spacing w:before="120"/>
        <w:ind w:left="5664"/>
        <w:rPr>
          <w:b/>
        </w:rPr>
      </w:pPr>
      <w:r>
        <w:t>Data i Podpis osoby upoważnionej</w:t>
      </w:r>
    </w:p>
    <w:p w:rsidR="00AE3649" w:rsidRDefault="00AE3649">
      <w:pPr>
        <w:pageBreakBefore/>
        <w:spacing w:before="120"/>
        <w:ind w:left="5664"/>
        <w:rPr>
          <w:color w:val="auto"/>
        </w:rPr>
      </w:pPr>
      <w:r>
        <w:rPr>
          <w:b/>
        </w:rPr>
        <w:lastRenderedPageBreak/>
        <w:t>ZP.272.PU.0</w:t>
      </w:r>
      <w:r w:rsidR="00E35CB9">
        <w:rPr>
          <w:b/>
        </w:rPr>
        <w:t>7</w:t>
      </w:r>
      <w:r>
        <w:rPr>
          <w:b/>
        </w:rPr>
        <w:t>.20</w:t>
      </w:r>
      <w:r w:rsidR="000D0AA5">
        <w:rPr>
          <w:b/>
        </w:rPr>
        <w:t>20</w:t>
      </w:r>
      <w:r>
        <w:rPr>
          <w:b/>
        </w:rPr>
        <w:t xml:space="preserve"> – Załącznik Nr 3</w:t>
      </w:r>
    </w:p>
    <w:p w:rsidR="00AE3649" w:rsidRDefault="00AE3649">
      <w:pPr>
        <w:widowControl/>
        <w:autoSpaceDE w:val="0"/>
        <w:jc w:val="center"/>
        <w:rPr>
          <w:color w:val="auto"/>
        </w:rPr>
      </w:pPr>
    </w:p>
    <w:p w:rsidR="00AE3649" w:rsidRDefault="00AE3649">
      <w:pPr>
        <w:rPr>
          <w:sz w:val="20"/>
          <w:szCs w:val="20"/>
        </w:rPr>
      </w:pPr>
    </w:p>
    <w:p w:rsidR="00AE3649" w:rsidRDefault="00AE3649">
      <w:pPr>
        <w:jc w:val="center"/>
        <w:rPr>
          <w:szCs w:val="20"/>
        </w:rPr>
      </w:pPr>
      <w:r>
        <w:rPr>
          <w:b/>
          <w:sz w:val="36"/>
          <w:szCs w:val="20"/>
          <w:u w:val="single"/>
        </w:rPr>
        <w:t>UMOWA NR ZP.273.PU. ......... .20</w:t>
      </w:r>
      <w:r w:rsidR="000D0AA5">
        <w:rPr>
          <w:b/>
          <w:sz w:val="36"/>
          <w:szCs w:val="20"/>
          <w:u w:val="single"/>
        </w:rPr>
        <w:t>20</w:t>
      </w:r>
      <w:r>
        <w:rPr>
          <w:b/>
          <w:sz w:val="36"/>
          <w:szCs w:val="20"/>
          <w:u w:val="single"/>
        </w:rPr>
        <w:t xml:space="preserve"> (projekt)</w:t>
      </w:r>
    </w:p>
    <w:p w:rsidR="00AE3649" w:rsidRDefault="00AE3649">
      <w:pPr>
        <w:ind w:left="360"/>
        <w:jc w:val="center"/>
        <w:rPr>
          <w:szCs w:val="20"/>
        </w:rPr>
      </w:pPr>
    </w:p>
    <w:p w:rsidR="000D0AA5" w:rsidRDefault="00AE3649" w:rsidP="000D0AA5">
      <w:pPr>
        <w:widowControl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0D0AA5">
        <w:rPr>
          <w:b/>
          <w:sz w:val="32"/>
          <w:szCs w:val="32"/>
        </w:rPr>
        <w:t>z</w:t>
      </w:r>
      <w:r w:rsidR="000D0AA5" w:rsidRPr="000D0AA5">
        <w:rPr>
          <w:b/>
          <w:sz w:val="32"/>
          <w:szCs w:val="32"/>
        </w:rPr>
        <w:t xml:space="preserve">akup wraz z dostawą samochodu Wydziału Rozwoju, </w:t>
      </w:r>
    </w:p>
    <w:p w:rsidR="000D0AA5" w:rsidRDefault="000D0AA5" w:rsidP="000D0AA5">
      <w:pPr>
        <w:widowControl/>
        <w:spacing w:line="360" w:lineRule="auto"/>
        <w:jc w:val="center"/>
        <w:rPr>
          <w:b/>
          <w:sz w:val="32"/>
          <w:szCs w:val="32"/>
        </w:rPr>
      </w:pPr>
      <w:r w:rsidRPr="000D0AA5">
        <w:rPr>
          <w:b/>
          <w:sz w:val="32"/>
          <w:szCs w:val="32"/>
        </w:rPr>
        <w:t xml:space="preserve">Rolnictwa, Leśnictwa i Ochrony Środowiska </w:t>
      </w:r>
    </w:p>
    <w:p w:rsidR="00AE3649" w:rsidRDefault="000D0AA5" w:rsidP="000D0AA5">
      <w:pPr>
        <w:widowControl/>
        <w:spacing w:line="360" w:lineRule="auto"/>
        <w:jc w:val="center"/>
        <w:rPr>
          <w:color w:val="auto"/>
          <w:sz w:val="16"/>
          <w:szCs w:val="20"/>
        </w:rPr>
      </w:pPr>
      <w:r w:rsidRPr="000D0AA5">
        <w:rPr>
          <w:b/>
          <w:sz w:val="32"/>
          <w:szCs w:val="32"/>
        </w:rPr>
        <w:t>Starostwa Powiatowego w Sochaczewie</w:t>
      </w:r>
    </w:p>
    <w:p w:rsidR="00AE3649" w:rsidRDefault="00AE3649">
      <w:pPr>
        <w:widowControl/>
        <w:jc w:val="both"/>
        <w:rPr>
          <w:color w:val="auto"/>
          <w:sz w:val="16"/>
          <w:szCs w:val="20"/>
        </w:rPr>
      </w:pPr>
    </w:p>
    <w:p w:rsidR="00AE3649" w:rsidRDefault="00AE3649">
      <w:pPr>
        <w:widowControl/>
        <w:jc w:val="both"/>
        <w:rPr>
          <w:color w:val="auto"/>
          <w:sz w:val="16"/>
          <w:szCs w:val="20"/>
        </w:rPr>
      </w:pPr>
    </w:p>
    <w:p w:rsidR="00AE3649" w:rsidRDefault="00AE3649">
      <w:pPr>
        <w:widowControl/>
        <w:jc w:val="both"/>
        <w:rPr>
          <w:color w:val="auto"/>
          <w:sz w:val="16"/>
          <w:szCs w:val="20"/>
        </w:rPr>
      </w:pPr>
    </w:p>
    <w:p w:rsidR="00AE3649" w:rsidRDefault="00AE3649">
      <w:pPr>
        <w:widowControl/>
        <w:jc w:val="both"/>
        <w:rPr>
          <w:color w:val="auto"/>
          <w:sz w:val="16"/>
          <w:szCs w:val="20"/>
        </w:rPr>
      </w:pPr>
    </w:p>
    <w:p w:rsidR="00AE3649" w:rsidRDefault="00AE3649">
      <w:pPr>
        <w:widowControl/>
        <w:spacing w:line="276" w:lineRule="auto"/>
        <w:rPr>
          <w:b/>
          <w:color w:val="auto"/>
        </w:rPr>
      </w:pPr>
      <w:r>
        <w:rPr>
          <w:color w:val="auto"/>
        </w:rPr>
        <w:t>zawarta w Sochaczewie w dniu ……………………. 20</w:t>
      </w:r>
      <w:r w:rsidR="000D0AA5">
        <w:rPr>
          <w:color w:val="auto"/>
        </w:rPr>
        <w:t>20</w:t>
      </w:r>
      <w:r>
        <w:rPr>
          <w:color w:val="auto"/>
        </w:rPr>
        <w:t xml:space="preserve"> roku pomiędzy: </w:t>
      </w:r>
    </w:p>
    <w:p w:rsidR="00AE3649" w:rsidRDefault="00AE3649">
      <w:pPr>
        <w:widowControl/>
        <w:spacing w:line="276" w:lineRule="auto"/>
        <w:jc w:val="both"/>
        <w:rPr>
          <w:color w:val="auto"/>
        </w:rPr>
      </w:pPr>
      <w:r>
        <w:rPr>
          <w:b/>
          <w:color w:val="auto"/>
        </w:rPr>
        <w:t xml:space="preserve">Powiatem Sochaczewskim – Zarządem Powiatu w Sochaczewie, </w:t>
      </w:r>
      <w:r>
        <w:rPr>
          <w:color w:val="auto"/>
        </w:rPr>
        <w:t xml:space="preserve">reprezentowanym przez: </w:t>
      </w:r>
    </w:p>
    <w:p w:rsidR="00AE3649" w:rsidRDefault="00AE3649">
      <w:pPr>
        <w:widowControl/>
        <w:spacing w:line="276" w:lineRule="auto"/>
        <w:jc w:val="both"/>
        <w:rPr>
          <w:color w:val="auto"/>
        </w:rPr>
      </w:pPr>
      <w:r>
        <w:rPr>
          <w:color w:val="auto"/>
        </w:rPr>
        <w:t>1. …………………..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- Starostę Powiatu Sochaczewskiego</w:t>
      </w:r>
    </w:p>
    <w:p w:rsidR="00AE3649" w:rsidRDefault="00AE3649">
      <w:pPr>
        <w:widowControl/>
        <w:spacing w:line="276" w:lineRule="auto"/>
        <w:jc w:val="both"/>
        <w:rPr>
          <w:color w:val="auto"/>
        </w:rPr>
      </w:pPr>
      <w:r>
        <w:rPr>
          <w:color w:val="auto"/>
        </w:rPr>
        <w:t>2. …………………..</w:t>
      </w:r>
      <w:r>
        <w:rPr>
          <w:color w:val="auto"/>
        </w:rPr>
        <w:tab/>
        <w:t xml:space="preserve">            </w:t>
      </w:r>
      <w:r>
        <w:rPr>
          <w:color w:val="auto"/>
        </w:rPr>
        <w:tab/>
        <w:t>- Wicestarosta Powiatu Sochaczewskiego</w:t>
      </w:r>
    </w:p>
    <w:p w:rsidR="00AE3649" w:rsidRDefault="00AE3649">
      <w:pPr>
        <w:widowControl/>
        <w:spacing w:line="276" w:lineRule="auto"/>
        <w:jc w:val="both"/>
        <w:rPr>
          <w:color w:val="auto"/>
        </w:rPr>
      </w:pPr>
      <w:r>
        <w:rPr>
          <w:color w:val="auto"/>
        </w:rPr>
        <w:t xml:space="preserve">przy kontrasygnacie </w:t>
      </w:r>
    </w:p>
    <w:p w:rsidR="00AE3649" w:rsidRDefault="00AE3649">
      <w:pPr>
        <w:widowControl/>
        <w:spacing w:line="276" w:lineRule="auto"/>
        <w:jc w:val="both"/>
        <w:rPr>
          <w:b/>
          <w:color w:val="auto"/>
        </w:rPr>
      </w:pPr>
      <w:r>
        <w:rPr>
          <w:color w:val="auto"/>
        </w:rPr>
        <w:t>..................................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- Skarbnika Powiatu  </w:t>
      </w:r>
    </w:p>
    <w:p w:rsidR="00AE3649" w:rsidRDefault="00AE3649">
      <w:pPr>
        <w:widowControl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zwanym dalej Zamawiającym,</w:t>
      </w:r>
    </w:p>
    <w:p w:rsidR="00AE3649" w:rsidRDefault="00AE3649">
      <w:pPr>
        <w:widowControl/>
        <w:spacing w:line="276" w:lineRule="auto"/>
        <w:rPr>
          <w:rFonts w:eastAsia="HG Mincho Light J"/>
          <w:szCs w:val="20"/>
        </w:rPr>
      </w:pPr>
      <w:r>
        <w:rPr>
          <w:b/>
          <w:color w:val="auto"/>
        </w:rPr>
        <w:t xml:space="preserve">a:  </w:t>
      </w:r>
      <w:r>
        <w:rPr>
          <w:color w:val="auto"/>
        </w:rPr>
        <w:t>......................................................................................................................................................</w:t>
      </w:r>
    </w:p>
    <w:p w:rsidR="00AE3649" w:rsidRDefault="00AE3649">
      <w:pPr>
        <w:spacing w:line="276" w:lineRule="auto"/>
        <w:jc w:val="both"/>
        <w:rPr>
          <w:rFonts w:eastAsia="HG Mincho Light J"/>
          <w:szCs w:val="20"/>
        </w:rPr>
      </w:pPr>
      <w:r>
        <w:rPr>
          <w:rFonts w:eastAsia="HG Mincho Light J"/>
          <w:szCs w:val="20"/>
        </w:rPr>
        <w:t xml:space="preserve">reprezentowanym przez: </w:t>
      </w:r>
    </w:p>
    <w:p w:rsidR="00AE3649" w:rsidRDefault="00AE3649">
      <w:pPr>
        <w:spacing w:line="276" w:lineRule="auto"/>
        <w:jc w:val="both"/>
        <w:rPr>
          <w:rFonts w:eastAsia="HG Mincho Light J"/>
          <w:szCs w:val="20"/>
        </w:rPr>
      </w:pPr>
      <w:r>
        <w:rPr>
          <w:rFonts w:eastAsia="HG Mincho Light J"/>
          <w:szCs w:val="20"/>
        </w:rPr>
        <w:t>1. .........................................................................</w:t>
      </w:r>
    </w:p>
    <w:p w:rsidR="00AE3649" w:rsidRDefault="00AE3649">
      <w:pPr>
        <w:spacing w:line="276" w:lineRule="auto"/>
        <w:jc w:val="both"/>
        <w:rPr>
          <w:b/>
          <w:color w:val="auto"/>
        </w:rPr>
      </w:pPr>
      <w:r>
        <w:rPr>
          <w:rFonts w:eastAsia="HG Mincho Light J"/>
          <w:szCs w:val="20"/>
        </w:rPr>
        <w:t>2. .........................................................................</w:t>
      </w:r>
    </w:p>
    <w:p w:rsidR="00AE3649" w:rsidRDefault="00AE3649">
      <w:pPr>
        <w:widowControl/>
        <w:spacing w:line="276" w:lineRule="auto"/>
        <w:rPr>
          <w:rFonts w:eastAsia="Calibri"/>
          <w:color w:val="auto"/>
        </w:rPr>
      </w:pPr>
      <w:r>
        <w:rPr>
          <w:b/>
          <w:color w:val="auto"/>
        </w:rPr>
        <w:t>zwanym dalej Wykonawcą,</w:t>
      </w:r>
    </w:p>
    <w:p w:rsidR="00AE3649" w:rsidRDefault="00AE3649">
      <w:pPr>
        <w:widowControl/>
        <w:spacing w:line="256" w:lineRule="auto"/>
        <w:jc w:val="both"/>
        <w:rPr>
          <w:b/>
          <w:color w:val="auto"/>
          <w:sz w:val="16"/>
          <w:szCs w:val="20"/>
        </w:rPr>
      </w:pPr>
      <w:r>
        <w:rPr>
          <w:rFonts w:eastAsia="Calibri"/>
          <w:color w:val="auto"/>
        </w:rPr>
        <w:t>na podstawie art.4 pkt.8 ustawy Prawo zamówień publicznych (Dz. U. z 201</w:t>
      </w:r>
      <w:r w:rsidR="000D0AA5">
        <w:rPr>
          <w:rFonts w:eastAsia="Calibri"/>
          <w:color w:val="auto"/>
        </w:rPr>
        <w:t>9</w:t>
      </w:r>
      <w:r>
        <w:rPr>
          <w:rFonts w:eastAsia="Calibri"/>
          <w:color w:val="auto"/>
        </w:rPr>
        <w:t xml:space="preserve"> roku, poz.1</w:t>
      </w:r>
      <w:r w:rsidR="000D0AA5">
        <w:rPr>
          <w:rFonts w:eastAsia="Calibri"/>
          <w:color w:val="auto"/>
        </w:rPr>
        <w:t>843</w:t>
      </w:r>
      <w:r>
        <w:rPr>
          <w:rFonts w:eastAsia="Calibri"/>
          <w:color w:val="auto"/>
        </w:rPr>
        <w:t xml:space="preserve"> z późn. zm.), w trybie zapytania ofertowego z dnia ………………………. roku została zawarta umowa o następującej treści:</w:t>
      </w:r>
    </w:p>
    <w:p w:rsidR="00AE3649" w:rsidRDefault="00AE3649">
      <w:pPr>
        <w:widowControl/>
        <w:rPr>
          <w:b/>
          <w:color w:val="auto"/>
          <w:sz w:val="16"/>
          <w:szCs w:val="20"/>
        </w:rPr>
      </w:pPr>
    </w:p>
    <w:p w:rsidR="00AE3649" w:rsidRDefault="00AE3649">
      <w:pPr>
        <w:widowControl/>
        <w:rPr>
          <w:b/>
          <w:color w:val="auto"/>
          <w:sz w:val="16"/>
          <w:szCs w:val="20"/>
        </w:rPr>
      </w:pPr>
    </w:p>
    <w:p w:rsidR="00AE3649" w:rsidRDefault="00AE3649">
      <w:pPr>
        <w:widowControl/>
        <w:rPr>
          <w:b/>
          <w:color w:val="auto"/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1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keepNext/>
        <w:widowControl/>
        <w:jc w:val="center"/>
        <w:rPr>
          <w:sz w:val="16"/>
          <w:szCs w:val="20"/>
        </w:rPr>
      </w:pPr>
      <w:r>
        <w:rPr>
          <w:b/>
          <w:color w:val="auto"/>
          <w:sz w:val="28"/>
          <w:szCs w:val="20"/>
        </w:rPr>
        <w:t>Przedmiot  Umowy</w:t>
      </w:r>
    </w:p>
    <w:p w:rsidR="00AE3649" w:rsidRDefault="00AE3649">
      <w:pPr>
        <w:widowControl/>
        <w:jc w:val="both"/>
        <w:rPr>
          <w:sz w:val="16"/>
          <w:szCs w:val="20"/>
        </w:rPr>
      </w:pPr>
    </w:p>
    <w:p w:rsidR="00AE3649" w:rsidRDefault="00AE3649" w:rsidP="000D0AA5">
      <w:pPr>
        <w:tabs>
          <w:tab w:val="left" w:pos="709"/>
          <w:tab w:val="left" w:pos="1276"/>
          <w:tab w:val="left" w:pos="3828"/>
          <w:tab w:val="left" w:pos="5387"/>
        </w:tabs>
        <w:jc w:val="both"/>
        <w:rPr>
          <w:b/>
          <w:color w:val="auto"/>
          <w:szCs w:val="20"/>
        </w:rPr>
      </w:pPr>
      <w:r>
        <w:rPr>
          <w:b/>
          <w:color w:val="auto"/>
          <w:szCs w:val="20"/>
        </w:rPr>
        <w:t>Zamawiający, zgodnie z protokółem z postępowania o udzielenie zamówienia publicznego w trybie zapytania ofertowego z dnia ..................................... 20</w:t>
      </w:r>
      <w:r w:rsidR="000D0AA5">
        <w:rPr>
          <w:b/>
          <w:color w:val="auto"/>
          <w:szCs w:val="20"/>
        </w:rPr>
        <w:t>20</w:t>
      </w:r>
      <w:r>
        <w:rPr>
          <w:b/>
          <w:color w:val="auto"/>
          <w:szCs w:val="20"/>
        </w:rPr>
        <w:t xml:space="preserve"> roku, zleca a Wykonawca przyjmuje do realizacji zakup wraz z dostawą samochodu </w:t>
      </w:r>
      <w:r w:rsidR="000D0AA5">
        <w:rPr>
          <w:b/>
          <w:color w:val="auto"/>
          <w:szCs w:val="20"/>
        </w:rPr>
        <w:t>5</w:t>
      </w:r>
      <w:r>
        <w:rPr>
          <w:b/>
          <w:color w:val="auto"/>
          <w:szCs w:val="20"/>
        </w:rPr>
        <w:t xml:space="preserve"> – osobowego typu </w:t>
      </w:r>
      <w:r w:rsidR="000D0AA5">
        <w:rPr>
          <w:b/>
          <w:color w:val="auto"/>
          <w:szCs w:val="20"/>
        </w:rPr>
        <w:t>SUV z napędem na 4 kola</w:t>
      </w:r>
      <w:r>
        <w:rPr>
          <w:b/>
          <w:color w:val="auto"/>
          <w:szCs w:val="20"/>
        </w:rPr>
        <w:t xml:space="preserve"> dla potrzeb</w:t>
      </w:r>
      <w:r w:rsidR="000D0AA5">
        <w:rPr>
          <w:b/>
          <w:color w:val="auto"/>
          <w:szCs w:val="20"/>
        </w:rPr>
        <w:t xml:space="preserve"> Wydziału Rozwoju, Rolnictwa, </w:t>
      </w:r>
      <w:r w:rsidR="000D0AA5" w:rsidRPr="000D0AA5">
        <w:rPr>
          <w:b/>
          <w:color w:val="auto"/>
          <w:szCs w:val="20"/>
        </w:rPr>
        <w:t>Leśnictwa i Ochrony Środowiska Starostwa Powiatowego w Sochaczewie</w:t>
      </w:r>
      <w:r>
        <w:rPr>
          <w:b/>
          <w:color w:val="auto"/>
          <w:szCs w:val="20"/>
        </w:rPr>
        <w:t xml:space="preserve">. </w:t>
      </w:r>
    </w:p>
    <w:p w:rsidR="00AE3649" w:rsidRDefault="00AE3649">
      <w:pPr>
        <w:tabs>
          <w:tab w:val="left" w:pos="709"/>
          <w:tab w:val="left" w:pos="1276"/>
          <w:tab w:val="left" w:pos="3828"/>
          <w:tab w:val="left" w:pos="5387"/>
        </w:tabs>
        <w:jc w:val="both"/>
        <w:rPr>
          <w:b/>
          <w:color w:val="auto"/>
          <w:szCs w:val="20"/>
        </w:rPr>
      </w:pPr>
      <w:r>
        <w:rPr>
          <w:b/>
          <w:color w:val="auto"/>
          <w:szCs w:val="20"/>
        </w:rPr>
        <w:t>Umowa obejmuje dostawę: …………………………………. (marka i model pojazdu).</w:t>
      </w:r>
    </w:p>
    <w:p w:rsidR="00AE3649" w:rsidRDefault="00AE3649">
      <w:pPr>
        <w:tabs>
          <w:tab w:val="left" w:pos="709"/>
          <w:tab w:val="left" w:pos="1276"/>
          <w:tab w:val="left" w:pos="3828"/>
          <w:tab w:val="left" w:pos="5387"/>
        </w:tabs>
        <w:jc w:val="both"/>
        <w:rPr>
          <w:b/>
          <w:szCs w:val="20"/>
        </w:rPr>
      </w:pPr>
      <w:r>
        <w:rPr>
          <w:b/>
          <w:color w:val="auto"/>
          <w:szCs w:val="20"/>
        </w:rPr>
        <w:t>Oferta Wykonawcy wraz z załącznikami oraz zapytanie ofertowe stanowią integralną część umowy.</w:t>
      </w:r>
    </w:p>
    <w:p w:rsidR="00AE3649" w:rsidRDefault="00AE3649">
      <w:pPr>
        <w:widowControl/>
        <w:jc w:val="both"/>
        <w:rPr>
          <w:color w:val="auto"/>
          <w:sz w:val="16"/>
          <w:szCs w:val="20"/>
        </w:rPr>
      </w:pPr>
      <w:r>
        <w:rPr>
          <w:b/>
          <w:szCs w:val="20"/>
        </w:rPr>
        <w:t>CPV: 34.11.52.00-8 Pojazdy silnikowe do transportu mniej niż 10 osób</w:t>
      </w:r>
    </w:p>
    <w:p w:rsidR="00AE3649" w:rsidRDefault="00AE3649">
      <w:pPr>
        <w:widowControl/>
        <w:rPr>
          <w:color w:val="auto"/>
          <w:sz w:val="16"/>
          <w:szCs w:val="20"/>
        </w:rPr>
      </w:pPr>
    </w:p>
    <w:p w:rsidR="00AE3649" w:rsidRDefault="00AE3649">
      <w:pPr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2</w:t>
      </w:r>
    </w:p>
    <w:p w:rsidR="00AE3649" w:rsidRDefault="00AE3649">
      <w:pPr>
        <w:jc w:val="center"/>
        <w:rPr>
          <w:b/>
          <w:sz w:val="16"/>
          <w:szCs w:val="20"/>
        </w:rPr>
      </w:pPr>
    </w:p>
    <w:p w:rsidR="00AE3649" w:rsidRDefault="00AE3649">
      <w:pPr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Zakres dostawy</w:t>
      </w:r>
    </w:p>
    <w:p w:rsidR="00AE3649" w:rsidRDefault="00AE3649">
      <w:pPr>
        <w:jc w:val="both"/>
        <w:rPr>
          <w:b/>
          <w:sz w:val="16"/>
          <w:szCs w:val="20"/>
        </w:rPr>
      </w:pPr>
    </w:p>
    <w:p w:rsidR="000D0AA5" w:rsidRDefault="00AE3649" w:rsidP="000D0AA5">
      <w:pPr>
        <w:widowControl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pacing w:val="4"/>
        </w:rPr>
      </w:pPr>
      <w:r>
        <w:rPr>
          <w:szCs w:val="20"/>
        </w:rPr>
        <w:lastRenderedPageBreak/>
        <w:t xml:space="preserve">Wykonawca zobowiązuje się dostarczać przedmiot dostawy określony w § 1 niniejszej umowy w terminie </w:t>
      </w:r>
      <w:r w:rsidR="000D0AA5">
        <w:rPr>
          <w:szCs w:val="20"/>
        </w:rPr>
        <w:t>4</w:t>
      </w:r>
      <w:r>
        <w:rPr>
          <w:szCs w:val="20"/>
        </w:rPr>
        <w:t>5 dni od dnia podpisania umowy, tj. do dnia ……………….. 20</w:t>
      </w:r>
      <w:r w:rsidR="000D0AA5">
        <w:rPr>
          <w:szCs w:val="20"/>
        </w:rPr>
        <w:t>20</w:t>
      </w:r>
      <w:r>
        <w:rPr>
          <w:szCs w:val="20"/>
        </w:rPr>
        <w:t xml:space="preserve"> roku.</w:t>
      </w:r>
    </w:p>
    <w:p w:rsidR="000D0AA5" w:rsidRDefault="00AE3649" w:rsidP="000D0AA5">
      <w:pPr>
        <w:widowControl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pacing w:val="4"/>
        </w:rPr>
      </w:pPr>
      <w:r w:rsidRPr="000D0AA5">
        <w:rPr>
          <w:spacing w:val="4"/>
        </w:rPr>
        <w:t xml:space="preserve">Przedmiot zamówienia </w:t>
      </w:r>
      <w:r w:rsidR="000D0AA5">
        <w:rPr>
          <w:spacing w:val="4"/>
        </w:rPr>
        <w:t>jest</w:t>
      </w:r>
      <w:r w:rsidR="000D0AA5" w:rsidRPr="000D0AA5">
        <w:rPr>
          <w:spacing w:val="4"/>
        </w:rPr>
        <w:t xml:space="preserve"> fabrycznie nowy, wyprodukowany w 2020 roku (dopuszczalne z produkcji z 2019 roku), fizycznie dostępny, wolny od wad fizycznych i prawnych, roszczeń osób tr</w:t>
      </w:r>
      <w:r w:rsidR="000D0AA5">
        <w:rPr>
          <w:spacing w:val="4"/>
        </w:rPr>
        <w:t xml:space="preserve">zecich </w:t>
      </w:r>
      <w:r w:rsidR="000D0AA5" w:rsidRPr="000D0AA5">
        <w:rPr>
          <w:spacing w:val="4"/>
        </w:rPr>
        <w:t xml:space="preserve">oraz </w:t>
      </w:r>
      <w:r w:rsidR="000D0AA5">
        <w:rPr>
          <w:spacing w:val="4"/>
        </w:rPr>
        <w:t>posiada</w:t>
      </w:r>
      <w:r w:rsidR="000D0AA5" w:rsidRPr="000D0AA5">
        <w:rPr>
          <w:spacing w:val="4"/>
        </w:rPr>
        <w:t xml:space="preserve"> kompletną dokumentację pojazdu niezbędną do jego rejestracji oraz eksploatacji. Zamawiają</w:t>
      </w:r>
      <w:r w:rsidR="000D0AA5">
        <w:rPr>
          <w:spacing w:val="4"/>
        </w:rPr>
        <w:t>cy dopuszcza samochód</w:t>
      </w:r>
      <w:r w:rsidR="000D0AA5" w:rsidRPr="000D0AA5">
        <w:rPr>
          <w:spacing w:val="4"/>
        </w:rPr>
        <w:t xml:space="preserve"> </w:t>
      </w:r>
      <w:r w:rsidR="000D0AA5">
        <w:rPr>
          <w:spacing w:val="4"/>
        </w:rPr>
        <w:t>po demonstracyjny</w:t>
      </w:r>
      <w:r w:rsidR="000D0AA5" w:rsidRPr="000D0AA5">
        <w:rPr>
          <w:spacing w:val="4"/>
        </w:rPr>
        <w:t xml:space="preserve">, jeżeli </w:t>
      </w:r>
      <w:r w:rsidR="000D0AA5">
        <w:rPr>
          <w:spacing w:val="4"/>
        </w:rPr>
        <w:t>jego</w:t>
      </w:r>
      <w:r w:rsidR="000D0AA5" w:rsidRPr="000D0AA5">
        <w:rPr>
          <w:spacing w:val="4"/>
        </w:rPr>
        <w:t xml:space="preserve"> przebieg nie przekracza 15.000 kilometrów, nie</w:t>
      </w:r>
      <w:r w:rsidR="000D0AA5">
        <w:rPr>
          <w:spacing w:val="4"/>
        </w:rPr>
        <w:t xml:space="preserve"> posiada</w:t>
      </w:r>
      <w:r w:rsidR="000D0AA5" w:rsidRPr="000D0AA5">
        <w:rPr>
          <w:spacing w:val="4"/>
        </w:rPr>
        <w:t xml:space="preserve"> jakichkolwiek uszkodzeń, </w:t>
      </w:r>
      <w:r w:rsidR="000D0AA5">
        <w:rPr>
          <w:spacing w:val="4"/>
        </w:rPr>
        <w:t>jest</w:t>
      </w:r>
      <w:r w:rsidR="000D0AA5" w:rsidRPr="000D0AA5">
        <w:rPr>
          <w:spacing w:val="4"/>
        </w:rPr>
        <w:t xml:space="preserve"> odśwież</w:t>
      </w:r>
      <w:r w:rsidR="000D0AA5">
        <w:rPr>
          <w:spacing w:val="4"/>
        </w:rPr>
        <w:t>ony</w:t>
      </w:r>
      <w:r w:rsidR="000D0AA5" w:rsidRPr="000D0AA5">
        <w:rPr>
          <w:spacing w:val="4"/>
        </w:rPr>
        <w:t xml:space="preserve"> i nie</w:t>
      </w:r>
      <w:r w:rsidR="000D0AA5">
        <w:rPr>
          <w:spacing w:val="4"/>
        </w:rPr>
        <w:t xml:space="preserve"> nosi</w:t>
      </w:r>
      <w:r w:rsidR="000D0AA5" w:rsidRPr="000D0AA5">
        <w:rPr>
          <w:spacing w:val="4"/>
        </w:rPr>
        <w:t xml:space="preserve"> śladów uż</w:t>
      </w:r>
      <w:r w:rsidR="000D0AA5">
        <w:rPr>
          <w:spacing w:val="4"/>
        </w:rPr>
        <w:t>ytkowania, ma</w:t>
      </w:r>
      <w:r w:rsidR="000D0AA5" w:rsidRPr="000D0AA5">
        <w:rPr>
          <w:spacing w:val="4"/>
        </w:rPr>
        <w:t xml:space="preserve"> wykonany przed </w:t>
      </w:r>
      <w:r w:rsidR="000D0AA5">
        <w:rPr>
          <w:spacing w:val="4"/>
        </w:rPr>
        <w:t>jego</w:t>
      </w:r>
      <w:r w:rsidR="000D0AA5" w:rsidRPr="000D0AA5">
        <w:rPr>
          <w:spacing w:val="4"/>
        </w:rPr>
        <w:t xml:space="preserve"> wydaniem kompletny przegląd techniczny, obejmujący wszystkie czynności przewidziane dla 1 przeglądu rocznego oraz był</w:t>
      </w:r>
      <w:r w:rsidR="000D0AA5">
        <w:rPr>
          <w:spacing w:val="4"/>
        </w:rPr>
        <w:t xml:space="preserve"> zarejestrowany</w:t>
      </w:r>
      <w:r w:rsidR="000D0AA5" w:rsidRPr="000D0AA5">
        <w:rPr>
          <w:spacing w:val="4"/>
        </w:rPr>
        <w:t xml:space="preserve"> wyłącznie na salon, w którym pojazd był wykorzystywany do celów demonstracyjnych, a gwarancja będzie obowiązywać od daty rejestracji i zostanie wydłużona o wskazania licznika z daty wydania pojazdu. Niedopuszczalne jest oferowanie jako pojazd</w:t>
      </w:r>
      <w:r w:rsidR="000D0AA5">
        <w:rPr>
          <w:spacing w:val="4"/>
        </w:rPr>
        <w:t>u</w:t>
      </w:r>
      <w:r w:rsidR="000D0AA5" w:rsidRPr="000D0AA5">
        <w:rPr>
          <w:spacing w:val="4"/>
        </w:rPr>
        <w:t xml:space="preserve"> po demo</w:t>
      </w:r>
      <w:r w:rsidR="000D0AA5">
        <w:rPr>
          <w:spacing w:val="4"/>
        </w:rPr>
        <w:t>nstracyjnego</w:t>
      </w:r>
      <w:r w:rsidR="000D0AA5" w:rsidRPr="000D0AA5">
        <w:rPr>
          <w:spacing w:val="4"/>
        </w:rPr>
        <w:t xml:space="preserve"> aut zastępczych wydawanych klientom salonu do uż</w:t>
      </w:r>
      <w:r w:rsidR="000D0AA5">
        <w:rPr>
          <w:spacing w:val="4"/>
        </w:rPr>
        <w:t>ywania</w:t>
      </w:r>
      <w:r w:rsidRPr="000D0AA5">
        <w:rPr>
          <w:spacing w:val="4"/>
        </w:rPr>
        <w:t>.</w:t>
      </w:r>
    </w:p>
    <w:p w:rsidR="00AE3649" w:rsidRPr="000D0AA5" w:rsidRDefault="00AE3649" w:rsidP="000D0AA5">
      <w:pPr>
        <w:widowControl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pacing w:val="4"/>
        </w:rPr>
      </w:pPr>
      <w:r w:rsidRPr="000D0AA5">
        <w:rPr>
          <w:spacing w:val="4"/>
        </w:rPr>
        <w:t>Dostarczony samochód spełnia następujące wymagania:</w:t>
      </w:r>
    </w:p>
    <w:p w:rsidR="00AE3649" w:rsidRDefault="00AE3649">
      <w:pPr>
        <w:numPr>
          <w:ilvl w:val="0"/>
          <w:numId w:val="3"/>
        </w:numPr>
        <w:ind w:left="1134" w:hanging="567"/>
        <w:jc w:val="both"/>
        <w:rPr>
          <w:spacing w:val="4"/>
        </w:rPr>
      </w:pPr>
      <w:r>
        <w:rPr>
          <w:spacing w:val="4"/>
        </w:rPr>
        <w:t>wymagania techniczne określone przez obowiązujące w Polsce przepisy dla pojazdów poruszających się po drogach publicznych, w tym warunki techniczne wynikające z ustawy z dnia 20 czerwca 1997 roku Prawo o ruchu drogowym (Dz. U. z 20</w:t>
      </w:r>
      <w:r w:rsidR="000D0AA5">
        <w:rPr>
          <w:spacing w:val="4"/>
        </w:rPr>
        <w:t>20</w:t>
      </w:r>
      <w:r>
        <w:rPr>
          <w:spacing w:val="4"/>
        </w:rPr>
        <w:t xml:space="preserve"> roku, poz.1</w:t>
      </w:r>
      <w:r w:rsidR="000D0AA5">
        <w:rPr>
          <w:spacing w:val="4"/>
        </w:rPr>
        <w:t>1</w:t>
      </w:r>
      <w:r>
        <w:rPr>
          <w:spacing w:val="4"/>
        </w:rPr>
        <w:t>0 z późn. zm.) oraz rozporządzeń wykonawczych do tej ustawy;</w:t>
      </w:r>
    </w:p>
    <w:p w:rsidR="00AE3649" w:rsidRDefault="00AE3649">
      <w:pPr>
        <w:numPr>
          <w:ilvl w:val="0"/>
          <w:numId w:val="3"/>
        </w:numPr>
        <w:ind w:left="1134" w:hanging="567"/>
        <w:jc w:val="both"/>
        <w:rPr>
          <w:spacing w:val="4"/>
        </w:rPr>
      </w:pPr>
      <w:r>
        <w:rPr>
          <w:spacing w:val="4"/>
        </w:rPr>
        <w:t xml:space="preserve">posiada homologację (z wyłączeniem ciężarowej) na przewóz </w:t>
      </w:r>
      <w:r w:rsidR="000D0AA5">
        <w:rPr>
          <w:spacing w:val="4"/>
        </w:rPr>
        <w:t>5</w:t>
      </w:r>
      <w:r>
        <w:rPr>
          <w:spacing w:val="4"/>
        </w:rPr>
        <w:t xml:space="preserve"> (</w:t>
      </w:r>
      <w:r w:rsidR="000D0AA5">
        <w:rPr>
          <w:spacing w:val="4"/>
        </w:rPr>
        <w:t>p</w:t>
      </w:r>
      <w:r>
        <w:rPr>
          <w:spacing w:val="4"/>
        </w:rPr>
        <w:t>ięciu) osób, umożliwiającą zgodnie z obowiązującymi przepisami dopuszczenie pojazdu do ruchu;</w:t>
      </w:r>
    </w:p>
    <w:p w:rsidR="00AE3649" w:rsidRDefault="00AE3649">
      <w:pPr>
        <w:numPr>
          <w:ilvl w:val="0"/>
          <w:numId w:val="3"/>
        </w:numPr>
        <w:ind w:left="1134" w:hanging="567"/>
        <w:jc w:val="both"/>
        <w:rPr>
          <w:spacing w:val="4"/>
        </w:rPr>
      </w:pPr>
      <w:r>
        <w:rPr>
          <w:spacing w:val="4"/>
        </w:rPr>
        <w:t>spełnia wymogi Rozporządzenia Komisji (UE) nr 459/2012 z dnia 29 maja 2012 roku, zmieniającego rozporządzenie (WE) nr 715/2007 Parlamentu Europejskiego i Rady oraz rozporządzenie Komisji (WE) nr 692/2008 w odniesieniu do emisji zanieczyszczeń pochodzących z lekkich pojazdów pasażerskich i użytkowych (Euro 6) w zakresie emisji spalin;</w:t>
      </w:r>
    </w:p>
    <w:p w:rsidR="00AE3649" w:rsidRDefault="00AE3649">
      <w:pPr>
        <w:numPr>
          <w:ilvl w:val="0"/>
          <w:numId w:val="3"/>
        </w:numPr>
        <w:ind w:left="1134" w:hanging="567"/>
        <w:jc w:val="both"/>
        <w:rPr>
          <w:spacing w:val="4"/>
        </w:rPr>
      </w:pPr>
      <w:r>
        <w:rPr>
          <w:spacing w:val="4"/>
        </w:rPr>
        <w:t>posiada w języku polskim kartę pojazdu, instrukcję obsługi, książkę serwisową i gwarancyjną oraz inne niezbędne dokumenty wymagane prawem.</w:t>
      </w:r>
    </w:p>
    <w:p w:rsidR="00AE3649" w:rsidRDefault="00AE3649" w:rsidP="000D0AA5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pacing w:val="4"/>
        </w:rPr>
      </w:pPr>
      <w:r>
        <w:rPr>
          <w:spacing w:val="4"/>
        </w:rPr>
        <w:t>Zamawiający dokona odbioru samochodu protokołem odbioru w siedzibie Wykonawcy. Na dzień podpisania protokołu odbioru Wykonawca dostarczy wszelkie niezbędne dokumenty, w szczególności potrzebne do rejestracji pojazdu, jak również dokumenty potwierdzające parametry pojazdu wymagane przez Zamawiającego, w tym: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kartę pojazdu,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książkę gwarancyjną wraz z listą Autoryzowanych Stacji Obsługi (ASO),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instrukcję obsługi w języku polskim,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komplet kluczyków,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niezbędną dokumentację techniczną w tym min. świadectwa homologacji samochodu, wyciąg z homologacji lub inny dokument od producenta bądź upoważnionego przedstawiciela producenta potwierdzający homologację pojazdu oraz silnika pojazdu w zakresie emisji zanieczyszczeń zawartych w spalinach.</w:t>
      </w:r>
    </w:p>
    <w:p w:rsidR="00AE3649" w:rsidRDefault="00AE3649">
      <w:pPr>
        <w:numPr>
          <w:ilvl w:val="1"/>
          <w:numId w:val="7"/>
        </w:numPr>
        <w:ind w:left="1134" w:hanging="567"/>
        <w:jc w:val="both"/>
        <w:rPr>
          <w:spacing w:val="4"/>
        </w:rPr>
      </w:pPr>
      <w:r>
        <w:rPr>
          <w:spacing w:val="4"/>
        </w:rPr>
        <w:t>inne wymagane prawem dokumenty pojazdu.</w:t>
      </w:r>
    </w:p>
    <w:p w:rsidR="00AE3649" w:rsidRDefault="00AE3649" w:rsidP="000D0AA5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pacing w:val="4"/>
        </w:rPr>
      </w:pPr>
      <w:r>
        <w:rPr>
          <w:spacing w:val="4"/>
        </w:rPr>
        <w:t>Zamawiający odmówi odbioru pojazdu w przypadku jego niezgodności z wymaganiami Zamawiającego (opisem przedmiotu zamówienia) lub brakami w zakresie wymaganych akcesoriów i dokumentacji.</w:t>
      </w:r>
    </w:p>
    <w:p w:rsidR="00AE3649" w:rsidRDefault="00AE3649" w:rsidP="000D0AA5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pacing w:val="4"/>
        </w:rPr>
        <w:t>Przedmiot zamówienia oferowany Zamawiającemu musi spełniać wszystkie normy stawiane takim towarom przez prawo polskie oraz posiadać odpowiednie pozwolenia dopuszczające do obrotu na terytorium Polski.</w:t>
      </w:r>
    </w:p>
    <w:p w:rsidR="000D0AA5" w:rsidRDefault="00AE3649" w:rsidP="000D0AA5">
      <w:pPr>
        <w:widowControl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Koszty transportu ponosi Wykonawca.</w:t>
      </w:r>
    </w:p>
    <w:p w:rsidR="00AE3649" w:rsidRPr="000D0AA5" w:rsidRDefault="00AE3649" w:rsidP="000D0AA5">
      <w:pPr>
        <w:widowControl/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 w:rsidRPr="000D0AA5">
        <w:rPr>
          <w:szCs w:val="20"/>
        </w:rPr>
        <w:t>Autoryzowana stacja obsługi pojazdów znajduje się w: …………………………………….. .</w:t>
      </w:r>
    </w:p>
    <w:p w:rsidR="00AE3649" w:rsidRDefault="00AE3649">
      <w:pPr>
        <w:jc w:val="center"/>
        <w:rPr>
          <w:b/>
          <w:sz w:val="16"/>
          <w:szCs w:val="16"/>
        </w:rPr>
      </w:pPr>
    </w:p>
    <w:p w:rsidR="00AE3649" w:rsidRDefault="00AE3649">
      <w:pPr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lastRenderedPageBreak/>
        <w:t>§ 3</w:t>
      </w:r>
    </w:p>
    <w:p w:rsidR="00AE3649" w:rsidRDefault="00AE3649">
      <w:pPr>
        <w:jc w:val="center"/>
        <w:rPr>
          <w:b/>
          <w:sz w:val="16"/>
          <w:szCs w:val="20"/>
        </w:rPr>
      </w:pPr>
    </w:p>
    <w:p w:rsidR="00AE3649" w:rsidRDefault="00AE3649">
      <w:pPr>
        <w:jc w:val="center"/>
        <w:rPr>
          <w:sz w:val="16"/>
          <w:szCs w:val="20"/>
        </w:rPr>
      </w:pPr>
      <w:r>
        <w:rPr>
          <w:b/>
          <w:sz w:val="28"/>
          <w:szCs w:val="20"/>
        </w:rPr>
        <w:t>Wartość Zamówienia</w:t>
      </w:r>
    </w:p>
    <w:p w:rsidR="00AE3649" w:rsidRDefault="00AE3649">
      <w:pPr>
        <w:ind w:left="720"/>
        <w:jc w:val="center"/>
        <w:rPr>
          <w:sz w:val="16"/>
          <w:szCs w:val="20"/>
        </w:rPr>
      </w:pPr>
    </w:p>
    <w:p w:rsidR="00AE3649" w:rsidRDefault="00AE3649" w:rsidP="000D0AA5">
      <w:pPr>
        <w:widowControl/>
        <w:numPr>
          <w:ilvl w:val="0"/>
          <w:numId w:val="11"/>
        </w:numPr>
        <w:tabs>
          <w:tab w:val="clear" w:pos="45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Ustala się wartość przedmiotu umowy w kwocie brutto w wysokości .............................. zł, (słownie:  ................................................................................ złotych brutto).</w:t>
      </w:r>
    </w:p>
    <w:p w:rsidR="000D0AA5" w:rsidRDefault="00AE3649" w:rsidP="000D0AA5">
      <w:pPr>
        <w:widowControl/>
        <w:numPr>
          <w:ilvl w:val="0"/>
          <w:numId w:val="11"/>
        </w:numPr>
        <w:tabs>
          <w:tab w:val="clear" w:pos="45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Przez okres trwania umowy cena oferowanego pojazdu nie może ulec zmianie, za wyjątkiem zmian korzystnych dla Zamawiającego (obniżenie ceny).</w:t>
      </w:r>
    </w:p>
    <w:p w:rsidR="00AE3649" w:rsidRPr="000D0AA5" w:rsidRDefault="00AE3649" w:rsidP="000D0AA5">
      <w:pPr>
        <w:widowControl/>
        <w:numPr>
          <w:ilvl w:val="0"/>
          <w:numId w:val="11"/>
        </w:numPr>
        <w:tabs>
          <w:tab w:val="clear" w:pos="450"/>
          <w:tab w:val="num" w:pos="567"/>
        </w:tabs>
        <w:ind w:left="567" w:hanging="567"/>
        <w:jc w:val="both"/>
        <w:rPr>
          <w:szCs w:val="20"/>
        </w:rPr>
      </w:pPr>
      <w:r w:rsidRPr="000D0AA5">
        <w:rPr>
          <w:szCs w:val="20"/>
        </w:rPr>
        <w:t>Cena brutto rozumiana jest jako cena netto wraz z podatkiem VAT.</w:t>
      </w:r>
    </w:p>
    <w:p w:rsidR="00AE3649" w:rsidRDefault="00AE3649">
      <w:pPr>
        <w:widowControl/>
        <w:jc w:val="both"/>
        <w:rPr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4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Forma i terminy płatności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 w:rsidP="000D0AA5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bCs/>
        </w:rPr>
      </w:pPr>
      <w:r>
        <w:rPr>
          <w:szCs w:val="20"/>
        </w:rPr>
        <w:t>Zamawiający zobowiązuje się do uregulowania należności za poszczególne dostawy w terminie do 30 dni od daty otrzymania faktury VAT na konto Wykonawcy wskazane na fakturze.</w:t>
      </w:r>
    </w:p>
    <w:p w:rsidR="00AE3649" w:rsidRDefault="00AE3649" w:rsidP="000D0AA5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bCs/>
        </w:rPr>
        <w:t>Fakturę należy wystawiać na: Powiat Sochaczewski; ul. M. J. Piłsudskiego 65; 96 – 500 Sochaczew; NIP: 837 – 15 – 11 – 868. Płatnikiem faktury będzie Starostwo Powiatowe w Sochaczewie.</w:t>
      </w:r>
    </w:p>
    <w:p w:rsidR="00AE3649" w:rsidRDefault="00AE3649" w:rsidP="000D0AA5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Jako termin zapłaty przyjmuje się datę złożenia przelewu w banku Zamawiającego.</w:t>
      </w:r>
    </w:p>
    <w:p w:rsidR="00AE3649" w:rsidRDefault="00AE3649" w:rsidP="000D0AA5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Koszty obsługi bankowej powstałe w banku Zamawiającego pokrywa Zamawiający, natomiast koszty obsługi bankowej powstałe poza bankiem Zamawiającego pokrywa Wykonawca.</w:t>
      </w:r>
    </w:p>
    <w:p w:rsidR="00284909" w:rsidRDefault="00AE3649" w:rsidP="00284909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Płatności realizowane będą w PLN.</w:t>
      </w:r>
    </w:p>
    <w:p w:rsidR="00AE3649" w:rsidRPr="00284909" w:rsidRDefault="00AE3649" w:rsidP="00284909">
      <w:pPr>
        <w:widowControl/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 w:rsidRPr="00284909">
        <w:rPr>
          <w:szCs w:val="20"/>
        </w:rPr>
        <w:t>Zamawiającemu przysługuje prawo potrącenia kar umownych z wystawionych faktur.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b/>
          <w:color w:val="auto"/>
          <w:sz w:val="16"/>
          <w:szCs w:val="20"/>
        </w:rPr>
      </w:pPr>
      <w:r>
        <w:rPr>
          <w:b/>
          <w:color w:val="auto"/>
          <w:sz w:val="28"/>
          <w:szCs w:val="20"/>
        </w:rPr>
        <w:t>§ 5</w:t>
      </w:r>
    </w:p>
    <w:p w:rsidR="00AE3649" w:rsidRDefault="00AE3649">
      <w:pPr>
        <w:widowControl/>
        <w:jc w:val="center"/>
        <w:rPr>
          <w:b/>
          <w:color w:val="auto"/>
          <w:sz w:val="16"/>
          <w:szCs w:val="20"/>
        </w:rPr>
      </w:pPr>
    </w:p>
    <w:p w:rsidR="00AE3649" w:rsidRDefault="00AE3649">
      <w:pPr>
        <w:keepNext/>
        <w:widowControl/>
        <w:jc w:val="center"/>
        <w:rPr>
          <w:b/>
          <w:color w:val="auto"/>
          <w:sz w:val="16"/>
          <w:szCs w:val="20"/>
        </w:rPr>
      </w:pPr>
      <w:r>
        <w:rPr>
          <w:b/>
          <w:color w:val="auto"/>
          <w:sz w:val="28"/>
          <w:szCs w:val="20"/>
        </w:rPr>
        <w:t>Obowiązki Wykonawcy</w:t>
      </w:r>
    </w:p>
    <w:p w:rsidR="00AE3649" w:rsidRDefault="00AE3649">
      <w:pPr>
        <w:widowControl/>
        <w:rPr>
          <w:b/>
          <w:color w:val="auto"/>
          <w:sz w:val="16"/>
          <w:szCs w:val="20"/>
        </w:rPr>
      </w:pPr>
    </w:p>
    <w:p w:rsidR="00AE3649" w:rsidRDefault="00AE3649" w:rsidP="00284909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Wykonawca ponosi odpowiedzialność za kompletne, wysokiej jakości i terminowe dostarczenie przedmiotu Umowy. Wykonawca odpowiada za wady fizyczne zmniejszające jakość, wartość użytkową dostarczonego pojazdu, akcesoriów oraz wymaganych dokumentów.</w:t>
      </w:r>
    </w:p>
    <w:p w:rsidR="00AE3649" w:rsidRDefault="00AE3649" w:rsidP="00284909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Wykonawca zapewnia wykwalifikowany personel do kierowania, nadzorowania i wykonania zamówienia, stanowiącego przedmiot niniejszej umowy.</w:t>
      </w:r>
    </w:p>
    <w:p w:rsidR="00284909" w:rsidRDefault="00AE3649" w:rsidP="00284909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Przedstawicielem Wykonawcy w odniesieniu do zamówienia objętego niniejszą Umową jest   ............................................................... .</w:t>
      </w:r>
    </w:p>
    <w:p w:rsidR="00AE3649" w:rsidRPr="00284909" w:rsidRDefault="00AE3649" w:rsidP="00284909">
      <w:pPr>
        <w:widowControl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 w:rsidRPr="00284909">
        <w:rPr>
          <w:color w:val="auto"/>
          <w:szCs w:val="20"/>
        </w:rPr>
        <w:t>Wykonawca ma obowiązek realizacji określonego zamówienia w terminie przewidzianym w § 3 Umowy.</w:t>
      </w:r>
    </w:p>
    <w:p w:rsidR="00AE3649" w:rsidRDefault="00AE3649">
      <w:pPr>
        <w:widowControl/>
        <w:jc w:val="center"/>
        <w:rPr>
          <w:b/>
          <w:color w:val="auto"/>
          <w:sz w:val="16"/>
          <w:szCs w:val="20"/>
        </w:rPr>
      </w:pPr>
    </w:p>
    <w:p w:rsidR="00AE3649" w:rsidRDefault="00AE3649">
      <w:pPr>
        <w:widowControl/>
        <w:jc w:val="center"/>
        <w:rPr>
          <w:b/>
          <w:color w:val="auto"/>
          <w:szCs w:val="20"/>
        </w:rPr>
      </w:pPr>
      <w:r>
        <w:rPr>
          <w:b/>
          <w:color w:val="auto"/>
          <w:sz w:val="28"/>
          <w:szCs w:val="20"/>
        </w:rPr>
        <w:t>§ 6</w:t>
      </w:r>
    </w:p>
    <w:p w:rsidR="00AE3649" w:rsidRDefault="00AE3649">
      <w:pPr>
        <w:widowControl/>
        <w:jc w:val="center"/>
        <w:rPr>
          <w:b/>
          <w:color w:val="auto"/>
          <w:sz w:val="28"/>
          <w:szCs w:val="20"/>
        </w:rPr>
      </w:pPr>
      <w:r>
        <w:rPr>
          <w:b/>
          <w:color w:val="auto"/>
          <w:szCs w:val="20"/>
        </w:rPr>
        <w:t xml:space="preserve"> </w:t>
      </w:r>
    </w:p>
    <w:p w:rsidR="00AE3649" w:rsidRDefault="00AE3649">
      <w:pPr>
        <w:keepNext/>
        <w:widowControl/>
        <w:jc w:val="center"/>
        <w:rPr>
          <w:b/>
          <w:color w:val="auto"/>
          <w:sz w:val="16"/>
          <w:szCs w:val="20"/>
        </w:rPr>
      </w:pPr>
      <w:r>
        <w:rPr>
          <w:b/>
          <w:color w:val="auto"/>
          <w:sz w:val="28"/>
          <w:szCs w:val="20"/>
        </w:rPr>
        <w:t>Obowiązki Zamawiającego</w:t>
      </w:r>
    </w:p>
    <w:p w:rsidR="00AE3649" w:rsidRDefault="00AE3649">
      <w:pPr>
        <w:widowControl/>
        <w:rPr>
          <w:b/>
          <w:color w:val="auto"/>
          <w:sz w:val="16"/>
          <w:szCs w:val="20"/>
        </w:rPr>
      </w:pPr>
    </w:p>
    <w:p w:rsidR="00AE3649" w:rsidRDefault="00AE3649" w:rsidP="00284909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Bieżący nadzór nad realizacją Umowy ze strony Zamawiającego będzie sprawować Dyrektor Wydziału Zamówień Publicznych i Pozyskiwania Środków Zewnętrznych Starostwa Powiatowego w Sochaczewie.</w:t>
      </w:r>
    </w:p>
    <w:p w:rsidR="00AE3649" w:rsidRDefault="00AE3649" w:rsidP="00284909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Zamawiający zobowiązany jest udzielić Wykonawcy wszelkich wyjaśnień co do treści przedmiotu zamówienia.</w:t>
      </w:r>
    </w:p>
    <w:p w:rsidR="00284909" w:rsidRDefault="00AE3649" w:rsidP="00284909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>
        <w:rPr>
          <w:color w:val="auto"/>
          <w:szCs w:val="20"/>
        </w:rPr>
        <w:t>Zamawiający zobowiązany jest do odbioru pojazdu i spisania protokołu odbioru w przypadku należytego wywiązania się Wykonawcy z realizacji umowy.</w:t>
      </w:r>
    </w:p>
    <w:p w:rsidR="00AE3649" w:rsidRPr="00284909" w:rsidRDefault="00AE3649" w:rsidP="00284909">
      <w:pPr>
        <w:widowControl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color w:val="auto"/>
          <w:szCs w:val="20"/>
        </w:rPr>
      </w:pPr>
      <w:r w:rsidRPr="00284909">
        <w:rPr>
          <w:color w:val="auto"/>
          <w:szCs w:val="20"/>
        </w:rPr>
        <w:lastRenderedPageBreak/>
        <w:t>Zamawiający zobowiązany jest do terminowego opłacenia przedłożonej faktury.</w:t>
      </w:r>
    </w:p>
    <w:p w:rsidR="00AE3649" w:rsidRDefault="00AE3649">
      <w:pPr>
        <w:widowControl/>
        <w:ind w:left="360"/>
        <w:jc w:val="center"/>
        <w:rPr>
          <w:b/>
          <w:color w:val="auto"/>
          <w:sz w:val="16"/>
          <w:szCs w:val="20"/>
        </w:rPr>
      </w:pPr>
    </w:p>
    <w:p w:rsidR="00AE3649" w:rsidRDefault="00AE3649">
      <w:pPr>
        <w:widowControl/>
        <w:jc w:val="center"/>
        <w:rPr>
          <w:b/>
          <w:color w:val="auto"/>
          <w:sz w:val="16"/>
          <w:szCs w:val="20"/>
        </w:rPr>
      </w:pPr>
      <w:r>
        <w:rPr>
          <w:b/>
          <w:color w:val="auto"/>
          <w:sz w:val="28"/>
          <w:szCs w:val="20"/>
        </w:rPr>
        <w:t>§ 7</w:t>
      </w:r>
    </w:p>
    <w:p w:rsidR="00AE3649" w:rsidRDefault="00AE3649">
      <w:pPr>
        <w:widowControl/>
        <w:jc w:val="center"/>
        <w:rPr>
          <w:b/>
          <w:color w:val="auto"/>
          <w:sz w:val="16"/>
          <w:szCs w:val="20"/>
        </w:rPr>
      </w:pPr>
    </w:p>
    <w:p w:rsidR="00AE3649" w:rsidRDefault="00AE3649">
      <w:pPr>
        <w:keepNext/>
        <w:widowControl/>
        <w:jc w:val="center"/>
        <w:rPr>
          <w:b/>
          <w:color w:val="auto"/>
          <w:sz w:val="16"/>
          <w:szCs w:val="20"/>
        </w:rPr>
      </w:pPr>
      <w:r>
        <w:rPr>
          <w:b/>
          <w:color w:val="auto"/>
          <w:sz w:val="28"/>
          <w:szCs w:val="20"/>
        </w:rPr>
        <w:t>Odbiór Zamówienia</w:t>
      </w:r>
    </w:p>
    <w:p w:rsidR="00AE3649" w:rsidRDefault="00AE3649">
      <w:pPr>
        <w:widowControl/>
        <w:ind w:left="360"/>
        <w:jc w:val="center"/>
        <w:rPr>
          <w:b/>
          <w:color w:val="auto"/>
          <w:sz w:val="16"/>
          <w:szCs w:val="20"/>
        </w:rPr>
      </w:pPr>
    </w:p>
    <w:p w:rsidR="00AE3649" w:rsidRDefault="00AE3649">
      <w:pPr>
        <w:widowControl/>
        <w:tabs>
          <w:tab w:val="right" w:leader="underscore" w:pos="9072"/>
        </w:tabs>
        <w:jc w:val="both"/>
        <w:rPr>
          <w:b/>
          <w:sz w:val="16"/>
          <w:szCs w:val="20"/>
        </w:rPr>
      </w:pPr>
      <w:r>
        <w:t>Podstawę rozliczenia stanowić będzie protokół odbioru podpisany przez przedstawiciela Zamawiającego i Wykonawcy. Do protokołu odbioru Wykonawca zobowiązany jest załączyć dokumenty, o których mowa w § 2 ust.5 umowy. Z chwilą odbioru samochodu Wykonawca przenosi prawo własności samochodu na Zamawiającego.</w:t>
      </w:r>
      <w:r>
        <w:rPr>
          <w:color w:val="auto"/>
        </w:rPr>
        <w:t>.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8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sz w:val="16"/>
          <w:szCs w:val="20"/>
        </w:rPr>
      </w:pPr>
      <w:r>
        <w:rPr>
          <w:b/>
          <w:sz w:val="28"/>
          <w:szCs w:val="20"/>
        </w:rPr>
        <w:t>Warunki reklamacji i gwarancja</w:t>
      </w:r>
    </w:p>
    <w:p w:rsidR="00AE3649" w:rsidRDefault="00AE3649">
      <w:pPr>
        <w:widowControl/>
        <w:jc w:val="center"/>
        <w:rPr>
          <w:sz w:val="16"/>
          <w:szCs w:val="20"/>
        </w:rPr>
      </w:pPr>
    </w:p>
    <w:p w:rsidR="00284909" w:rsidRDefault="00AE3649" w:rsidP="0028490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Wykonawca, z zastrzeżeniem w ust.2, udziela Zamawiającemu gwarancji na dostarczony samochód na okres:</w:t>
      </w:r>
    </w:p>
    <w:p w:rsidR="00284909" w:rsidRDefault="00284909" w:rsidP="00284909">
      <w:pPr>
        <w:widowControl/>
        <w:numPr>
          <w:ilvl w:val="0"/>
          <w:numId w:val="28"/>
        </w:numPr>
        <w:tabs>
          <w:tab w:val="left" w:pos="1134"/>
        </w:tabs>
        <w:ind w:left="1134" w:hanging="567"/>
        <w:jc w:val="both"/>
        <w:rPr>
          <w:szCs w:val="20"/>
        </w:rPr>
      </w:pPr>
      <w:r w:rsidRPr="00284909">
        <w:rPr>
          <w:spacing w:val="4"/>
        </w:rPr>
        <w:t xml:space="preserve">okres gwarancji mechanicznej: </w:t>
      </w:r>
      <w:r>
        <w:rPr>
          <w:spacing w:val="4"/>
        </w:rPr>
        <w:t xml:space="preserve">……… - </w:t>
      </w:r>
      <w:r w:rsidRPr="00284909">
        <w:rPr>
          <w:spacing w:val="4"/>
        </w:rPr>
        <w:t>min. 24 miesiące (minimalny limit – 100.000 kilometrów),</w:t>
      </w:r>
    </w:p>
    <w:p w:rsidR="00284909" w:rsidRDefault="00284909" w:rsidP="00284909">
      <w:pPr>
        <w:widowControl/>
        <w:numPr>
          <w:ilvl w:val="0"/>
          <w:numId w:val="28"/>
        </w:numPr>
        <w:tabs>
          <w:tab w:val="left" w:pos="1134"/>
        </w:tabs>
        <w:ind w:left="1134" w:hanging="567"/>
        <w:jc w:val="both"/>
        <w:rPr>
          <w:szCs w:val="20"/>
        </w:rPr>
      </w:pPr>
      <w:r w:rsidRPr="00284909">
        <w:rPr>
          <w:spacing w:val="4"/>
        </w:rPr>
        <w:t>okres gwarancji na powłokę lakierniczą:</w:t>
      </w:r>
      <w:r>
        <w:rPr>
          <w:spacing w:val="4"/>
        </w:rPr>
        <w:t xml:space="preserve"> ……… -</w:t>
      </w:r>
      <w:r w:rsidRPr="00284909">
        <w:rPr>
          <w:spacing w:val="4"/>
        </w:rPr>
        <w:t xml:space="preserve"> min. 24 miesiące,</w:t>
      </w:r>
    </w:p>
    <w:p w:rsidR="00AE3649" w:rsidRPr="00284909" w:rsidRDefault="00284909" w:rsidP="00284909">
      <w:pPr>
        <w:widowControl/>
        <w:numPr>
          <w:ilvl w:val="0"/>
          <w:numId w:val="28"/>
        </w:numPr>
        <w:tabs>
          <w:tab w:val="left" w:pos="1134"/>
        </w:tabs>
        <w:ind w:left="1134" w:hanging="567"/>
        <w:jc w:val="both"/>
        <w:rPr>
          <w:szCs w:val="20"/>
        </w:rPr>
      </w:pPr>
      <w:r w:rsidRPr="00284909">
        <w:rPr>
          <w:spacing w:val="4"/>
        </w:rPr>
        <w:t xml:space="preserve">okres gwarancji na perforację nadwozia: </w:t>
      </w:r>
      <w:r>
        <w:rPr>
          <w:spacing w:val="4"/>
        </w:rPr>
        <w:t xml:space="preserve">……… - </w:t>
      </w:r>
      <w:r w:rsidRPr="00284909">
        <w:rPr>
          <w:spacing w:val="4"/>
        </w:rPr>
        <w:t>min. 72 miesiące</w:t>
      </w:r>
      <w:r w:rsidR="00AE3649" w:rsidRPr="00284909">
        <w:rPr>
          <w:szCs w:val="20"/>
        </w:rPr>
        <w:t>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Termin gwarancji, o których mowa w ust.1 biegnie od daty podpisania przez strony protokołu odbioru, o którym mowa w § 7 umowy.</w:t>
      </w:r>
      <w:r w:rsidR="00284909">
        <w:rPr>
          <w:szCs w:val="20"/>
        </w:rPr>
        <w:t xml:space="preserve"> Limit kilometrów dla auta po demonstracyjnego liczony jest od wskazania licznika w dniu wydania pojazdu Zamawiającemu.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Wykonawca zapewnia serwis gwarancyjny określony warunkami zawartymi w książce gwarancji.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Wykonawca zapewni serwis pogwarancyjny na dostarczony samochód oraz zakupione części zamienne.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Zamawiający w razie stwierdzenia w okresie gwarancji ewentualnych wad lub awarii w przedmiocie umowy, obowiązany jest do przedłożenia Wykonawcy, najpóźniej w ciągu 7 dni od dnia ich ujawnienia, stosowanej reklamacji.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>
        <w:rPr>
          <w:szCs w:val="20"/>
        </w:rPr>
        <w:t xml:space="preserve">Jeżeli Wykonawca w okresie gwarancji nie przystąpi do usunięcia wad lub awarii w ciągu 2 dni roboczych, Zamawiający może powierzyć ich usunięcie osobie trzeciej na koszt i ryzyko </w:t>
      </w:r>
      <w:r>
        <w:t>Wykonawcy oraz bez utraty gwarancji udzielonej przez Wykonawcę.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>
        <w:t>Wykonawca zobowiązuje się w ramach gwarancji do usunięcia wad lub awarii w nieprzekraczalnym terminie 5 dni roboczych od dnia ich zgłoszenia przez Zamawiającego. Termin ten może ulec wydłużeniu do 14 dni roboczych tylko w uzasadnionych przypadkach, po uzyskaniu wcześniejszej zgody Zamawiającego. Okres gwarancji zostanie wydłużony o czas przebywania pojazdu w naprawie.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>
        <w:t>W przypadku naprawy trwającej dłużej, niż 3 dni robocze, Wykonawca zobowiązany jest zapewnić nieodpłatnie samochód zastępczy o parametrach przewozowych nie gorszych, niż pojazd określony w ust.3.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</w:pPr>
      <w:r>
        <w:t xml:space="preserve">Wykonanie zobowiązań z tytułu gwarancji i rękojmi należy do przedmiotu umowy. </w:t>
      </w:r>
    </w:p>
    <w:p w:rsidR="00AE3649" w:rsidRDefault="00AE3649">
      <w:pPr>
        <w:widowControl/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16"/>
          <w:szCs w:val="20"/>
        </w:rPr>
      </w:pPr>
      <w:r>
        <w:t>Niniejsza umowa stanowi dokument gwarancyjny w rozumieniu przepisów kodeksu cywilnego.</w:t>
      </w:r>
    </w:p>
    <w:p w:rsidR="00AE3649" w:rsidRDefault="00AE3649">
      <w:pPr>
        <w:widowControl/>
        <w:jc w:val="both"/>
        <w:rPr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9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Odpowiedzialność stron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W przypadku nieterminowej dostawy Wykonawca zapłaci Zamawiającemu karę umowną w wysokości 0,2 % wartości przedmiotu umowy określonej w § 3 ust.1 niniejszej umowy – za każdy dzień zwłoki.</w:t>
      </w: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lastRenderedPageBreak/>
        <w:t>W przypadku nieterminowej zapłaty za wykonaną dostawę Wykonawcy przysługuje prawo do egzekwowania należności ustawowych.</w:t>
      </w: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W przypadku odstąpienia od umowy z winy Wykonawcy, Wykonawca zapłaci Zamawiającemu karę umowną w wysokości 25 % wartości przedmiotu umowy określonej w § 3 ust.1 umowy.</w:t>
      </w: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>Zamawiający zapłaci Wykonawcy karę umowną za odstąpienie od Umowy wskutek okoliczności leżących po stronie Zamawiającego w wysokości 25% wartości przedmiotu umowy określonej § 3 ust.1 umowy.</w:t>
      </w: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szCs w:val="20"/>
        </w:rPr>
      </w:pPr>
      <w:r>
        <w:rPr>
          <w:szCs w:val="20"/>
        </w:rPr>
        <w:t xml:space="preserve">Zamawiający może potrącić kary umowne z należnego Wykonawcy wynagrodzenia. </w:t>
      </w:r>
    </w:p>
    <w:p w:rsidR="00AE3649" w:rsidRDefault="00AE3649">
      <w:pPr>
        <w:widowControl/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b/>
          <w:sz w:val="16"/>
          <w:szCs w:val="20"/>
        </w:rPr>
      </w:pPr>
      <w:r>
        <w:rPr>
          <w:szCs w:val="20"/>
        </w:rPr>
        <w:t>Strony mogą dochodzić na zasadach ogólnych odszkodowań przewyższających zastrzeżone kary umowne, jeżeli nie pokrywają one faktycznie poniesionej szkody.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10</w:t>
      </w:r>
    </w:p>
    <w:p w:rsidR="00AE3649" w:rsidRDefault="00AE3649">
      <w:pPr>
        <w:widowControl/>
        <w:rPr>
          <w:b/>
          <w:sz w:val="16"/>
          <w:szCs w:val="20"/>
        </w:rPr>
      </w:pPr>
    </w:p>
    <w:p w:rsidR="00AE3649" w:rsidRDefault="00AE3649">
      <w:pPr>
        <w:keepNext/>
        <w:widowControl/>
        <w:jc w:val="center"/>
        <w:rPr>
          <w:sz w:val="16"/>
          <w:szCs w:val="20"/>
        </w:rPr>
      </w:pPr>
      <w:r>
        <w:rPr>
          <w:b/>
          <w:sz w:val="28"/>
          <w:szCs w:val="20"/>
        </w:rPr>
        <w:t>Rozstrzyganie sporów</w:t>
      </w:r>
    </w:p>
    <w:p w:rsidR="00AE3649" w:rsidRDefault="00AE3649">
      <w:pPr>
        <w:widowControl/>
        <w:rPr>
          <w:sz w:val="16"/>
          <w:szCs w:val="20"/>
        </w:rPr>
      </w:pPr>
    </w:p>
    <w:p w:rsidR="00AE3649" w:rsidRDefault="00AE3649" w:rsidP="00990BFB">
      <w:pPr>
        <w:widowControl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Cs w:val="20"/>
        </w:rPr>
      </w:pPr>
      <w:r>
        <w:rPr>
          <w:szCs w:val="20"/>
        </w:rPr>
        <w:t>Wszystkie problemy i spory wynikające z Umowy dla których strony nie znajdą polubownego rozwiązania będą rozstrzygane przez Sąd miejscowo właściwy dla Zamawiającego.</w:t>
      </w:r>
    </w:p>
    <w:p w:rsidR="00AE3649" w:rsidRDefault="00AE3649" w:rsidP="00990BFB">
      <w:pPr>
        <w:widowControl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jc w:val="both"/>
        <w:rPr>
          <w:sz w:val="16"/>
          <w:szCs w:val="20"/>
        </w:rPr>
      </w:pPr>
      <w:r>
        <w:rPr>
          <w:szCs w:val="20"/>
        </w:rPr>
        <w:t xml:space="preserve">W sprawach nieuregulowanych Umową mają zastosowanie przepisy Kodeksu Cywilnego </w:t>
      </w:r>
    </w:p>
    <w:p w:rsidR="00AE3649" w:rsidRDefault="00AE3649">
      <w:pPr>
        <w:widowControl/>
        <w:jc w:val="both"/>
        <w:rPr>
          <w:sz w:val="16"/>
          <w:szCs w:val="20"/>
        </w:rPr>
      </w:pPr>
    </w:p>
    <w:p w:rsidR="00AE3649" w:rsidRDefault="00AE3649">
      <w:pPr>
        <w:widowControl/>
        <w:jc w:val="center"/>
        <w:rPr>
          <w:b/>
          <w:sz w:val="16"/>
          <w:szCs w:val="20"/>
        </w:rPr>
      </w:pPr>
      <w:r>
        <w:rPr>
          <w:b/>
          <w:sz w:val="28"/>
          <w:szCs w:val="20"/>
        </w:rPr>
        <w:t>§ 11</w:t>
      </w:r>
    </w:p>
    <w:p w:rsidR="00AE3649" w:rsidRDefault="00AE3649">
      <w:pPr>
        <w:widowControl/>
        <w:jc w:val="center"/>
        <w:rPr>
          <w:b/>
          <w:sz w:val="16"/>
          <w:szCs w:val="20"/>
        </w:rPr>
      </w:pPr>
    </w:p>
    <w:p w:rsidR="00AE3649" w:rsidRDefault="00AE3649">
      <w:pPr>
        <w:keepNext/>
        <w:widowControl/>
        <w:jc w:val="center"/>
        <w:rPr>
          <w:sz w:val="16"/>
          <w:szCs w:val="20"/>
        </w:rPr>
      </w:pPr>
      <w:r>
        <w:rPr>
          <w:b/>
          <w:sz w:val="28"/>
          <w:szCs w:val="20"/>
        </w:rPr>
        <w:t>Postanowienia końcowe</w:t>
      </w:r>
    </w:p>
    <w:p w:rsidR="00AE3649" w:rsidRDefault="00AE3649">
      <w:pPr>
        <w:widowControl/>
        <w:jc w:val="center"/>
        <w:rPr>
          <w:sz w:val="16"/>
          <w:szCs w:val="20"/>
        </w:rPr>
      </w:pPr>
    </w:p>
    <w:p w:rsidR="00AE3649" w:rsidRPr="00990BFB" w:rsidRDefault="00AE3649" w:rsidP="00990BFB">
      <w:pPr>
        <w:widowControl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szCs w:val="20"/>
        </w:rPr>
      </w:pPr>
      <w:r w:rsidRPr="00990BFB">
        <w:rPr>
          <w:szCs w:val="20"/>
        </w:rPr>
        <w:t>Zmiany Umowy wymagają formy pisemnego aneksu pod rygorem nieważności.</w:t>
      </w:r>
    </w:p>
    <w:p w:rsidR="00AE3649" w:rsidRPr="00990BFB" w:rsidRDefault="00AE3649" w:rsidP="00990BFB">
      <w:pPr>
        <w:widowControl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szCs w:val="20"/>
        </w:rPr>
      </w:pPr>
      <w:r w:rsidRPr="00990BFB">
        <w:rPr>
          <w:szCs w:val="20"/>
        </w:rPr>
        <w:t>Umowę sporządza się w 4 jednobrzmiących egzemplarzach: 3 egzemplarze dla Zamawiającego oraz 1 egzemplarz dla Wykonawcy.</w:t>
      </w:r>
    </w:p>
    <w:p w:rsidR="00AE3649" w:rsidRPr="00990BFB" w:rsidRDefault="00AE3649" w:rsidP="00990BFB">
      <w:pPr>
        <w:widowControl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szCs w:val="20"/>
        </w:rPr>
      </w:pPr>
      <w:r w:rsidRPr="00990BFB">
        <w:rPr>
          <w:szCs w:val="20"/>
        </w:rPr>
        <w:t>W przypadku rażącego naruszenia zapisów umowy, Zamawiający może rozwiązać umowę ze skutkiem natychmiastowym – bez wcześniejszego wzywania Wykonawcy.</w:t>
      </w:r>
    </w:p>
    <w:p w:rsidR="00AE3649" w:rsidRPr="00990BFB" w:rsidRDefault="00AE3649" w:rsidP="00990BFB">
      <w:pPr>
        <w:widowControl/>
        <w:numPr>
          <w:ilvl w:val="1"/>
          <w:numId w:val="13"/>
        </w:numPr>
        <w:tabs>
          <w:tab w:val="clear" w:pos="1440"/>
          <w:tab w:val="num" w:pos="567"/>
        </w:tabs>
        <w:ind w:left="567" w:hanging="567"/>
        <w:jc w:val="both"/>
        <w:rPr>
          <w:szCs w:val="20"/>
        </w:rPr>
      </w:pPr>
      <w:r w:rsidRPr="00990BFB">
        <w:rPr>
          <w:szCs w:val="20"/>
        </w:rPr>
        <w:t>Załącznikiem do niniejszej umowy jest oferta Wykonawcy wraz ze złożonymi oświadczeniami i dokumentami.</w:t>
      </w:r>
    </w:p>
    <w:p w:rsidR="00AE3649" w:rsidRDefault="00AE3649">
      <w:pPr>
        <w:jc w:val="both"/>
        <w:rPr>
          <w:b/>
          <w:szCs w:val="20"/>
        </w:rPr>
      </w:pPr>
    </w:p>
    <w:p w:rsidR="00AE3649" w:rsidRDefault="00AE3649">
      <w:pPr>
        <w:jc w:val="both"/>
        <w:rPr>
          <w:b/>
          <w:szCs w:val="20"/>
        </w:rPr>
      </w:pPr>
    </w:p>
    <w:p w:rsidR="00AE3649" w:rsidRDefault="00AE3649">
      <w:pPr>
        <w:ind w:firstLine="708"/>
        <w:jc w:val="both"/>
        <w:rPr>
          <w:color w:val="auto"/>
          <w:szCs w:val="20"/>
        </w:rPr>
      </w:pPr>
      <w:r>
        <w:rPr>
          <w:b/>
          <w:szCs w:val="20"/>
        </w:rPr>
        <w:t>ZAMAWIAJĄCY:                                                                   WYKONAWCA:</w:t>
      </w: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  <w:r>
        <w:rPr>
          <w:color w:val="auto"/>
          <w:szCs w:val="20"/>
        </w:rPr>
        <w:t>..................................................................</w:t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</w:r>
      <w:r>
        <w:rPr>
          <w:color w:val="auto"/>
          <w:szCs w:val="20"/>
        </w:rPr>
        <w:tab/>
        <w:t>.............................................................</w:t>
      </w: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  <w:r>
        <w:rPr>
          <w:b/>
          <w:color w:val="auto"/>
          <w:szCs w:val="20"/>
        </w:rPr>
        <w:t>KONTRASYGNATA SKARBNIKA:</w:t>
      </w: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color w:val="auto"/>
          <w:szCs w:val="20"/>
        </w:rPr>
      </w:pPr>
    </w:p>
    <w:p w:rsidR="00AE3649" w:rsidRDefault="00AE3649">
      <w:pPr>
        <w:widowControl/>
        <w:rPr>
          <w:b/>
        </w:rPr>
      </w:pPr>
      <w:r>
        <w:rPr>
          <w:color w:val="auto"/>
          <w:szCs w:val="20"/>
        </w:rPr>
        <w:t>....................................................................</w:t>
      </w:r>
    </w:p>
    <w:p w:rsidR="00AE3649" w:rsidRDefault="00AE3649">
      <w:pPr>
        <w:pageBreakBefore/>
        <w:spacing w:before="120"/>
        <w:ind w:left="5664"/>
        <w:rPr>
          <w:b/>
          <w:bCs/>
        </w:rPr>
      </w:pPr>
      <w:r>
        <w:rPr>
          <w:b/>
        </w:rPr>
        <w:lastRenderedPageBreak/>
        <w:t>ZP.272.PU.0</w:t>
      </w:r>
      <w:r w:rsidR="00E35CB9">
        <w:rPr>
          <w:b/>
        </w:rPr>
        <w:t>7</w:t>
      </w:r>
      <w:r>
        <w:rPr>
          <w:b/>
        </w:rPr>
        <w:t>.20</w:t>
      </w:r>
      <w:r w:rsidR="00990BFB">
        <w:rPr>
          <w:b/>
        </w:rPr>
        <w:t>20</w:t>
      </w:r>
      <w:r>
        <w:rPr>
          <w:b/>
        </w:rPr>
        <w:t xml:space="preserve"> – Załącznik Nr 4</w:t>
      </w:r>
    </w:p>
    <w:p w:rsidR="00AE3649" w:rsidRDefault="00AE3649">
      <w:pPr>
        <w:autoSpaceDE w:val="0"/>
        <w:rPr>
          <w:b/>
          <w:bCs/>
        </w:rPr>
      </w:pPr>
    </w:p>
    <w:p w:rsidR="00AE3649" w:rsidRDefault="00AE3649">
      <w:pPr>
        <w:autoSpaceDE w:val="0"/>
        <w:jc w:val="center"/>
      </w:pPr>
      <w:r>
        <w:rPr>
          <w:b/>
          <w:bCs/>
          <w:sz w:val="32"/>
        </w:rPr>
        <w:t>Szczegółowy opis przedmiotu zamówienia</w:t>
      </w:r>
    </w:p>
    <w:p w:rsidR="00AE3649" w:rsidRDefault="00AE3649">
      <w:pPr>
        <w:autoSpaceDE w:val="0"/>
        <w:jc w:val="both"/>
      </w:pPr>
    </w:p>
    <w:p w:rsidR="00AE3649" w:rsidRPr="00CB458A" w:rsidRDefault="00AE3649">
      <w:pPr>
        <w:autoSpaceDE w:val="0"/>
        <w:jc w:val="both"/>
        <w:rPr>
          <w:sz w:val="23"/>
          <w:szCs w:val="23"/>
        </w:rPr>
      </w:pPr>
      <w:r w:rsidRPr="00CB458A">
        <w:rPr>
          <w:sz w:val="23"/>
          <w:szCs w:val="23"/>
        </w:rPr>
        <w:t xml:space="preserve">Przedmiotem zamówienia jest zakup (dostawa) dla </w:t>
      </w:r>
      <w:r w:rsidR="00990BFB" w:rsidRPr="00CB458A">
        <w:rPr>
          <w:sz w:val="23"/>
          <w:szCs w:val="23"/>
        </w:rPr>
        <w:t>potrzeb Wydziału Rozwoju, Rolnictwa, Leśnictwa i Ochrony Środowiska Starostwa Powiatowego w Sochaczewie</w:t>
      </w:r>
      <w:r w:rsidR="00E35CB9" w:rsidRPr="00CB458A">
        <w:rPr>
          <w:sz w:val="23"/>
          <w:szCs w:val="23"/>
        </w:rPr>
        <w:t xml:space="preserve"> samochodu 5 – osobowego typu SUV</w:t>
      </w:r>
      <w:r w:rsidRPr="00CB458A">
        <w:rPr>
          <w:sz w:val="23"/>
          <w:szCs w:val="23"/>
        </w:rPr>
        <w:t>, zgodnie z poniższym opisem technicznym, określającym minimalne wymagania:</w:t>
      </w:r>
    </w:p>
    <w:p w:rsidR="00AE3649" w:rsidRDefault="00AE3649">
      <w:pPr>
        <w:autoSpaceDE w:val="0"/>
        <w:jc w:val="both"/>
      </w:pPr>
    </w:p>
    <w:p w:rsidR="00AE3649" w:rsidRDefault="00AE3649">
      <w:pPr>
        <w:widowControl/>
        <w:spacing w:after="240"/>
        <w:ind w:right="566"/>
        <w:jc w:val="both"/>
        <w:rPr>
          <w:b/>
          <w:color w:val="auto"/>
        </w:rPr>
      </w:pPr>
      <w:r>
        <w:rPr>
          <w:b/>
          <w:bCs/>
          <w:color w:val="auto"/>
        </w:rPr>
        <w:t>Wymagania minimalne: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"/>
        <w:gridCol w:w="4506"/>
        <w:gridCol w:w="14"/>
        <w:gridCol w:w="244"/>
        <w:gridCol w:w="3614"/>
        <w:gridCol w:w="15"/>
      </w:tblGrid>
      <w:tr w:rsidR="00AE3649">
        <w:trPr>
          <w:gridAfter w:val="1"/>
          <w:wAfter w:w="15" w:type="dxa"/>
          <w:trHeight w:val="103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Lp.</w:t>
            </w: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E3649" w:rsidRDefault="00AE3649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Parametry techniczne samochodu osobowego typu van przeznaczonego do przewozu </w:t>
            </w:r>
            <w:r w:rsidR="009958C2">
              <w:rPr>
                <w:b/>
                <w:color w:val="auto"/>
              </w:rPr>
              <w:t>5</w:t>
            </w:r>
            <w:r>
              <w:rPr>
                <w:b/>
                <w:color w:val="auto"/>
              </w:rPr>
              <w:t xml:space="preserve"> osób łącznie z kierowcą, </w:t>
            </w:r>
          </w:p>
          <w:p w:rsidR="00AE3649" w:rsidRDefault="00AE3649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z napędem 4x</w:t>
            </w:r>
            <w:r w:rsidR="009958C2">
              <w:rPr>
                <w:b/>
                <w:color w:val="auto"/>
              </w:rPr>
              <w:t>4</w:t>
            </w:r>
          </w:p>
          <w:p w:rsidR="00AE3649" w:rsidRDefault="00AE3649"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wymagane przez Zamawiającego</w:t>
            </w:r>
          </w:p>
          <w:p w:rsidR="00AE3649" w:rsidRDefault="00AE3649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(opis </w:t>
            </w:r>
            <w:r>
              <w:rPr>
                <w:b/>
                <w:color w:val="auto"/>
              </w:rPr>
              <w:t>przedmiotu zamówienia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3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E3649" w:rsidRDefault="00AE3649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Parametry techniczne sa</w:t>
            </w:r>
            <w:bookmarkStart w:id="9" w:name="_GoBack"/>
            <w:bookmarkEnd w:id="9"/>
            <w:r>
              <w:rPr>
                <w:b/>
                <w:color w:val="auto"/>
              </w:rPr>
              <w:t xml:space="preserve">mochodu osobowego typu van przeznaczonego do przewozu </w:t>
            </w:r>
            <w:r w:rsidR="009958C2">
              <w:rPr>
                <w:b/>
                <w:color w:val="auto"/>
              </w:rPr>
              <w:t>5</w:t>
            </w:r>
            <w:r>
              <w:rPr>
                <w:b/>
                <w:color w:val="auto"/>
              </w:rPr>
              <w:t xml:space="preserve"> osób łącznie z kierowcą,</w:t>
            </w:r>
          </w:p>
          <w:p w:rsidR="00AE3649" w:rsidRDefault="00AE3649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z </w:t>
            </w:r>
            <w:r w:rsidR="009958C2">
              <w:rPr>
                <w:b/>
                <w:color w:val="auto"/>
              </w:rPr>
              <w:t>napędem 4x4</w:t>
            </w:r>
            <w:r>
              <w:rPr>
                <w:b/>
                <w:color w:val="auto"/>
              </w:rPr>
              <w:t xml:space="preserve"> </w:t>
            </w:r>
          </w:p>
          <w:p w:rsidR="00AE3649" w:rsidRDefault="00AE3649"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b/>
                <w:color w:val="auto"/>
              </w:rPr>
              <w:t>oferowane przez Dostawcę</w:t>
            </w:r>
          </w:p>
          <w:p w:rsidR="00AE3649" w:rsidRDefault="00AE3649">
            <w:pPr>
              <w:widowControl/>
              <w:jc w:val="center"/>
            </w:pPr>
            <w:r>
              <w:rPr>
                <w:b/>
                <w:bCs/>
                <w:color w:val="auto"/>
              </w:rPr>
              <w:t>(opis oferowanego samochodu</w:t>
            </w:r>
            <w:r>
              <w:rPr>
                <w:b/>
                <w:color w:val="auto"/>
              </w:rPr>
              <w:t>)*</w:t>
            </w:r>
          </w:p>
        </w:tc>
      </w:tr>
      <w:tr w:rsidR="00AE3649">
        <w:trPr>
          <w:gridAfter w:val="1"/>
          <w:wAfter w:w="15" w:type="dxa"/>
          <w:trHeight w:val="263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I.</w:t>
            </w:r>
          </w:p>
        </w:tc>
        <w:tc>
          <w:tcPr>
            <w:tcW w:w="8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t>DANE OGÓLNE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I.1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Marka, model, typ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snapToGrid w:val="0"/>
              <w:rPr>
                <w:b/>
                <w:color w:val="auto"/>
              </w:rPr>
            </w:pPr>
          </w:p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………………………………………</w:t>
            </w:r>
          </w:p>
          <w:p w:rsidR="00AE3649" w:rsidRDefault="00AE3649">
            <w:pPr>
              <w:widowControl/>
              <w:rPr>
                <w:b/>
                <w:color w:val="auto"/>
              </w:rPr>
            </w:pPr>
          </w:p>
          <w:p w:rsidR="00AE3649" w:rsidRDefault="00AE3649">
            <w:pPr>
              <w:widowControl/>
              <w:rPr>
                <w:b/>
                <w:color w:val="auto"/>
              </w:rPr>
            </w:pPr>
          </w:p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………………………………………</w:t>
            </w:r>
          </w:p>
          <w:p w:rsidR="00AE3649" w:rsidRDefault="00AE3649">
            <w:pPr>
              <w:widowControl/>
              <w:rPr>
                <w:b/>
                <w:color w:val="auto"/>
              </w:rPr>
            </w:pPr>
          </w:p>
          <w:p w:rsidR="00AE3649" w:rsidRDefault="00AE3649">
            <w:pPr>
              <w:widowControl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I.2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958C2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Fabrycznie nowy</w:t>
            </w:r>
            <w:r w:rsidR="009958C2">
              <w:rPr>
                <w:b/>
                <w:color w:val="auto"/>
              </w:rPr>
              <w:t xml:space="preserve"> (1) / </w:t>
            </w:r>
          </w:p>
          <w:p w:rsidR="00AE3649" w:rsidRDefault="009958C2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po demonstracyjny (2)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  <w:r w:rsidR="009958C2">
              <w:rPr>
                <w:b/>
                <w:color w:val="auto"/>
              </w:rPr>
              <w:t xml:space="preserve"> (1)   TAK/NIE (2)</w:t>
            </w:r>
          </w:p>
        </w:tc>
      </w:tr>
      <w:tr w:rsidR="009958C2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958C2" w:rsidRDefault="009958C2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I.3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958C2" w:rsidRDefault="009958C2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Przebieg w km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I.3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 w:rsidP="0028490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produkcji – 201</w:t>
            </w:r>
            <w:r w:rsidR="00284909">
              <w:rPr>
                <w:b/>
                <w:color w:val="auto"/>
              </w:rPr>
              <w:t>9</w:t>
            </w:r>
            <w:r>
              <w:rPr>
                <w:b/>
                <w:color w:val="auto"/>
              </w:rPr>
              <w:t xml:space="preserve"> / 20</w:t>
            </w:r>
            <w:r w:rsidR="00284909">
              <w:rPr>
                <w:b/>
                <w:color w:val="auto"/>
              </w:rPr>
              <w:t>20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II.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t>SILNIK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tabs>
                <w:tab w:val="center" w:pos="4122"/>
              </w:tabs>
              <w:rPr>
                <w:b/>
                <w:color w:val="auto"/>
              </w:rPr>
            </w:pPr>
            <w:r>
              <w:rPr>
                <w:color w:val="auto"/>
              </w:rPr>
              <w:t xml:space="preserve">Silnik </w:t>
            </w:r>
            <w:r w:rsidR="00284909">
              <w:rPr>
                <w:color w:val="auto"/>
              </w:rPr>
              <w:t>benzynowy turbodoładowany</w:t>
            </w:r>
            <w:r>
              <w:rPr>
                <w:color w:val="auto"/>
              </w:rPr>
              <w:tab/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tabs>
                <w:tab w:val="center" w:pos="4122"/>
              </w:tabs>
              <w:rPr>
                <w:b/>
                <w:color w:val="auto"/>
              </w:rPr>
            </w:pPr>
            <w:r>
              <w:rPr>
                <w:color w:val="auto"/>
              </w:rPr>
              <w:t>Pojemność silnika:  od 1</w:t>
            </w:r>
            <w:r w:rsidR="00284909">
              <w:rPr>
                <w:color w:val="auto"/>
              </w:rPr>
              <w:t>3</w:t>
            </w:r>
            <w:r>
              <w:rPr>
                <w:color w:val="auto"/>
              </w:rPr>
              <w:t>00 cm</w:t>
            </w:r>
            <w:r>
              <w:rPr>
                <w:color w:val="auto"/>
                <w:vertAlign w:val="superscript"/>
              </w:rPr>
              <w:t xml:space="preserve">3  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Liczba cylindrów</w:t>
            </w:r>
            <w:r w:rsidR="00284909">
              <w:rPr>
                <w:color w:val="auto"/>
              </w:rPr>
              <w:t xml:space="preserve"> / zaworów</w:t>
            </w:r>
            <w:r>
              <w:rPr>
                <w:color w:val="auto"/>
              </w:rPr>
              <w:t>: 4</w:t>
            </w:r>
            <w:r w:rsidR="00284909">
              <w:rPr>
                <w:color w:val="auto"/>
              </w:rPr>
              <w:t xml:space="preserve"> / 16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28490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Maksymalna moc: </w:t>
            </w:r>
            <w:r w:rsidR="00AE3649">
              <w:rPr>
                <w:color w:val="auto"/>
              </w:rPr>
              <w:t xml:space="preserve">od </w:t>
            </w:r>
            <w:r>
              <w:rPr>
                <w:color w:val="auto"/>
              </w:rPr>
              <w:t>90 kW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Moment obrotowy min. 2</w:t>
            </w:r>
            <w:r w:rsidR="00284909">
              <w:rPr>
                <w:color w:val="auto"/>
              </w:rPr>
              <w:t>2</w:t>
            </w:r>
            <w:r>
              <w:rPr>
                <w:color w:val="auto"/>
              </w:rPr>
              <w:t xml:space="preserve">0 </w:t>
            </w:r>
            <w:proofErr w:type="spellStart"/>
            <w:r>
              <w:rPr>
                <w:color w:val="auto"/>
              </w:rPr>
              <w:t>Nm</w:t>
            </w:r>
            <w:proofErr w:type="spellEnd"/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Norma spalin: emisja tlenków azotu </w:t>
            </w:r>
            <w:proofErr w:type="spellStart"/>
            <w:r>
              <w:rPr>
                <w:color w:val="auto"/>
              </w:rPr>
              <w:t>NOx</w:t>
            </w:r>
            <w:proofErr w:type="spellEnd"/>
            <w:r>
              <w:rPr>
                <w:color w:val="auto"/>
              </w:rPr>
              <w:t>, węglowodorów HC, cząstek stałych PM: zgodnie z normą Euro 6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III.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NADWOZIE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Długość pojazdu: min. </w:t>
            </w:r>
            <w:r w:rsidR="00284909">
              <w:rPr>
                <w:color w:val="auto"/>
              </w:rPr>
              <w:t>4100 mm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III.2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28490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Prześwit</w:t>
            </w:r>
            <w:r w:rsidR="00AE3649">
              <w:rPr>
                <w:color w:val="auto"/>
              </w:rPr>
              <w:t xml:space="preserve"> pojazdu: min. 1</w:t>
            </w:r>
            <w:r>
              <w:rPr>
                <w:color w:val="auto"/>
              </w:rPr>
              <w:t>85 mm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Szerokość pojazdu: min. 18</w:t>
            </w:r>
            <w:r w:rsidR="00284909">
              <w:rPr>
                <w:color w:val="auto"/>
              </w:rPr>
              <w:t>00</w:t>
            </w:r>
            <w:r>
              <w:rPr>
                <w:color w:val="auto"/>
              </w:rPr>
              <w:t xml:space="preserve"> mm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III.4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Ilość miejsc </w:t>
            </w:r>
            <w:r w:rsidR="00284909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</w:t>
            </w:r>
            <w:r w:rsidR="00284909">
              <w:rPr>
                <w:color w:val="auto"/>
              </w:rPr>
              <w:t xml:space="preserve">5 </w:t>
            </w:r>
            <w:r>
              <w:rPr>
                <w:color w:val="auto"/>
              </w:rPr>
              <w:t>(w tym kierowca)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III.5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Tylne drzwi z ogrzewaną szybą i wycieraczką oraz spryskiwaczem szyby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284909">
            <w:pPr>
              <w:widowControl/>
              <w:jc w:val="center"/>
            </w:pPr>
            <w:r w:rsidRPr="00284909"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III.6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Cs/>
                <w:color w:val="auto"/>
              </w:rPr>
              <w:t xml:space="preserve">Kolor nadwozia </w:t>
            </w:r>
            <w:r w:rsidR="00284909">
              <w:rPr>
                <w:bCs/>
                <w:color w:val="auto"/>
              </w:rPr>
              <w:t>(lakier metalizowany)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………………………………..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IV.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PODWOZIE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IV.1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 w:rsidP="0028490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Rozstaw osi – </w:t>
            </w:r>
            <w:r w:rsidR="00AE3649">
              <w:rPr>
                <w:color w:val="auto"/>
              </w:rPr>
              <w:t xml:space="preserve">min. </w:t>
            </w:r>
            <w:r w:rsidR="00284909">
              <w:rPr>
                <w:color w:val="auto"/>
              </w:rPr>
              <w:t>25</w:t>
            </w:r>
            <w:r w:rsidR="00AE3649">
              <w:rPr>
                <w:color w:val="auto"/>
              </w:rPr>
              <w:t>00 mm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</w:t>
            </w:r>
            <w:r w:rsidR="00284909">
              <w:rPr>
                <w:b/>
                <w:color w:val="auto"/>
              </w:rPr>
              <w:t>……………………………………</w:t>
            </w:r>
          </w:p>
        </w:tc>
      </w:tr>
      <w:tr w:rsidR="009958C2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IV.2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C2" w:rsidRDefault="009958C2" w:rsidP="009958C2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 xml:space="preserve">Zabezpieczenie antykorozyjne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V.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UKŁAD PRZENIESIENIA NAPĘDU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V.1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Cs/>
                <w:color w:val="auto"/>
              </w:rPr>
              <w:t>Skrzynia biegów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6-cio biegowa manualna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V.2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9958C2">
            <w:pPr>
              <w:widowControl/>
              <w:rPr>
                <w:b/>
                <w:color w:val="auto"/>
              </w:rPr>
            </w:pPr>
            <w:r>
              <w:rPr>
                <w:bCs/>
                <w:color w:val="auto"/>
              </w:rPr>
              <w:t xml:space="preserve">Napęd na </w:t>
            </w:r>
            <w:r w:rsidR="009958C2">
              <w:rPr>
                <w:bCs/>
                <w:color w:val="auto"/>
              </w:rPr>
              <w:t>obydwie osie</w:t>
            </w:r>
            <w:r>
              <w:rPr>
                <w:bCs/>
                <w:color w:val="auto"/>
              </w:rPr>
              <w:t xml:space="preserve"> (4x</w:t>
            </w:r>
            <w:r w:rsidR="009958C2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>)</w:t>
            </w:r>
            <w:r>
              <w:rPr>
                <w:bCs/>
              </w:rPr>
              <w:t xml:space="preserve"> </w:t>
            </w:r>
            <w:r w:rsidR="009958C2">
              <w:rPr>
                <w:bCs/>
              </w:rPr>
              <w:t>rodzaj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VI.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UKŁAD HAMULCOWY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ABS/ASR/ESP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Hamulce tarczowe z przodu i z tyłu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Hamulec postojowy nożny/ręczny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………………………………..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VII.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UKŁAD KIEROWNICZY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Układ kierowniczy elektryczny, ze wspomaganiem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VIII.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KOŁA/OPONY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9958C2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VIII.1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rPr>
                <w:color w:val="auto"/>
              </w:rPr>
            </w:pPr>
            <w:r>
              <w:rPr>
                <w:color w:val="auto"/>
              </w:rPr>
              <w:t>Obręcze aluminiowe min. 6,5 J x 16” z oponami letnimi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8C2" w:rsidRDefault="009958C2">
            <w:pPr>
              <w:widowControl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VIII.2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Obręcze stalowe min. 6,5 J x 16” </w:t>
            </w:r>
            <w:r w:rsidR="009958C2">
              <w:rPr>
                <w:color w:val="auto"/>
              </w:rPr>
              <w:t>z oponami zimowymi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VIII.3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Pełnowymiarowe koło zapasowe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IX.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WYPOSAŻENIE ELEKTRYCZNE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IX.1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Wskaźnik temperatury zewnętrznej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X.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WYPOSAŻENIE UWZGLĘDNIAJĄCE BEZPIECZEŃSTWO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Poduszki powietrzne kierowcy i pasażera 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lastRenderedPageBreak/>
              <w:t>X.3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t>ABS – system zapobiegający blokowaniu kół podczas hamowania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t>X.4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t>ASR – system przeciwpoślizgowy przy ruszaniu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t>X.5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t>ESP – elektroniczna stabilizacja toru jazdy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 w:rsidP="009958C2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System wspomagania nagłego hamowania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XI.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WYPOSAŻENIE UWZGLĘDNIAJĄCE FUNKCJONALNOŚĆ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Kierownica regulowana w dwóch płaszczyznach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1E0B03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Klimatyzacja – minimum manualna dla kierowcy i przedniej części pasażerskiej z nawiewami na </w:t>
            </w:r>
            <w:r w:rsidR="001E0B03">
              <w:rPr>
                <w:color w:val="auto"/>
              </w:rPr>
              <w:t>2 rząd</w:t>
            </w:r>
            <w:r>
              <w:rPr>
                <w:color w:val="auto"/>
              </w:rPr>
              <w:t xml:space="preserve"> siedzeń, preferowana – cało pojazdowa automatyczna ze sterowaniem elektronicznym + ogrzewanie przestrzeni pasażerskiej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……………………………………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9958C2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Komputer pokładowy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1E0B03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 w:rsidP="001E0B03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 xml:space="preserve">Czujniki parkowania </w:t>
            </w:r>
            <w:r w:rsidR="001E0B03">
              <w:rPr>
                <w:color w:val="auto"/>
              </w:rPr>
              <w:t>lub kamera cofania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1E0B03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Wyświetlacz centralny multimedialny kolorowy – preferowany dotykowy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1E0B03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XI.7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Zamek centralny ze zdalnym sterowaniem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XIII.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PRZEDZIAŁ KIEROWCY i PASAŻERSKI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</w:pPr>
            <w:r>
              <w:rPr>
                <w:b/>
                <w:color w:val="auto"/>
              </w:rPr>
              <w:t>XIII.1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t>Fotel kierowcy z regulacją manualną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XIII.2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Tapicerka z tkaniny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XIII.3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Podsufitka tapicerowana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XIV.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tabs>
                <w:tab w:val="left" w:pos="990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WYPOSAŻENIE DODATKOWE</w:t>
            </w:r>
            <w:r>
              <w:rPr>
                <w:color w:val="auto"/>
              </w:rPr>
              <w:tab/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XIV.1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Komplet dywaników podłogowych</w:t>
            </w:r>
            <w:r w:rsidR="001E0B03">
              <w:rPr>
                <w:color w:val="auto"/>
              </w:rPr>
              <w:t xml:space="preserve"> gumowych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1E0B03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XIV.2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Trójkąt ostrzegawczy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1E0B03">
            <w:pPr>
              <w:widowControl/>
              <w:rPr>
                <w:color w:val="auto"/>
              </w:rPr>
            </w:pPr>
            <w:r>
              <w:rPr>
                <w:b/>
                <w:color w:val="auto"/>
              </w:rPr>
              <w:t>XIV.3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color w:val="auto"/>
              </w:rPr>
              <w:t>Gaśnica polska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XV.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rPr>
                <w:b/>
                <w:color w:val="auto"/>
              </w:rPr>
            </w:pPr>
            <w:r>
              <w:rPr>
                <w:b/>
                <w:color w:val="auto"/>
              </w:rPr>
              <w:t>WYMAGANE DOKUMENTY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napToGrid w:val="0"/>
              <w:jc w:val="center"/>
              <w:rPr>
                <w:b/>
                <w:color w:val="auto"/>
              </w:rPr>
            </w:pP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XV.1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tabs>
                <w:tab w:val="left" w:pos="142"/>
                <w:tab w:val="left" w:pos="1800"/>
              </w:tabs>
              <w:autoSpaceDE w:val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Karta gwarancyjna pojazdu z opisem warunków gwarancji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XV.2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tabs>
                <w:tab w:val="left" w:pos="142"/>
                <w:tab w:val="left" w:pos="1800"/>
              </w:tabs>
              <w:autoSpaceDE w:val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Instrukcja obsługi pojazdu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XV.3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tabs>
                <w:tab w:val="left" w:pos="142"/>
                <w:tab w:val="left" w:pos="1800"/>
              </w:tabs>
              <w:autoSpaceDE w:val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Wyciąg ze świadectwa homologacji dla kompletnego pojazdu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lastRenderedPageBreak/>
              <w:t>XV.4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tabs>
                <w:tab w:val="left" w:pos="142"/>
                <w:tab w:val="left" w:pos="1800"/>
              </w:tabs>
              <w:autoSpaceDE w:val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Karta pojazdu wydana przez polskie organa administracji państwowej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gridAfter w:val="1"/>
          <w:wAfter w:w="15" w:type="dxa"/>
          <w:trHeight w:val="54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rPr>
                <w:bCs/>
                <w:color w:val="auto"/>
              </w:rPr>
            </w:pPr>
            <w:r>
              <w:rPr>
                <w:b/>
                <w:color w:val="auto"/>
              </w:rPr>
              <w:t>XV.5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tabs>
                <w:tab w:val="left" w:pos="142"/>
                <w:tab w:val="left" w:pos="1800"/>
              </w:tabs>
              <w:autoSpaceDE w:val="0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Wszystkie niezbędne dokumenty do rejestracji pojazdu.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jc w:val="center"/>
            </w:pPr>
            <w:r>
              <w:rPr>
                <w:b/>
                <w:color w:val="auto"/>
              </w:rPr>
              <w:t>TAK/NIE</w:t>
            </w:r>
          </w:p>
        </w:tc>
      </w:tr>
      <w:tr w:rsidR="00AE3649">
        <w:trPr>
          <w:trHeight w:val="539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pacing w:before="120" w:line="360" w:lineRule="auto"/>
              <w:ind w:right="-78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XVI.</w:t>
            </w:r>
          </w:p>
        </w:tc>
        <w:tc>
          <w:tcPr>
            <w:tcW w:w="839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</w:pPr>
            <w:r>
              <w:rPr>
                <w:rFonts w:eastAsia="Calibri"/>
                <w:b/>
                <w:color w:val="auto"/>
              </w:rPr>
              <w:t>GWARANCJA</w:t>
            </w:r>
          </w:p>
        </w:tc>
      </w:tr>
      <w:tr w:rsidR="00AE3649">
        <w:trPr>
          <w:trHeight w:val="132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-78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XVI.1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 w:rsidP="001E0B03">
            <w:pPr>
              <w:widowControl/>
              <w:spacing w:before="120" w:line="360" w:lineRule="auto"/>
              <w:ind w:right="33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gwarancja mechaniczna minimum 24 miesiące </w:t>
            </w:r>
            <w:r w:rsidR="001E0B03">
              <w:rPr>
                <w:rFonts w:eastAsia="Calibri"/>
                <w:color w:val="auto"/>
              </w:rPr>
              <w:t>z minimalnym limitem 100.000</w:t>
            </w:r>
            <w:r>
              <w:rPr>
                <w:rFonts w:eastAsia="Calibri"/>
                <w:color w:val="auto"/>
              </w:rPr>
              <w:t xml:space="preserve"> kilometrów na wszystkie zespoły i podzespoły samochodu – bez </w:t>
            </w:r>
            <w:proofErr w:type="spellStart"/>
            <w:r>
              <w:rPr>
                <w:rFonts w:eastAsia="Calibri"/>
                <w:color w:val="auto"/>
              </w:rPr>
              <w:t>wyłączeń</w:t>
            </w:r>
            <w:proofErr w:type="spellEnd"/>
            <w:r>
              <w:rPr>
                <w:rFonts w:eastAsia="Calibri"/>
                <w:color w:val="auto"/>
              </w:rPr>
              <w:t xml:space="preserve"> – obejmującej prawidłowe funkcjonowanie samochodu, wady materiałowe i fabryczne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………………………………………………………………….</w:t>
            </w:r>
          </w:p>
          <w:p w:rsidR="00AE3649" w:rsidRDefault="00AE3649">
            <w:pPr>
              <w:widowControl/>
              <w:spacing w:before="120" w:line="360" w:lineRule="auto"/>
              <w:ind w:right="33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</w:rPr>
              <w:t>………………………………..</w:t>
            </w:r>
          </w:p>
          <w:p w:rsidR="00AE3649" w:rsidRDefault="00AE3649">
            <w:pPr>
              <w:widowControl/>
              <w:spacing w:line="360" w:lineRule="auto"/>
              <w:ind w:right="33"/>
              <w:jc w:val="center"/>
            </w:pPr>
            <w:r>
              <w:rPr>
                <w:rFonts w:eastAsia="Calibri"/>
                <w:i/>
                <w:color w:val="auto"/>
                <w:sz w:val="20"/>
                <w:szCs w:val="20"/>
              </w:rPr>
              <w:t>(należy wskazać okres gwarancji)</w:t>
            </w:r>
          </w:p>
        </w:tc>
      </w:tr>
      <w:tr w:rsidR="00AE3649">
        <w:trPr>
          <w:trHeight w:val="912"/>
        </w:trPr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-78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XVI.2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 w:rsidP="001E0B03">
            <w:pPr>
              <w:widowControl/>
              <w:spacing w:before="120" w:line="360" w:lineRule="auto"/>
              <w:ind w:right="33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gwarancja na powłoki lakiernicze minimum </w:t>
            </w:r>
            <w:r w:rsidR="001E0B03">
              <w:rPr>
                <w:rFonts w:eastAsia="Calibri"/>
                <w:color w:val="auto"/>
              </w:rPr>
              <w:t>24 miesiące</w:t>
            </w:r>
            <w:r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</w:rPr>
              <w:t>……………………………………………………………………</w:t>
            </w:r>
          </w:p>
          <w:p w:rsidR="00AE3649" w:rsidRDefault="00AE3649">
            <w:pPr>
              <w:widowControl/>
              <w:spacing w:line="360" w:lineRule="auto"/>
              <w:ind w:right="33"/>
              <w:jc w:val="center"/>
            </w:pPr>
            <w:r>
              <w:rPr>
                <w:rFonts w:eastAsia="Calibri"/>
                <w:i/>
                <w:color w:val="auto"/>
                <w:sz w:val="20"/>
                <w:szCs w:val="20"/>
              </w:rPr>
              <w:t>(należy wskazać okres gwarancji)</w:t>
            </w:r>
          </w:p>
        </w:tc>
      </w:tr>
      <w:tr w:rsidR="00AE3649"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-78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XVI.3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gwarancja antykorozyjna na perforację nadwozia minimum 72 miesiące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jc w:val="center"/>
              <w:rPr>
                <w:rFonts w:eastAsia="Calibri"/>
                <w:i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</w:rPr>
              <w:t>……………………………………………………………………</w:t>
            </w:r>
          </w:p>
          <w:p w:rsidR="00AE3649" w:rsidRDefault="00AE3649">
            <w:pPr>
              <w:widowControl/>
              <w:spacing w:line="360" w:lineRule="auto"/>
              <w:ind w:right="33"/>
              <w:jc w:val="center"/>
            </w:pPr>
            <w:r>
              <w:rPr>
                <w:rFonts w:eastAsia="Calibri"/>
                <w:i/>
                <w:color w:val="auto"/>
                <w:sz w:val="20"/>
                <w:szCs w:val="20"/>
              </w:rPr>
              <w:t>(należy wskazać okres gwarancji)</w:t>
            </w:r>
          </w:p>
        </w:tc>
      </w:tr>
      <w:tr w:rsidR="00AE3649"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-78"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XVI.4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serwis gwarancyjny </w:t>
            </w:r>
            <w:r>
              <w:rPr>
                <w:color w:val="auto"/>
              </w:rPr>
              <w:t>w odległości nie większej niż 6</w:t>
            </w:r>
            <w:r>
              <w:rPr>
                <w:bCs/>
                <w:color w:val="auto"/>
              </w:rPr>
              <w:t>0 km</w:t>
            </w:r>
            <w:r>
              <w:rPr>
                <w:color w:val="auto"/>
              </w:rPr>
              <w:t xml:space="preserve"> od siedziby Zamawiającego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649" w:rsidRDefault="00AE3649">
            <w:pPr>
              <w:widowControl/>
              <w:spacing w:before="120" w:line="360" w:lineRule="auto"/>
              <w:ind w:right="33"/>
              <w:jc w:val="center"/>
            </w:pPr>
            <w:r>
              <w:rPr>
                <w:rFonts w:eastAsia="Calibri"/>
                <w:color w:val="auto"/>
              </w:rPr>
              <w:t xml:space="preserve">…………………………………………………………………… </w:t>
            </w:r>
            <w:r>
              <w:rPr>
                <w:rFonts w:eastAsia="Calibri"/>
                <w:i/>
                <w:color w:val="auto"/>
                <w:sz w:val="20"/>
                <w:szCs w:val="20"/>
              </w:rPr>
              <w:t>(adres)</w:t>
            </w:r>
          </w:p>
        </w:tc>
      </w:tr>
    </w:tbl>
    <w:p w:rsidR="00AE3649" w:rsidRDefault="00AE3649">
      <w:pPr>
        <w:widowControl/>
        <w:spacing w:line="360" w:lineRule="auto"/>
        <w:ind w:right="565"/>
        <w:jc w:val="both"/>
        <w:rPr>
          <w:rFonts w:eastAsia="Calibri"/>
          <w:color w:val="auto"/>
          <w:u w:val="single"/>
        </w:rPr>
      </w:pPr>
    </w:p>
    <w:p w:rsidR="00AE3649" w:rsidRDefault="00AE3649">
      <w:pPr>
        <w:widowControl/>
        <w:spacing w:line="360" w:lineRule="auto"/>
        <w:ind w:right="565"/>
        <w:jc w:val="both"/>
        <w:rPr>
          <w:rFonts w:eastAsia="Calibri"/>
          <w:color w:val="auto"/>
        </w:rPr>
      </w:pPr>
      <w:r>
        <w:rPr>
          <w:rFonts w:eastAsia="Calibri"/>
          <w:b/>
          <w:color w:val="auto"/>
          <w:u w:val="single"/>
        </w:rPr>
        <w:t>* UWAGA:</w:t>
      </w:r>
    </w:p>
    <w:p w:rsidR="00AE3649" w:rsidRDefault="00AE3649">
      <w:pPr>
        <w:widowControl/>
        <w:spacing w:line="360" w:lineRule="auto"/>
        <w:ind w:right="565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W kolumnie „Parametry techniczne samochodu </w:t>
      </w:r>
      <w:r>
        <w:rPr>
          <w:color w:val="auto"/>
        </w:rPr>
        <w:t xml:space="preserve">osobowego typu </w:t>
      </w:r>
      <w:r w:rsidR="001E0B03">
        <w:rPr>
          <w:color w:val="auto"/>
        </w:rPr>
        <w:t>SUV</w:t>
      </w:r>
      <w:r>
        <w:rPr>
          <w:color w:val="auto"/>
        </w:rPr>
        <w:t xml:space="preserve"> przeznaczonego do przewozu </w:t>
      </w:r>
      <w:r w:rsidR="001E0B03">
        <w:rPr>
          <w:color w:val="auto"/>
        </w:rPr>
        <w:t>5</w:t>
      </w:r>
      <w:r>
        <w:rPr>
          <w:color w:val="auto"/>
        </w:rPr>
        <w:t xml:space="preserve"> osób łącznie z kierowcą, z napędem 4x</w:t>
      </w:r>
      <w:r w:rsidR="001E0B03">
        <w:rPr>
          <w:color w:val="auto"/>
        </w:rPr>
        <w:t>4</w:t>
      </w:r>
      <w:r>
        <w:rPr>
          <w:rFonts w:eastAsia="Calibri"/>
          <w:color w:val="auto"/>
        </w:rPr>
        <w:t xml:space="preserve"> oferowane przez Wykonawcę (opis oferowanego samochodu)” w miejscach wykropkowanych należy wpisać (skonkretyzować) parametry oferowanego samochodu </w:t>
      </w:r>
      <w:r>
        <w:rPr>
          <w:color w:val="auto"/>
        </w:rPr>
        <w:t xml:space="preserve">osobowego typu </w:t>
      </w:r>
      <w:r w:rsidR="001E0B03">
        <w:rPr>
          <w:color w:val="auto"/>
        </w:rPr>
        <w:t>SUV</w:t>
      </w:r>
      <w:r>
        <w:rPr>
          <w:color w:val="auto"/>
        </w:rPr>
        <w:t xml:space="preserve"> przeznaczonego do przewozu </w:t>
      </w:r>
      <w:r w:rsidR="001E0B03">
        <w:rPr>
          <w:color w:val="auto"/>
        </w:rPr>
        <w:t>5</w:t>
      </w:r>
      <w:r>
        <w:rPr>
          <w:color w:val="auto"/>
        </w:rPr>
        <w:t xml:space="preserve"> osób łącznie z kierowcą, z napędem 4x</w:t>
      </w:r>
      <w:r w:rsidR="001E0B03">
        <w:rPr>
          <w:color w:val="auto"/>
        </w:rPr>
        <w:t>4</w:t>
      </w:r>
      <w:r>
        <w:rPr>
          <w:rFonts w:eastAsia="Calibri"/>
          <w:color w:val="auto"/>
        </w:rPr>
        <w:t xml:space="preserve">, natomiast w pozycjach  tak/nie należy zaznaczyć jedną z podanych odpowiedzi (skreślić niepotrzebne). </w:t>
      </w:r>
    </w:p>
    <w:p w:rsidR="00BF5334" w:rsidRDefault="00AE3649">
      <w:pPr>
        <w:widowControl/>
        <w:spacing w:line="360" w:lineRule="auto"/>
        <w:ind w:right="565"/>
        <w:jc w:val="both"/>
        <w:rPr>
          <w:rFonts w:eastAsia="Calibri"/>
          <w:color w:val="auto"/>
          <w:u w:val="single"/>
        </w:rPr>
      </w:pPr>
      <w:r>
        <w:rPr>
          <w:rFonts w:eastAsia="Calibri"/>
          <w:color w:val="auto"/>
        </w:rPr>
        <w:t>Wszystkie pozycje w kolumnie „Parametry techniczne samochodu</w:t>
      </w:r>
      <w:r>
        <w:rPr>
          <w:color w:val="auto"/>
          <w:u w:val="single"/>
        </w:rPr>
        <w:t xml:space="preserve"> </w:t>
      </w:r>
      <w:r>
        <w:rPr>
          <w:color w:val="auto"/>
        </w:rPr>
        <w:t xml:space="preserve">osobowego typu </w:t>
      </w:r>
      <w:r w:rsidR="001E0B03">
        <w:rPr>
          <w:color w:val="auto"/>
        </w:rPr>
        <w:t>SUV</w:t>
      </w:r>
      <w:r>
        <w:rPr>
          <w:color w:val="auto"/>
        </w:rPr>
        <w:t xml:space="preserve"> przeznaczonego do przewozu </w:t>
      </w:r>
      <w:r w:rsidR="001E0B03">
        <w:rPr>
          <w:color w:val="auto"/>
        </w:rPr>
        <w:t>5</w:t>
      </w:r>
      <w:r>
        <w:rPr>
          <w:color w:val="auto"/>
        </w:rPr>
        <w:t xml:space="preserve"> osób łącznie z kierowcą, z napędem 4x</w:t>
      </w:r>
      <w:r w:rsidR="001E0B03">
        <w:rPr>
          <w:color w:val="auto"/>
        </w:rPr>
        <w:t>4</w:t>
      </w:r>
      <w:r>
        <w:rPr>
          <w:rFonts w:eastAsia="Calibri"/>
          <w:color w:val="auto"/>
        </w:rPr>
        <w:t xml:space="preserve"> wymagane przez Zamawiającego (opis przedmiotu zamówienia)” określają parametry wymagane przez Zamawiającego, więc </w:t>
      </w:r>
      <w:r>
        <w:rPr>
          <w:rFonts w:eastAsia="Calibri"/>
          <w:color w:val="auto"/>
          <w:u w:val="single"/>
        </w:rPr>
        <w:t>zaznaczenie odpowiedzi „nie” lub nieuzupełnienie wykropkowanych miejsc będzie skutkowało uznaniem, że oferta nie odpowiada wymaganiom Zamawiającego i treści zapytania ofertowego.</w:t>
      </w:r>
    </w:p>
    <w:p w:rsidR="00BF5334" w:rsidRPr="00BF5334" w:rsidRDefault="00BF5334" w:rsidP="00BF5334">
      <w:pPr>
        <w:spacing w:line="276" w:lineRule="auto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color w:val="auto"/>
          <w:u w:val="single"/>
        </w:rPr>
        <w:br w:type="page"/>
      </w:r>
      <w:r w:rsidRPr="00BF5334">
        <w:rPr>
          <w:rFonts w:eastAsia="Calibri"/>
          <w:b/>
          <w:color w:val="auto"/>
          <w:lang w:eastAsia="en-US"/>
        </w:rPr>
        <w:lastRenderedPageBreak/>
        <w:t xml:space="preserve">Klauzula informacyjna </w:t>
      </w:r>
    </w:p>
    <w:p w:rsidR="00BF5334" w:rsidRPr="00BF5334" w:rsidRDefault="00BF5334" w:rsidP="00BF5334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lang w:eastAsia="en-US"/>
        </w:rPr>
      </w:pPr>
      <w:r w:rsidRPr="00BF5334">
        <w:rPr>
          <w:rFonts w:eastAsia="Calibri"/>
          <w:b/>
          <w:color w:val="auto"/>
          <w:lang w:eastAsia="en-US"/>
        </w:rPr>
        <w:t>dotycząca przetwarzania danych osobowych kontrahentów</w:t>
      </w:r>
    </w:p>
    <w:p w:rsidR="00BF5334" w:rsidRPr="00BF5334" w:rsidRDefault="00BF5334" w:rsidP="00BF5334">
      <w:pPr>
        <w:widowControl/>
        <w:suppressAutoHyphens w:val="0"/>
        <w:spacing w:line="276" w:lineRule="auto"/>
        <w:rPr>
          <w:rFonts w:eastAsia="Calibri"/>
          <w:b/>
          <w:color w:val="auto"/>
          <w:lang w:eastAsia="en-US"/>
        </w:rPr>
      </w:pPr>
    </w:p>
    <w:p w:rsidR="00BF5334" w:rsidRPr="00BF5334" w:rsidRDefault="00BF5334" w:rsidP="00BF5334">
      <w:pPr>
        <w:widowControl/>
        <w:suppressAutoHyphens w:val="0"/>
        <w:spacing w:line="276" w:lineRule="auto"/>
        <w:jc w:val="both"/>
        <w:rPr>
          <w:rFonts w:eastAsia="Calibri"/>
          <w:iCs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 xml:space="preserve">Zgodnie z art. 13 ust. 1 i 2 rozporządzenia </w:t>
      </w:r>
      <w:r w:rsidRPr="00BF5334">
        <w:rPr>
          <w:rFonts w:eastAsia="Calibri"/>
          <w:iCs/>
          <w:color w:val="auto"/>
          <w:lang w:eastAsia="en-US"/>
        </w:rPr>
        <w:t>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BF5334" w:rsidRPr="00BF5334" w:rsidRDefault="00BF5334" w:rsidP="00BF5334">
      <w:pPr>
        <w:widowControl/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lang w:eastAsia="pl-PL"/>
        </w:rPr>
      </w:pPr>
      <w:r w:rsidRPr="00BF5334">
        <w:rPr>
          <w:rFonts w:eastAsia="Calibri"/>
          <w:lang w:eastAsia="pl-PL"/>
        </w:rPr>
        <w:t>Po złożeniu oferty w postępowaniu administratorem Twoich danych osobowych będzie Starostwo Powiatowe w Sochaczewie, z  siedzibą: ul. M. J. Piłsudskiego 65, 96 – 500 Sochaczew, kontakt mailowy pod adresem: starostwo@powiatsochaczew.pl.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iCs/>
          <w:color w:val="auto"/>
          <w:lang w:eastAsia="en-US"/>
        </w:rPr>
        <w:t xml:space="preserve">Administrator wyznaczył inspektora danych osobowych, kontakt z nim możliwy jest za pomocą poczty elektronicznej (adres mailowy: lsergiej@powiatsochaczew.pl) 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Twoje dane osobowe będą przetwarzane zgodnie z RODO w celu:</w:t>
      </w:r>
    </w:p>
    <w:p w:rsidR="00BF5334" w:rsidRPr="00BF5334" w:rsidRDefault="00BF5334" w:rsidP="00BF5334">
      <w:pPr>
        <w:widowControl/>
        <w:numPr>
          <w:ilvl w:val="0"/>
          <w:numId w:val="25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wykonania zawartej z Tobą umowy zgodnie z art. 6 ust. 1 lit. b) RODO,</w:t>
      </w:r>
    </w:p>
    <w:p w:rsidR="00BF5334" w:rsidRPr="00BF5334" w:rsidRDefault="00BF5334" w:rsidP="00BF5334">
      <w:pPr>
        <w:widowControl/>
        <w:numPr>
          <w:ilvl w:val="0"/>
          <w:numId w:val="25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 xml:space="preserve">wykonania przez Administratora prawnie ciążących na nim obowiązków zgodnie z art. 6 ust. 1 lit. c) RODO w zakresie, w jakim przewidują to przepisy szczególne, </w:t>
      </w:r>
    </w:p>
    <w:p w:rsidR="00BF5334" w:rsidRPr="00BF5334" w:rsidRDefault="00BF5334" w:rsidP="00BF5334">
      <w:pPr>
        <w:widowControl/>
        <w:numPr>
          <w:ilvl w:val="0"/>
          <w:numId w:val="25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zrealizowania prawnie uzasadnionych interesów Administratora zgodnie z art. 6 ust. 1 lit. f) RODO, tj. w celu ustalenia, obrony lub dochodzenia ewentualnych roszczeń.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Administrator przetwarza następujące kategorie Twoich danych osobowych: nazwa obejmująca imię i nazwisko i nazwę działalności, adres obejmujący miasto, kod pocztowy, ulicę, numer lokalu, NIP, adres e - mail oraz telefon.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 xml:space="preserve">Odbiorcami Twoich danych osobowych będą osoby upoważnione przez Administratora, organy administracji publicznej oraz podmioty przetwarzające dane osobowe w imieniu Administratora. 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iCs/>
          <w:color w:val="auto"/>
          <w:lang w:eastAsia="en-US"/>
        </w:rPr>
        <w:t>Twoje dane osobowe nie będą przekazywane do państwa trzeciego.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Twoje dane osobowe przetwarzane w celu wskazanym w:</w:t>
      </w:r>
    </w:p>
    <w:p w:rsidR="00BF5334" w:rsidRPr="00BF5334" w:rsidRDefault="00BF5334" w:rsidP="00BF5334">
      <w:pPr>
        <w:widowControl/>
        <w:numPr>
          <w:ilvl w:val="0"/>
          <w:numId w:val="26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pkt 3 a) będą przechowywane przez okres trwania i wykonywania zawartej z Tobą umowy,</w:t>
      </w:r>
    </w:p>
    <w:p w:rsidR="00BF5334" w:rsidRPr="00BF5334" w:rsidRDefault="00BF5334" w:rsidP="00BF5334">
      <w:pPr>
        <w:widowControl/>
        <w:numPr>
          <w:ilvl w:val="0"/>
          <w:numId w:val="26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pkt 3 b) będą przechowywane przez okres przewidziany w przepisach szczególnych,</w:t>
      </w:r>
    </w:p>
    <w:p w:rsidR="00BF5334" w:rsidRPr="00BF5334" w:rsidRDefault="00BF5334" w:rsidP="00BF5334">
      <w:pPr>
        <w:widowControl/>
        <w:numPr>
          <w:ilvl w:val="0"/>
          <w:numId w:val="26"/>
        </w:numPr>
        <w:suppressAutoHyphens w:val="0"/>
        <w:spacing w:line="276" w:lineRule="auto"/>
        <w:ind w:left="1134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pkt 3c) będą przechowywane przez okres niezbędny do ustalenia, obrony lub dochodzenia roszczeń.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Przysługuje Ci  prawo żądania od Administratora dostępu do danych osobowych Ciebie dotyczących, ich sprostowania, usunięcia, ograniczenia przetwarzania, przenoszenia danych oraz prawo do wniesienia sprzeciwu.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Przysługuje Ci prawo wniesienia skargi do Prezesa Urzędu Ochrony Danych Osobowych, gdy uznasz, że przetwarzanie przez Administratora danych osobowych narusza przepisy o ochronie danych osobowych.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Podanie danych osobowych, o których mowa w pkt 3 jest dobrowolne lecz niezbędne do realizacji zawartej umowy, a ich niepodanie uniemożliwi realizację zawartej umowy.</w:t>
      </w:r>
    </w:p>
    <w:p w:rsidR="00BF5334" w:rsidRPr="00BF5334" w:rsidRDefault="00BF5334" w:rsidP="00BF5334">
      <w:pPr>
        <w:widowControl/>
        <w:numPr>
          <w:ilvl w:val="0"/>
          <w:numId w:val="24"/>
        </w:numPr>
        <w:suppressAutoHyphens w:val="0"/>
        <w:spacing w:line="276" w:lineRule="auto"/>
        <w:ind w:left="567" w:hanging="567"/>
        <w:contextualSpacing/>
        <w:jc w:val="both"/>
        <w:rPr>
          <w:rFonts w:eastAsia="Calibri"/>
          <w:color w:val="auto"/>
          <w:lang w:eastAsia="en-US"/>
        </w:rPr>
      </w:pPr>
      <w:r w:rsidRPr="00BF5334">
        <w:rPr>
          <w:rFonts w:eastAsia="Calibri"/>
          <w:color w:val="auto"/>
          <w:lang w:eastAsia="en-US"/>
        </w:rPr>
        <w:t>Przetwarzanie Twoich danych nie będzie podlegało zautomatyzowanemu podejmowaniu decyzji, w tym profilowaniu, o którym mowa w art. 22 ust. 1 i 4 RODO.</w:t>
      </w:r>
    </w:p>
    <w:p w:rsidR="00BF5334" w:rsidRPr="00BF5334" w:rsidRDefault="00BF5334" w:rsidP="00BF5334">
      <w:pPr>
        <w:suppressAutoHyphens w:val="0"/>
        <w:rPr>
          <w:color w:val="auto"/>
          <w:lang w:eastAsia="pl-PL"/>
        </w:rPr>
      </w:pPr>
    </w:p>
    <w:p w:rsidR="00AE3649" w:rsidRDefault="00AE3649">
      <w:pPr>
        <w:widowControl/>
        <w:spacing w:line="360" w:lineRule="auto"/>
        <w:ind w:right="565"/>
        <w:jc w:val="both"/>
      </w:pPr>
    </w:p>
    <w:sectPr w:rsidR="00AE3649">
      <w:footerReference w:type="even" r:id="rId8"/>
      <w:footerReference w:type="default" r:id="rId9"/>
      <w:pgSz w:w="11906" w:h="16838"/>
      <w:pgMar w:top="1135" w:right="1136" w:bottom="1418" w:left="1134" w:header="708" w:footer="37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9C" w:rsidRDefault="0025119C">
      <w:r>
        <w:separator/>
      </w:r>
    </w:p>
  </w:endnote>
  <w:endnote w:type="continuationSeparator" w:id="0">
    <w:p w:rsidR="0025119C" w:rsidRDefault="0025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msmincho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9" w:rsidRDefault="00AE3649">
    <w:pPr>
      <w:pStyle w:val="Stopka"/>
      <w:pBdr>
        <w:top w:val="single" w:sz="4" w:space="1" w:color="C0C0C0"/>
      </w:pBdr>
    </w:pPr>
    <w:r>
      <w:fldChar w:fldCharType="begin"/>
    </w:r>
    <w:r>
      <w:instrText xml:space="preserve"> PAGE </w:instrText>
    </w:r>
    <w:r>
      <w:fldChar w:fldCharType="separate"/>
    </w:r>
    <w:r w:rsidR="00CB458A">
      <w:rPr>
        <w:noProof/>
      </w:rPr>
      <w:t>14</w:t>
    </w:r>
    <w: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AE3649" w:rsidRDefault="00AE36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49" w:rsidRDefault="00AE3649">
    <w:pPr>
      <w:pStyle w:val="Stopka"/>
      <w:pBdr>
        <w:top w:val="single" w:sz="4" w:space="1" w:color="C0C0C0"/>
      </w:pBdr>
    </w:pPr>
    <w:r>
      <w:fldChar w:fldCharType="begin"/>
    </w:r>
    <w:r>
      <w:instrText xml:space="preserve"> PAGE </w:instrText>
    </w:r>
    <w:r>
      <w:fldChar w:fldCharType="separate"/>
    </w:r>
    <w:r w:rsidR="00CB458A">
      <w:rPr>
        <w:noProof/>
      </w:rPr>
      <w:t>17</w:t>
    </w:r>
    <w: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AE3649" w:rsidRDefault="00AE3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9C" w:rsidRDefault="0025119C">
      <w:r>
        <w:separator/>
      </w:r>
    </w:p>
  </w:footnote>
  <w:footnote w:type="continuationSeparator" w:id="0">
    <w:p w:rsidR="0025119C" w:rsidRDefault="0025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460"/>
        </w:tabs>
        <w:ind w:left="51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036"/>
        </w:tabs>
        <w:ind w:left="50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80"/>
        </w:tabs>
        <w:ind w:left="51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324"/>
        </w:tabs>
        <w:ind w:left="53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468"/>
        </w:tabs>
        <w:ind w:left="54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12"/>
        </w:tabs>
        <w:ind w:left="56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756"/>
        </w:tabs>
        <w:ind w:left="57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900"/>
        </w:tabs>
        <w:ind w:left="59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044"/>
        </w:tabs>
        <w:ind w:left="60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1"/>
        <w:u w:val="none"/>
        <w:vertAlign w:val="baseli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spacing w:val="4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0"/>
      </w:rPr>
    </w:lvl>
  </w:abstractNum>
  <w:abstractNum w:abstractNumId="4">
    <w:nsid w:val="00000005"/>
    <w:multiLevelType w:val="multilevel"/>
    <w:tmpl w:val="00000005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4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pacing w:val="4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0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Cs w:val="20"/>
      </w:r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pacing w:val="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Cs w:val="20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spacing w:val="4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2970" w:hanging="360"/>
      </w:pPr>
      <w:rPr>
        <w:rFonts w:hint="default"/>
        <w:sz w:val="24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Cs w:val="20"/>
      </w:rPr>
    </w:lvl>
  </w:abstractNum>
  <w:abstractNum w:abstractNumId="18">
    <w:nsid w:val="00000013"/>
    <w:multiLevelType w:val="multilevel"/>
    <w:tmpl w:val="00000013"/>
    <w:name w:val="WW8Num27"/>
    <w:lvl w:ilvl="0">
      <w:start w:val="5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ascii="Times New Roman" w:hAnsi="Times New Roman" w:cs="Times New Roman" w:hint="default"/>
        <w:color w:val="000000"/>
        <w:spacing w:val="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abstractNum w:abstractNumId="19">
    <w:nsid w:val="00000014"/>
    <w:multiLevelType w:val="singleLevel"/>
    <w:tmpl w:val="00000014"/>
    <w:name w:val="WW8Num28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</w:abstractNum>
  <w:abstractNum w:abstractNumId="20">
    <w:nsid w:val="00000015"/>
    <w:multiLevelType w:val="multilevel"/>
    <w:tmpl w:val="00000015"/>
    <w:name w:val="WW8Num2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60"/>
      </w:pPr>
      <w:rPr>
        <w:rFonts w:ascii="Times New Roman" w:hAnsi="Times New Roman" w:cs="Times New Roman" w:hint="default"/>
        <w:color w:val="000000"/>
        <w:spacing w:val="4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 w:hint="default"/>
        <w:color w:val="000000"/>
        <w:spacing w:val="4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0" w:hanging="180"/>
      </w:p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Cs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53A7F7C"/>
    <w:multiLevelType w:val="hybridMultilevel"/>
    <w:tmpl w:val="0A280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C46DB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6F7B03A2"/>
    <w:multiLevelType w:val="hybridMultilevel"/>
    <w:tmpl w:val="2A22ADF4"/>
    <w:lvl w:ilvl="0" w:tplc="A0208628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4"/>
  </w:num>
  <w:num w:numId="25">
    <w:abstractNumId w:val="27"/>
  </w:num>
  <w:num w:numId="26">
    <w:abstractNumId w:val="25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0"/>
    <w:rsid w:val="000D0AA5"/>
    <w:rsid w:val="001E0B03"/>
    <w:rsid w:val="0025119C"/>
    <w:rsid w:val="00284909"/>
    <w:rsid w:val="00332D61"/>
    <w:rsid w:val="004C42F9"/>
    <w:rsid w:val="00557064"/>
    <w:rsid w:val="00591C72"/>
    <w:rsid w:val="00733290"/>
    <w:rsid w:val="007800F4"/>
    <w:rsid w:val="008B1B35"/>
    <w:rsid w:val="00930C2F"/>
    <w:rsid w:val="00990BFB"/>
    <w:rsid w:val="009958C2"/>
    <w:rsid w:val="00A6433B"/>
    <w:rsid w:val="00A917E0"/>
    <w:rsid w:val="00AE3649"/>
    <w:rsid w:val="00BF5334"/>
    <w:rsid w:val="00CB458A"/>
    <w:rsid w:val="00E35CB9"/>
    <w:rsid w:val="00F20061"/>
    <w:rsid w:val="00F90223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</w:style>
  <w:style w:type="character" w:customStyle="1" w:styleId="WW8Num2z0">
    <w:name w:val="WW8Num2z0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1"/>
      <w:u w:val="none"/>
      <w:vertAlign w:val="baseline"/>
    </w:rPr>
  </w:style>
  <w:style w:type="character" w:customStyle="1" w:styleId="WW8Num2z1">
    <w:name w:val="WW8Num2z1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pacing w:val="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4"/>
      <w:szCs w:val="20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  <w:spacing w:val="4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eastAsia="Times New Roman" w:cs="Times New Roman"/>
      <w:sz w:val="24"/>
      <w:szCs w:val="24"/>
    </w:rPr>
  </w:style>
  <w:style w:type="character" w:customStyle="1" w:styleId="WW8Num16z0">
    <w:name w:val="WW8Num16z0"/>
    <w:rPr>
      <w:rFonts w:hint="default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  <w:szCs w:val="20"/>
    </w:rPr>
  </w:style>
  <w:style w:type="character" w:customStyle="1" w:styleId="WW8Num23z0">
    <w:name w:val="WW8Num23z0"/>
    <w:rPr>
      <w:spacing w:val="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Cs w:val="20"/>
    </w:rPr>
  </w:style>
  <w:style w:type="character" w:customStyle="1" w:styleId="WW8Num26z0">
    <w:name w:val="WW8Num26z0"/>
    <w:rPr>
      <w:rFonts w:hint="default"/>
      <w:szCs w:val="20"/>
    </w:rPr>
  </w:style>
  <w:style w:type="character" w:customStyle="1" w:styleId="WW8Num27z0">
    <w:name w:val="WW8Num27z0"/>
    <w:rPr>
      <w:rFonts w:hint="default"/>
      <w:color w:val="000000"/>
      <w:sz w:val="24"/>
      <w:szCs w:val="24"/>
    </w:rPr>
  </w:style>
  <w:style w:type="character" w:customStyle="1" w:styleId="WW8Num27z2">
    <w:name w:val="WW8Num27z2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auto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CharStyle3">
    <w:name w:val="Char Style 3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rPr>
      <w:rFonts w:ascii="Arial" w:hAnsi="Arial" w:cs="Arial"/>
      <w:b/>
      <w:bCs/>
      <w:spacing w:val="2"/>
      <w:sz w:val="22"/>
      <w:szCs w:val="22"/>
      <w:u w:val="single"/>
      <w:lang w:val="en-US"/>
    </w:rPr>
  </w:style>
  <w:style w:type="character" w:customStyle="1" w:styleId="CharStyle7">
    <w:name w:val="Char Style 7"/>
    <w:rPr>
      <w:rFonts w:ascii="Arial" w:hAnsi="Arial" w:cs="Arial"/>
      <w:spacing w:val="3"/>
      <w:sz w:val="21"/>
      <w:szCs w:val="21"/>
      <w:u w:val="single"/>
      <w:lang w:val="en-US"/>
    </w:rPr>
  </w:style>
  <w:style w:type="character" w:customStyle="1" w:styleId="CharStyle9">
    <w:name w:val="Char Style 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rPr>
      <w:spacing w:val="4"/>
      <w:sz w:val="21"/>
      <w:szCs w:val="21"/>
    </w:rPr>
  </w:style>
  <w:style w:type="character" w:customStyle="1" w:styleId="CharStyle15">
    <w:name w:val="Char Style 15"/>
    <w:rPr>
      <w:b/>
      <w:bCs/>
      <w:spacing w:val="4"/>
      <w:sz w:val="21"/>
      <w:szCs w:val="21"/>
    </w:rPr>
  </w:style>
  <w:style w:type="character" w:customStyle="1" w:styleId="CharStyle16">
    <w:name w:val="Char Style 16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rPr>
      <w:spacing w:val="2"/>
      <w:sz w:val="25"/>
      <w:szCs w:val="25"/>
    </w:rPr>
  </w:style>
  <w:style w:type="character" w:customStyle="1" w:styleId="CharStyle19">
    <w:name w:val="Char Style 1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rPr>
      <w:rFonts w:ascii="Arial" w:hAnsi="Arial" w:cs="Arial"/>
      <w:i/>
      <w:iCs/>
      <w:spacing w:val="1"/>
      <w:sz w:val="21"/>
      <w:szCs w:val="21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i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ekstpodstawowywcity2Znak">
    <w:name w:val="Tekst podstawowy wcięty 2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Tekstpodstawowy2Znak">
    <w:name w:val="Tekst podstawowy 2 Znak"/>
    <w:rPr>
      <w:color w:val="000000"/>
      <w:sz w:val="24"/>
      <w:szCs w:val="24"/>
    </w:rPr>
  </w:style>
  <w:style w:type="character" w:customStyle="1" w:styleId="Tekstpodstawowywcity3Znak">
    <w:name w:val="Tekst podstawowy wcięty 3 Znak"/>
    <w:rPr>
      <w:color w:val="000000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2">
    <w:name w:val="Style 2"/>
    <w:basedOn w:val="Normalny"/>
    <w:pPr>
      <w:shd w:val="clear" w:color="auto" w:fill="FFFFFF"/>
      <w:spacing w:after="840" w:line="240" w:lineRule="atLeast"/>
    </w:pPr>
    <w:rPr>
      <w:rFonts w:ascii="Arial" w:hAnsi="Arial" w:cs="Arial"/>
      <w:color w:val="auto"/>
      <w:spacing w:val="3"/>
      <w:sz w:val="21"/>
      <w:szCs w:val="21"/>
      <w:lang w:val="x-none"/>
    </w:rPr>
  </w:style>
  <w:style w:type="paragraph" w:customStyle="1" w:styleId="Style4">
    <w:name w:val="Style 4"/>
    <w:basedOn w:val="Normalny"/>
    <w:pPr>
      <w:shd w:val="clear" w:color="auto" w:fill="FFFFFF"/>
      <w:spacing w:before="840" w:after="300" w:line="240" w:lineRule="atLeast"/>
      <w:jc w:val="center"/>
    </w:pPr>
    <w:rPr>
      <w:rFonts w:ascii="Arial" w:hAnsi="Arial" w:cs="Arial"/>
      <w:b/>
      <w:bCs/>
      <w:color w:val="auto"/>
      <w:spacing w:val="2"/>
      <w:sz w:val="22"/>
      <w:szCs w:val="22"/>
      <w:lang w:val="x-none"/>
    </w:rPr>
  </w:style>
  <w:style w:type="paragraph" w:customStyle="1" w:styleId="Style8">
    <w:name w:val="Style 8"/>
    <w:basedOn w:val="Normalny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4"/>
      <w:sz w:val="19"/>
      <w:szCs w:val="19"/>
      <w:lang w:val="x-none"/>
    </w:rPr>
  </w:style>
  <w:style w:type="paragraph" w:customStyle="1" w:styleId="Style10">
    <w:name w:val="Style 10"/>
    <w:basedOn w:val="Normalny"/>
    <w:pPr>
      <w:shd w:val="clear" w:color="auto" w:fill="FFFFFF"/>
      <w:spacing w:before="60" w:after="300" w:line="240" w:lineRule="atLeast"/>
    </w:pPr>
    <w:rPr>
      <w:rFonts w:ascii="Arial" w:hAnsi="Arial" w:cs="Arial"/>
      <w:i/>
      <w:iCs/>
      <w:color w:val="auto"/>
      <w:spacing w:val="-4"/>
      <w:sz w:val="11"/>
      <w:szCs w:val="11"/>
      <w:lang w:val="x-none"/>
    </w:rPr>
  </w:style>
  <w:style w:type="paragraph" w:customStyle="1" w:styleId="Style12">
    <w:name w:val="Style 12"/>
    <w:basedOn w:val="Normalny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/>
    </w:rPr>
  </w:style>
  <w:style w:type="paragraph" w:customStyle="1" w:styleId="Style14">
    <w:name w:val="Style 14"/>
    <w:basedOn w:val="Normalny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/>
    </w:rPr>
  </w:style>
  <w:style w:type="paragraph" w:customStyle="1" w:styleId="Style17">
    <w:name w:val="Style 17"/>
    <w:basedOn w:val="Normalny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/>
    </w:rPr>
  </w:style>
  <w:style w:type="paragraph" w:customStyle="1" w:styleId="Style25">
    <w:name w:val="Style 25"/>
    <w:basedOn w:val="Normalny"/>
    <w:pPr>
      <w:shd w:val="clear" w:color="auto" w:fill="FFFFFF"/>
      <w:spacing w:before="1020" w:after="900" w:line="240" w:lineRule="atLeast"/>
    </w:pPr>
    <w:rPr>
      <w:rFonts w:ascii="Arial" w:hAnsi="Arial" w:cs="Arial"/>
      <w:i/>
      <w:iCs/>
      <w:color w:val="auto"/>
      <w:spacing w:val="-9"/>
      <w:sz w:val="20"/>
      <w:szCs w:val="20"/>
      <w:lang w:val="x-none"/>
    </w:rPr>
  </w:style>
  <w:style w:type="paragraph" w:customStyle="1" w:styleId="Style27">
    <w:name w:val="Style 27"/>
    <w:basedOn w:val="Normalny"/>
    <w:pPr>
      <w:shd w:val="clear" w:color="auto" w:fill="FFFFFF"/>
      <w:spacing w:before="60" w:line="240" w:lineRule="atLeast"/>
    </w:pPr>
    <w:rPr>
      <w:rFonts w:ascii="Arial" w:hAnsi="Arial" w:cs="Arial"/>
      <w:i/>
      <w:iCs/>
      <w:color w:val="auto"/>
      <w:spacing w:val="1"/>
      <w:sz w:val="21"/>
      <w:szCs w:val="21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tn">
    <w:name w:val="dtn"/>
    <w:basedOn w:val="Normalny"/>
    <w:pPr>
      <w:widowControl/>
      <w:spacing w:before="280" w:after="280"/>
    </w:pPr>
    <w:rPr>
      <w:color w:val="auto"/>
    </w:rPr>
  </w:style>
  <w:style w:type="paragraph" w:customStyle="1" w:styleId="dtz">
    <w:name w:val="dtz"/>
    <w:basedOn w:val="Normalny"/>
    <w:pPr>
      <w:widowControl/>
      <w:spacing w:before="280" w:after="280"/>
    </w:pPr>
    <w:rPr>
      <w:color w:val="auto"/>
    </w:rPr>
  </w:style>
  <w:style w:type="paragraph" w:customStyle="1" w:styleId="dtu">
    <w:name w:val="dtu"/>
    <w:basedOn w:val="Normalny"/>
    <w:pPr>
      <w:widowControl/>
      <w:spacing w:before="280" w:after="280"/>
    </w:pPr>
    <w:rPr>
      <w:color w:val="auto"/>
    </w:rPr>
  </w:style>
  <w:style w:type="paragraph" w:customStyle="1" w:styleId="ListParagraph">
    <w:name w:val="List Paragraph"/>
    <w:basedOn w:val="Normalny"/>
    <w:pPr>
      <w:widowControl/>
      <w:ind w:left="720"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pPr>
      <w:widowControl/>
    </w:pPr>
    <w:rPr>
      <w:b/>
      <w:color w:val="auto"/>
      <w:szCs w:val="20"/>
      <w:lang w:val="x-none"/>
    </w:rPr>
  </w:style>
  <w:style w:type="paragraph" w:customStyle="1" w:styleId="WW-Tekstpodstawowy2">
    <w:name w:val="WW-Tekst podstawowy 2"/>
    <w:basedOn w:val="Normalny"/>
    <w:pPr>
      <w:jc w:val="both"/>
    </w:pPr>
    <w:rPr>
      <w:color w:val="auto"/>
      <w:szCs w:val="20"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</w:style>
  <w:style w:type="character" w:customStyle="1" w:styleId="WW8Num2z0">
    <w:name w:val="WW8Num2z0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1"/>
      <w:u w:val="none"/>
      <w:vertAlign w:val="baseline"/>
    </w:rPr>
  </w:style>
  <w:style w:type="character" w:customStyle="1" w:styleId="WW8Num2z1">
    <w:name w:val="WW8Num2z1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pacing w:val="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Cs w:val="20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9z2">
    <w:name w:val="WW8Num9z2"/>
    <w:rPr>
      <w:rFonts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pacing w:val="4"/>
      <w:szCs w:val="20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hint="default"/>
      <w:spacing w:val="4"/>
      <w:sz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  <w:sz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eastAsia="Times New Roman" w:cs="Times New Roman"/>
      <w:sz w:val="24"/>
      <w:szCs w:val="24"/>
    </w:rPr>
  </w:style>
  <w:style w:type="character" w:customStyle="1" w:styleId="WW8Num16z0">
    <w:name w:val="WW8Num16z0"/>
    <w:rPr>
      <w:rFonts w:hint="default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spacing w:val="4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Cs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hint="default"/>
      <w:szCs w:val="20"/>
    </w:rPr>
  </w:style>
  <w:style w:type="character" w:customStyle="1" w:styleId="WW8Num23z0">
    <w:name w:val="WW8Num23z0"/>
    <w:rPr>
      <w:spacing w:val="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Cs w:val="20"/>
    </w:rPr>
  </w:style>
  <w:style w:type="character" w:customStyle="1" w:styleId="WW8Num26z0">
    <w:name w:val="WW8Num26z0"/>
    <w:rPr>
      <w:rFonts w:hint="default"/>
      <w:szCs w:val="20"/>
    </w:rPr>
  </w:style>
  <w:style w:type="character" w:customStyle="1" w:styleId="WW8Num27z0">
    <w:name w:val="WW8Num27z0"/>
    <w:rPr>
      <w:rFonts w:hint="default"/>
      <w:color w:val="000000"/>
      <w:sz w:val="24"/>
      <w:szCs w:val="24"/>
    </w:rPr>
  </w:style>
  <w:style w:type="character" w:customStyle="1" w:styleId="WW8Num27z2">
    <w:name w:val="WW8Num27z2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color w:val="000000"/>
      <w:spacing w:val="4"/>
      <w:sz w:val="24"/>
      <w:szCs w:val="24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color w:val="auto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CharStyle3">
    <w:name w:val="Char Style 3"/>
    <w:rPr>
      <w:rFonts w:ascii="Arial" w:hAnsi="Arial" w:cs="Arial"/>
      <w:spacing w:val="3"/>
      <w:sz w:val="21"/>
      <w:szCs w:val="21"/>
    </w:rPr>
  </w:style>
  <w:style w:type="character" w:customStyle="1" w:styleId="CharStyle5">
    <w:name w:val="Char Style 5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6">
    <w:name w:val="Char Style 6"/>
    <w:rPr>
      <w:rFonts w:ascii="Arial" w:hAnsi="Arial" w:cs="Arial"/>
      <w:b/>
      <w:bCs/>
      <w:spacing w:val="2"/>
      <w:sz w:val="22"/>
      <w:szCs w:val="22"/>
      <w:u w:val="single"/>
      <w:lang w:val="en-US"/>
    </w:rPr>
  </w:style>
  <w:style w:type="character" w:customStyle="1" w:styleId="CharStyle7">
    <w:name w:val="Char Style 7"/>
    <w:rPr>
      <w:rFonts w:ascii="Arial" w:hAnsi="Arial" w:cs="Arial"/>
      <w:spacing w:val="3"/>
      <w:sz w:val="21"/>
      <w:szCs w:val="21"/>
      <w:u w:val="single"/>
      <w:lang w:val="en-US"/>
    </w:rPr>
  </w:style>
  <w:style w:type="character" w:customStyle="1" w:styleId="CharStyle9">
    <w:name w:val="Char Style 9"/>
    <w:rPr>
      <w:rFonts w:ascii="Arial" w:hAnsi="Arial" w:cs="Arial"/>
      <w:b/>
      <w:bCs/>
      <w:spacing w:val="4"/>
      <w:sz w:val="19"/>
      <w:szCs w:val="19"/>
    </w:rPr>
  </w:style>
  <w:style w:type="character" w:customStyle="1" w:styleId="CharStyle11">
    <w:name w:val="Char Style 11"/>
    <w:rPr>
      <w:rFonts w:ascii="Arial" w:hAnsi="Arial" w:cs="Arial"/>
      <w:i/>
      <w:iCs/>
      <w:spacing w:val="-4"/>
      <w:sz w:val="11"/>
      <w:szCs w:val="11"/>
    </w:rPr>
  </w:style>
  <w:style w:type="character" w:customStyle="1" w:styleId="CharStyle13">
    <w:name w:val="Char Style 13"/>
    <w:rPr>
      <w:spacing w:val="4"/>
      <w:sz w:val="21"/>
      <w:szCs w:val="21"/>
    </w:rPr>
  </w:style>
  <w:style w:type="character" w:customStyle="1" w:styleId="CharStyle15">
    <w:name w:val="Char Style 15"/>
    <w:rPr>
      <w:b/>
      <w:bCs/>
      <w:spacing w:val="4"/>
      <w:sz w:val="21"/>
      <w:szCs w:val="21"/>
    </w:rPr>
  </w:style>
  <w:style w:type="character" w:customStyle="1" w:styleId="CharStyle16">
    <w:name w:val="Char Style 16"/>
    <w:rPr>
      <w:rFonts w:ascii="Times New Roman" w:hAnsi="Times New Roman" w:cs="Times New Roman"/>
      <w:spacing w:val="4"/>
      <w:sz w:val="21"/>
      <w:szCs w:val="21"/>
    </w:rPr>
  </w:style>
  <w:style w:type="character" w:customStyle="1" w:styleId="CharStyle18">
    <w:name w:val="Char Style 18"/>
    <w:rPr>
      <w:spacing w:val="2"/>
      <w:sz w:val="25"/>
      <w:szCs w:val="25"/>
    </w:rPr>
  </w:style>
  <w:style w:type="character" w:customStyle="1" w:styleId="CharStyle19">
    <w:name w:val="Char Style 19"/>
    <w:rPr>
      <w:rFonts w:ascii="Arial" w:hAnsi="Arial" w:cs="Arial"/>
      <w:b/>
      <w:bCs/>
      <w:spacing w:val="3"/>
      <w:sz w:val="21"/>
      <w:szCs w:val="21"/>
    </w:rPr>
  </w:style>
  <w:style w:type="character" w:customStyle="1" w:styleId="CharStyle20">
    <w:name w:val="Char Style 20"/>
    <w:rPr>
      <w:rFonts w:ascii="Times New Roman" w:hAnsi="Times New Roman" w:cs="Times New Roman"/>
      <w:b/>
      <w:bCs/>
      <w:i/>
      <w:iCs/>
      <w:spacing w:val="2"/>
      <w:sz w:val="23"/>
      <w:szCs w:val="23"/>
    </w:rPr>
  </w:style>
  <w:style w:type="character" w:customStyle="1" w:styleId="CharStyle21">
    <w:name w:val="Char Style 21"/>
    <w:rPr>
      <w:rFonts w:ascii="Arial" w:hAnsi="Arial" w:cs="Arial"/>
      <w:i/>
      <w:iCs/>
      <w:spacing w:val="1"/>
      <w:sz w:val="21"/>
      <w:szCs w:val="21"/>
    </w:rPr>
  </w:style>
  <w:style w:type="character" w:customStyle="1" w:styleId="CharStyle22">
    <w:name w:val="Char Style 22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3">
    <w:name w:val="Char Style 23"/>
    <w:rPr>
      <w:rFonts w:ascii="Arial" w:hAnsi="Arial" w:cs="Arial"/>
      <w:b/>
      <w:bCs/>
      <w:spacing w:val="2"/>
      <w:sz w:val="22"/>
      <w:szCs w:val="22"/>
    </w:rPr>
  </w:style>
  <w:style w:type="character" w:customStyle="1" w:styleId="CharStyle24">
    <w:name w:val="Char Style 24"/>
    <w:rPr>
      <w:rFonts w:ascii="Arial" w:hAnsi="Arial" w:cs="Arial"/>
      <w:spacing w:val="3"/>
      <w:sz w:val="21"/>
      <w:szCs w:val="21"/>
    </w:rPr>
  </w:style>
  <w:style w:type="character" w:customStyle="1" w:styleId="CharStyle26">
    <w:name w:val="Char Style 26"/>
    <w:rPr>
      <w:rFonts w:ascii="Arial" w:hAnsi="Arial" w:cs="Arial"/>
      <w:i/>
      <w:iCs/>
      <w:spacing w:val="-9"/>
      <w:sz w:val="20"/>
      <w:szCs w:val="20"/>
    </w:rPr>
  </w:style>
  <w:style w:type="character" w:customStyle="1" w:styleId="CharStyle28">
    <w:name w:val="Char Style 28"/>
    <w:rPr>
      <w:rFonts w:ascii="Arial" w:hAnsi="Arial" w:cs="Arial"/>
      <w:i/>
      <w:iCs/>
      <w:spacing w:val="1"/>
      <w:sz w:val="21"/>
      <w:szCs w:val="21"/>
    </w:rPr>
  </w:style>
  <w:style w:type="character" w:customStyle="1" w:styleId="TekstprzypisudolnegoZnak">
    <w:name w:val="Tekst przypisu dolnego Znak"/>
    <w:rPr>
      <w:color w:val="00000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i/>
      <w:lang w:val="x-none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b/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ekstpodstawowywcity2Znak">
    <w:name w:val="Tekst podstawowy wcięty 2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ekstpodstawowyZnak">
    <w:name w:val="Tekst podstawowy Znak"/>
    <w:rPr>
      <w:color w:val="000000"/>
      <w:sz w:val="24"/>
      <w:szCs w:val="24"/>
    </w:rPr>
  </w:style>
  <w:style w:type="character" w:customStyle="1" w:styleId="Tekstpodstawowy2Znak">
    <w:name w:val="Tekst podstawowy 2 Znak"/>
    <w:rPr>
      <w:color w:val="000000"/>
      <w:sz w:val="24"/>
      <w:szCs w:val="24"/>
    </w:rPr>
  </w:style>
  <w:style w:type="character" w:customStyle="1" w:styleId="Tekstpodstawowywcity3Znak">
    <w:name w:val="Tekst podstawowy wcięty 3 Znak"/>
    <w:rPr>
      <w:color w:val="000000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e2">
    <w:name w:val="Style 2"/>
    <w:basedOn w:val="Normalny"/>
    <w:pPr>
      <w:shd w:val="clear" w:color="auto" w:fill="FFFFFF"/>
      <w:spacing w:after="840" w:line="240" w:lineRule="atLeast"/>
    </w:pPr>
    <w:rPr>
      <w:rFonts w:ascii="Arial" w:hAnsi="Arial" w:cs="Arial"/>
      <w:color w:val="auto"/>
      <w:spacing w:val="3"/>
      <w:sz w:val="21"/>
      <w:szCs w:val="21"/>
      <w:lang w:val="x-none"/>
    </w:rPr>
  </w:style>
  <w:style w:type="paragraph" w:customStyle="1" w:styleId="Style4">
    <w:name w:val="Style 4"/>
    <w:basedOn w:val="Normalny"/>
    <w:pPr>
      <w:shd w:val="clear" w:color="auto" w:fill="FFFFFF"/>
      <w:spacing w:before="840" w:after="300" w:line="240" w:lineRule="atLeast"/>
      <w:jc w:val="center"/>
    </w:pPr>
    <w:rPr>
      <w:rFonts w:ascii="Arial" w:hAnsi="Arial" w:cs="Arial"/>
      <w:b/>
      <w:bCs/>
      <w:color w:val="auto"/>
      <w:spacing w:val="2"/>
      <w:sz w:val="22"/>
      <w:szCs w:val="22"/>
      <w:lang w:val="x-none"/>
    </w:rPr>
  </w:style>
  <w:style w:type="paragraph" w:customStyle="1" w:styleId="Style8">
    <w:name w:val="Style 8"/>
    <w:basedOn w:val="Normalny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4"/>
      <w:sz w:val="19"/>
      <w:szCs w:val="19"/>
      <w:lang w:val="x-none"/>
    </w:rPr>
  </w:style>
  <w:style w:type="paragraph" w:customStyle="1" w:styleId="Style10">
    <w:name w:val="Style 10"/>
    <w:basedOn w:val="Normalny"/>
    <w:pPr>
      <w:shd w:val="clear" w:color="auto" w:fill="FFFFFF"/>
      <w:spacing w:before="60" w:after="300" w:line="240" w:lineRule="atLeast"/>
    </w:pPr>
    <w:rPr>
      <w:rFonts w:ascii="Arial" w:hAnsi="Arial" w:cs="Arial"/>
      <w:i/>
      <w:iCs/>
      <w:color w:val="auto"/>
      <w:spacing w:val="-4"/>
      <w:sz w:val="11"/>
      <w:szCs w:val="11"/>
      <w:lang w:val="x-none"/>
    </w:rPr>
  </w:style>
  <w:style w:type="paragraph" w:customStyle="1" w:styleId="Style12">
    <w:name w:val="Style 12"/>
    <w:basedOn w:val="Normalny"/>
    <w:pPr>
      <w:shd w:val="clear" w:color="auto" w:fill="FFFFFF"/>
      <w:spacing w:before="240" w:after="300" w:line="240" w:lineRule="atLeast"/>
      <w:ind w:hanging="360"/>
    </w:pPr>
    <w:rPr>
      <w:color w:val="auto"/>
      <w:spacing w:val="4"/>
      <w:sz w:val="21"/>
      <w:szCs w:val="21"/>
      <w:lang w:val="x-none"/>
    </w:rPr>
  </w:style>
  <w:style w:type="paragraph" w:customStyle="1" w:styleId="Style14">
    <w:name w:val="Style 14"/>
    <w:basedOn w:val="Normalny"/>
    <w:pPr>
      <w:shd w:val="clear" w:color="auto" w:fill="FFFFFF"/>
      <w:spacing w:before="480" w:line="274" w:lineRule="exact"/>
      <w:jc w:val="both"/>
    </w:pPr>
    <w:rPr>
      <w:b/>
      <w:bCs/>
      <w:color w:val="auto"/>
      <w:spacing w:val="4"/>
      <w:sz w:val="21"/>
      <w:szCs w:val="21"/>
      <w:lang w:val="x-none"/>
    </w:rPr>
  </w:style>
  <w:style w:type="paragraph" w:customStyle="1" w:styleId="Style17">
    <w:name w:val="Style 17"/>
    <w:basedOn w:val="Normalny"/>
    <w:pPr>
      <w:shd w:val="clear" w:color="auto" w:fill="FFFFFF"/>
      <w:spacing w:line="322" w:lineRule="exact"/>
      <w:jc w:val="both"/>
    </w:pPr>
    <w:rPr>
      <w:color w:val="auto"/>
      <w:spacing w:val="2"/>
      <w:sz w:val="25"/>
      <w:szCs w:val="25"/>
      <w:lang w:val="x-none"/>
    </w:rPr>
  </w:style>
  <w:style w:type="paragraph" w:customStyle="1" w:styleId="Style25">
    <w:name w:val="Style 25"/>
    <w:basedOn w:val="Normalny"/>
    <w:pPr>
      <w:shd w:val="clear" w:color="auto" w:fill="FFFFFF"/>
      <w:spacing w:before="1020" w:after="900" w:line="240" w:lineRule="atLeast"/>
    </w:pPr>
    <w:rPr>
      <w:rFonts w:ascii="Arial" w:hAnsi="Arial" w:cs="Arial"/>
      <w:i/>
      <w:iCs/>
      <w:color w:val="auto"/>
      <w:spacing w:val="-9"/>
      <w:sz w:val="20"/>
      <w:szCs w:val="20"/>
      <w:lang w:val="x-none"/>
    </w:rPr>
  </w:style>
  <w:style w:type="paragraph" w:customStyle="1" w:styleId="Style27">
    <w:name w:val="Style 27"/>
    <w:basedOn w:val="Normalny"/>
    <w:pPr>
      <w:shd w:val="clear" w:color="auto" w:fill="FFFFFF"/>
      <w:spacing w:before="60" w:line="240" w:lineRule="atLeast"/>
    </w:pPr>
    <w:rPr>
      <w:rFonts w:ascii="Arial" w:hAnsi="Arial" w:cs="Arial"/>
      <w:i/>
      <w:iCs/>
      <w:color w:val="auto"/>
      <w:spacing w:val="1"/>
      <w:sz w:val="21"/>
      <w:szCs w:val="21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dtn">
    <w:name w:val="dtn"/>
    <w:basedOn w:val="Normalny"/>
    <w:pPr>
      <w:widowControl/>
      <w:spacing w:before="280" w:after="280"/>
    </w:pPr>
    <w:rPr>
      <w:color w:val="auto"/>
    </w:rPr>
  </w:style>
  <w:style w:type="paragraph" w:customStyle="1" w:styleId="dtz">
    <w:name w:val="dtz"/>
    <w:basedOn w:val="Normalny"/>
    <w:pPr>
      <w:widowControl/>
      <w:spacing w:before="280" w:after="280"/>
    </w:pPr>
    <w:rPr>
      <w:color w:val="auto"/>
    </w:rPr>
  </w:style>
  <w:style w:type="paragraph" w:customStyle="1" w:styleId="dtu">
    <w:name w:val="dtu"/>
    <w:basedOn w:val="Normalny"/>
    <w:pPr>
      <w:widowControl/>
      <w:spacing w:before="280" w:after="280"/>
    </w:pPr>
    <w:rPr>
      <w:color w:val="auto"/>
    </w:rPr>
  </w:style>
  <w:style w:type="paragraph" w:customStyle="1" w:styleId="ListParagraph">
    <w:name w:val="List Paragraph"/>
    <w:basedOn w:val="Normalny"/>
    <w:pPr>
      <w:widowControl/>
      <w:ind w:left="720"/>
    </w:pPr>
    <w:rPr>
      <w:rFonts w:eastAsia="Calibri"/>
      <w:color w:val="auto"/>
      <w:sz w:val="20"/>
      <w:szCs w:val="20"/>
    </w:rPr>
  </w:style>
  <w:style w:type="paragraph" w:styleId="Tekstpodstawowywcity">
    <w:name w:val="Body Text Indent"/>
    <w:basedOn w:val="Normalny"/>
    <w:pPr>
      <w:widowControl/>
    </w:pPr>
    <w:rPr>
      <w:b/>
      <w:color w:val="auto"/>
      <w:szCs w:val="20"/>
      <w:lang w:val="x-none"/>
    </w:rPr>
  </w:style>
  <w:style w:type="paragraph" w:customStyle="1" w:styleId="WW-Tekstpodstawowy2">
    <w:name w:val="WW-Tekst podstawowy 2"/>
    <w:basedOn w:val="Normalny"/>
    <w:pPr>
      <w:jc w:val="both"/>
    </w:pPr>
    <w:rPr>
      <w:color w:val="auto"/>
      <w:szCs w:val="20"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5316</Words>
  <Characters>31900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/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rolszowiec</dc:creator>
  <cp:lastModifiedBy>Irek</cp:lastModifiedBy>
  <cp:revision>4</cp:revision>
  <cp:lastPrinted>2017-10-30T13:26:00Z</cp:lastPrinted>
  <dcterms:created xsi:type="dcterms:W3CDTF">2020-09-11T17:50:00Z</dcterms:created>
  <dcterms:modified xsi:type="dcterms:W3CDTF">2020-09-11T17:51:00Z</dcterms:modified>
</cp:coreProperties>
</file>