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F9" w:rsidRPr="000075F9" w:rsidRDefault="000075F9" w:rsidP="000075F9">
      <w:pPr>
        <w:pStyle w:val="Default"/>
        <w:jc w:val="right"/>
        <w:rPr>
          <w:b/>
        </w:rPr>
      </w:pPr>
      <w:r w:rsidRPr="000075F9">
        <w:rPr>
          <w:b/>
        </w:rPr>
        <w:t xml:space="preserve">Załącznik nr 1 </w:t>
      </w:r>
    </w:p>
    <w:p w:rsidR="000075F9" w:rsidRPr="000075F9" w:rsidRDefault="000075F9" w:rsidP="000075F9">
      <w:pPr>
        <w:pStyle w:val="Default"/>
        <w:jc w:val="both"/>
        <w:rPr>
          <w:b/>
          <w:bCs/>
          <w:color w:val="auto"/>
        </w:rPr>
      </w:pPr>
    </w:p>
    <w:p w:rsidR="000075F9" w:rsidRDefault="000075F9" w:rsidP="000075F9">
      <w:pPr>
        <w:pStyle w:val="Default"/>
        <w:jc w:val="both"/>
        <w:rPr>
          <w:b/>
          <w:bCs/>
          <w:color w:val="auto"/>
        </w:rPr>
      </w:pPr>
    </w:p>
    <w:p w:rsidR="000075F9" w:rsidRPr="000075F9" w:rsidRDefault="000075F9" w:rsidP="000075F9">
      <w:pPr>
        <w:pStyle w:val="Default"/>
        <w:spacing w:line="276" w:lineRule="auto"/>
        <w:jc w:val="center"/>
        <w:rPr>
          <w:color w:val="auto"/>
          <w:sz w:val="32"/>
        </w:rPr>
      </w:pPr>
      <w:r w:rsidRPr="000075F9">
        <w:rPr>
          <w:b/>
          <w:bCs/>
          <w:color w:val="auto"/>
          <w:sz w:val="32"/>
        </w:rPr>
        <w:t>FORMULARZ OFERTOWY</w:t>
      </w:r>
    </w:p>
    <w:p w:rsidR="000075F9" w:rsidRPr="000075F9" w:rsidRDefault="000075F9" w:rsidP="000075F9">
      <w:pPr>
        <w:pStyle w:val="Default"/>
        <w:spacing w:line="276" w:lineRule="auto"/>
        <w:jc w:val="center"/>
        <w:rPr>
          <w:color w:val="auto"/>
          <w:sz w:val="32"/>
        </w:rPr>
      </w:pPr>
      <w:r w:rsidRPr="000075F9">
        <w:rPr>
          <w:b/>
          <w:bCs/>
          <w:color w:val="auto"/>
          <w:sz w:val="32"/>
        </w:rPr>
        <w:t>do Konkursu na wybór Brokera Ubezpieczeniowego</w:t>
      </w:r>
    </w:p>
    <w:p w:rsidR="000075F9" w:rsidRDefault="000075F9" w:rsidP="000075F9">
      <w:pPr>
        <w:pStyle w:val="Default"/>
        <w:spacing w:line="276" w:lineRule="auto"/>
        <w:jc w:val="center"/>
        <w:rPr>
          <w:b/>
          <w:bCs/>
          <w:color w:val="auto"/>
          <w:sz w:val="32"/>
        </w:rPr>
      </w:pPr>
      <w:r w:rsidRPr="000075F9">
        <w:rPr>
          <w:b/>
          <w:bCs/>
          <w:color w:val="auto"/>
          <w:sz w:val="32"/>
        </w:rPr>
        <w:t xml:space="preserve">dla </w:t>
      </w:r>
      <w:r>
        <w:rPr>
          <w:b/>
          <w:bCs/>
          <w:color w:val="auto"/>
          <w:sz w:val="32"/>
        </w:rPr>
        <w:t>Powiatu Sochaczewskiego</w:t>
      </w:r>
    </w:p>
    <w:p w:rsidR="000075F9" w:rsidRPr="000075F9" w:rsidRDefault="000075F9" w:rsidP="000075F9">
      <w:pPr>
        <w:pStyle w:val="Default"/>
        <w:spacing w:line="276" w:lineRule="auto"/>
        <w:jc w:val="center"/>
        <w:rPr>
          <w:color w:val="auto"/>
          <w:sz w:val="32"/>
        </w:rPr>
      </w:pPr>
    </w:p>
    <w:p w:rsidR="000075F9" w:rsidRPr="000075F9" w:rsidRDefault="000075F9" w:rsidP="000075F9">
      <w:pPr>
        <w:pStyle w:val="Default"/>
        <w:spacing w:line="360" w:lineRule="auto"/>
        <w:jc w:val="both"/>
        <w:rPr>
          <w:color w:val="auto"/>
        </w:rPr>
      </w:pPr>
      <w:r w:rsidRPr="000075F9">
        <w:rPr>
          <w:b/>
          <w:bCs/>
          <w:color w:val="auto"/>
        </w:rPr>
        <w:t xml:space="preserve">1. </w:t>
      </w:r>
      <w:r w:rsidRPr="000075F9">
        <w:rPr>
          <w:color w:val="auto"/>
        </w:rPr>
        <w:t>Pełna nazwa Oferenta:</w:t>
      </w:r>
      <w:r>
        <w:rPr>
          <w:color w:val="auto"/>
        </w:rPr>
        <w:tab/>
      </w: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2. </w:t>
      </w:r>
      <w:r w:rsidRPr="000075F9">
        <w:rPr>
          <w:color w:val="auto"/>
        </w:rPr>
        <w:t>Adres Oferenta:</w:t>
      </w:r>
      <w:r>
        <w:rPr>
          <w:color w:val="auto"/>
        </w:rPr>
        <w:tab/>
      </w:r>
      <w:r w:rsidRPr="000075F9">
        <w:rPr>
          <w:color w:val="auto"/>
        </w:rPr>
        <w:t>………………………………………………………………………</w:t>
      </w:r>
      <w:r>
        <w:rPr>
          <w:color w:val="auto"/>
        </w:rPr>
        <w:t>…..</w:t>
      </w: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3. </w:t>
      </w:r>
      <w:r w:rsidRPr="000075F9">
        <w:rPr>
          <w:color w:val="auto"/>
        </w:rPr>
        <w:t xml:space="preserve">NIP: </w:t>
      </w:r>
      <w:r>
        <w:rPr>
          <w:color w:val="auto"/>
        </w:rPr>
        <w:tab/>
      </w:r>
      <w:r w:rsidRPr="000075F9">
        <w:rPr>
          <w:color w:val="auto"/>
        </w:rPr>
        <w:t>………………………………… ...............</w:t>
      </w:r>
      <w:r>
        <w:rPr>
          <w:color w:val="auto"/>
        </w:rPr>
        <w:t>.</w:t>
      </w: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4. </w:t>
      </w:r>
      <w:r>
        <w:rPr>
          <w:color w:val="auto"/>
        </w:rPr>
        <w:t>REGON</w:t>
      </w:r>
      <w:r w:rsidRPr="000075F9">
        <w:rPr>
          <w:color w:val="auto"/>
        </w:rPr>
        <w:t>:</w:t>
      </w:r>
      <w:r>
        <w:rPr>
          <w:color w:val="auto"/>
        </w:rPr>
        <w:tab/>
        <w:t>……</w:t>
      </w:r>
      <w:r w:rsidRPr="000075F9">
        <w:rPr>
          <w:color w:val="auto"/>
        </w:rPr>
        <w:t>…………………… .........................................................................................</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5. </w:t>
      </w:r>
      <w:r w:rsidRPr="000075F9">
        <w:rPr>
          <w:color w:val="auto"/>
        </w:rPr>
        <w:t>Numer telefonu:</w:t>
      </w:r>
      <w:r>
        <w:rPr>
          <w:color w:val="auto"/>
        </w:rPr>
        <w:t xml:space="preserve"> </w:t>
      </w:r>
      <w:r>
        <w:rPr>
          <w:color w:val="auto"/>
        </w:rPr>
        <w:tab/>
        <w:t>……</w:t>
      </w:r>
      <w:r w:rsidRPr="000075F9">
        <w:rPr>
          <w:color w:val="auto"/>
        </w:rPr>
        <w:t>…………… ..........................................................................................</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6. </w:t>
      </w:r>
      <w:r>
        <w:rPr>
          <w:color w:val="auto"/>
        </w:rPr>
        <w:t>Numer faks</w:t>
      </w:r>
      <w:r w:rsidRPr="000075F9">
        <w:rPr>
          <w:color w:val="auto"/>
        </w:rPr>
        <w:t xml:space="preserve">u: </w:t>
      </w:r>
      <w:r>
        <w:rPr>
          <w:color w:val="auto"/>
        </w:rPr>
        <w:tab/>
        <w:t>..</w:t>
      </w:r>
      <w:r w:rsidRPr="000075F9">
        <w:rPr>
          <w:color w:val="auto"/>
        </w:rPr>
        <w:t>……………… .............................................................................................</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7. </w:t>
      </w:r>
      <w:r>
        <w:rPr>
          <w:color w:val="auto"/>
        </w:rPr>
        <w:t>E-mail</w:t>
      </w:r>
      <w:r w:rsidRPr="000075F9">
        <w:rPr>
          <w:color w:val="auto"/>
        </w:rPr>
        <w:t>:</w:t>
      </w:r>
      <w:r>
        <w:rPr>
          <w:color w:val="auto"/>
        </w:rPr>
        <w:tab/>
      </w:r>
      <w:r w:rsidRPr="000075F9">
        <w:rPr>
          <w:color w:val="auto"/>
        </w:rPr>
        <w:t>……………</w:t>
      </w:r>
      <w:r>
        <w:rPr>
          <w:color w:val="auto"/>
        </w:rPr>
        <w:t>….</w:t>
      </w:r>
      <w:r w:rsidRPr="000075F9">
        <w:rPr>
          <w:color w:val="auto"/>
        </w:rPr>
        <w:t>……… .............................................................................................</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8. </w:t>
      </w:r>
      <w:r>
        <w:rPr>
          <w:color w:val="auto"/>
        </w:rPr>
        <w:t>Numer KRS</w:t>
      </w:r>
      <w:r w:rsidRPr="000075F9">
        <w:rPr>
          <w:color w:val="auto"/>
        </w:rPr>
        <w:t xml:space="preserve">: </w:t>
      </w:r>
      <w:r>
        <w:rPr>
          <w:color w:val="auto"/>
        </w:rPr>
        <w:tab/>
      </w:r>
      <w:r w:rsidRPr="000075F9">
        <w:rPr>
          <w:color w:val="auto"/>
        </w:rPr>
        <w:t>………….. ..............................................</w:t>
      </w:r>
      <w:r>
        <w:rPr>
          <w:color w:val="auto"/>
        </w:rPr>
        <w:t>...</w:t>
      </w: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9. </w:t>
      </w:r>
      <w:r w:rsidRPr="000075F9">
        <w:rPr>
          <w:color w:val="auto"/>
        </w:rPr>
        <w:t>Numer zezwolenia na prowa</w:t>
      </w:r>
      <w:r>
        <w:rPr>
          <w:color w:val="auto"/>
        </w:rPr>
        <w:t>dzenie działalności brokerskiej</w:t>
      </w:r>
      <w:r w:rsidRPr="000075F9">
        <w:rPr>
          <w:color w:val="auto"/>
        </w:rPr>
        <w:t xml:space="preserve">: </w:t>
      </w:r>
      <w:r>
        <w:rPr>
          <w:color w:val="auto"/>
        </w:rPr>
        <w:tab/>
      </w:r>
      <w:r w:rsidRPr="000075F9">
        <w:rPr>
          <w:color w:val="auto"/>
        </w:rPr>
        <w:t>........................</w:t>
      </w:r>
      <w:r>
        <w:rPr>
          <w:color w:val="auto"/>
        </w:rPr>
        <w:t>........</w:t>
      </w: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10. </w:t>
      </w:r>
      <w:r w:rsidRPr="000075F9">
        <w:rPr>
          <w:color w:val="auto"/>
        </w:rPr>
        <w:t xml:space="preserve">Numer Brokera w rejestrze: </w:t>
      </w:r>
      <w:r>
        <w:rPr>
          <w:color w:val="auto"/>
        </w:rPr>
        <w:tab/>
      </w:r>
      <w:r w:rsidRPr="000075F9">
        <w:rPr>
          <w:color w:val="auto"/>
        </w:rPr>
        <w:t>…………… ...............................................................</w:t>
      </w:r>
      <w:r>
        <w:rPr>
          <w:color w:val="auto"/>
        </w:rPr>
        <w:t>..</w:t>
      </w: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11. </w:t>
      </w:r>
      <w:r w:rsidRPr="000075F9">
        <w:rPr>
          <w:color w:val="auto"/>
        </w:rPr>
        <w:t xml:space="preserve">Imiona i nazwiska osób upoważnionych do reprezentowania Spółki zgodnie z KRS: </w:t>
      </w:r>
    </w:p>
    <w:p w:rsidR="000075F9" w:rsidRPr="000075F9" w:rsidRDefault="000075F9" w:rsidP="000075F9">
      <w:pPr>
        <w:pStyle w:val="Default"/>
        <w:spacing w:line="360" w:lineRule="auto"/>
        <w:jc w:val="both"/>
        <w:rPr>
          <w:color w:val="auto"/>
        </w:rPr>
      </w:pP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12. </w:t>
      </w:r>
      <w:r w:rsidRPr="000075F9">
        <w:rPr>
          <w:color w:val="auto"/>
        </w:rPr>
        <w:t xml:space="preserve">Imię i nazwisko pełnomocnika, w przypadku upoważnienia przez Zarząd osoby do reprezentowania Spółki: </w:t>
      </w:r>
      <w:r>
        <w:rPr>
          <w:color w:val="auto"/>
        </w:rPr>
        <w:tab/>
      </w:r>
      <w:r w:rsidRPr="000075F9">
        <w:rPr>
          <w:color w:val="auto"/>
        </w:rPr>
        <w:t>……………………………………………</w:t>
      </w:r>
      <w:r>
        <w:rPr>
          <w:color w:val="auto"/>
        </w:rPr>
        <w:t>……</w:t>
      </w:r>
      <w:r w:rsidRPr="000075F9">
        <w:rPr>
          <w:color w:val="auto"/>
        </w:rPr>
        <w:t xml:space="preserve">………………………. </w:t>
      </w:r>
    </w:p>
    <w:p w:rsidR="000075F9" w:rsidRPr="000075F9" w:rsidRDefault="000075F9" w:rsidP="000075F9">
      <w:pPr>
        <w:pStyle w:val="Default"/>
        <w:spacing w:line="360" w:lineRule="auto"/>
        <w:jc w:val="both"/>
        <w:rPr>
          <w:color w:val="auto"/>
        </w:rPr>
      </w:pPr>
      <w:r w:rsidRPr="000075F9">
        <w:rPr>
          <w:b/>
          <w:bCs/>
          <w:color w:val="auto"/>
        </w:rPr>
        <w:t xml:space="preserve">13. </w:t>
      </w:r>
      <w:r w:rsidRPr="000075F9">
        <w:rPr>
          <w:color w:val="auto"/>
        </w:rPr>
        <w:t xml:space="preserve">Niniejszym składamy ofertę w Konkursie na wybór Brokera Ubezpieczeniowego dla </w:t>
      </w:r>
      <w:r>
        <w:rPr>
          <w:color w:val="auto"/>
        </w:rPr>
        <w:t>Powiatu Sochaczewskiego</w:t>
      </w:r>
      <w:r w:rsidRPr="000075F9">
        <w:rPr>
          <w:color w:val="auto"/>
        </w:rPr>
        <w:t xml:space="preserve"> w zakresie świadczenia usług pośrednictwa ubezpieczeniowego zgodnie z ustawą z dnia 22</w:t>
      </w:r>
      <w:r>
        <w:rPr>
          <w:color w:val="auto"/>
        </w:rPr>
        <w:t xml:space="preserve"> maja </w:t>
      </w:r>
      <w:r w:rsidRPr="000075F9">
        <w:rPr>
          <w:color w:val="auto"/>
        </w:rPr>
        <w:t>2003</w:t>
      </w:r>
      <w:r>
        <w:rPr>
          <w:color w:val="auto"/>
        </w:rPr>
        <w:t xml:space="preserve"> </w:t>
      </w:r>
      <w:r w:rsidRPr="000075F9">
        <w:rPr>
          <w:color w:val="auto"/>
        </w:rPr>
        <w:t>r</w:t>
      </w:r>
      <w:r>
        <w:rPr>
          <w:color w:val="auto"/>
        </w:rPr>
        <w:t>oku</w:t>
      </w:r>
      <w:r w:rsidRPr="000075F9">
        <w:rPr>
          <w:color w:val="auto"/>
        </w:rPr>
        <w:t xml:space="preserve"> o pośrednictwie ubezpieczeniowym</w:t>
      </w:r>
      <w:r>
        <w:rPr>
          <w:color w:val="auto"/>
        </w:rPr>
        <w:t xml:space="preserve"> (Dz. U. z 2016 roku, poz.</w:t>
      </w:r>
      <w:r w:rsidRPr="000075F9">
        <w:rPr>
          <w:color w:val="auto"/>
        </w:rPr>
        <w:t xml:space="preserve">2077 z późn. zm.), w terminach i na warunkach określonych w Regulaminie Konkursu. </w:t>
      </w:r>
    </w:p>
    <w:p w:rsidR="000075F9" w:rsidRPr="000075F9" w:rsidRDefault="000075F9" w:rsidP="000075F9">
      <w:pPr>
        <w:pStyle w:val="Default"/>
        <w:spacing w:line="360" w:lineRule="auto"/>
        <w:jc w:val="both"/>
        <w:rPr>
          <w:color w:val="auto"/>
        </w:rPr>
      </w:pPr>
      <w:r w:rsidRPr="000075F9">
        <w:rPr>
          <w:b/>
          <w:bCs/>
          <w:color w:val="auto"/>
        </w:rPr>
        <w:t xml:space="preserve">14. </w:t>
      </w:r>
      <w:r w:rsidRPr="000075F9">
        <w:rPr>
          <w:color w:val="auto"/>
        </w:rPr>
        <w:t xml:space="preserve">Oświadczam(y), że: </w:t>
      </w:r>
    </w:p>
    <w:p w:rsidR="000075F9" w:rsidRPr="000075F9" w:rsidRDefault="000075F9" w:rsidP="000075F9">
      <w:pPr>
        <w:pStyle w:val="Default"/>
        <w:spacing w:line="360" w:lineRule="auto"/>
        <w:jc w:val="both"/>
        <w:rPr>
          <w:color w:val="auto"/>
        </w:rPr>
      </w:pPr>
      <w:r w:rsidRPr="000075F9">
        <w:rPr>
          <w:color w:val="auto"/>
        </w:rPr>
        <w:t xml:space="preserve">a) Zapoznaliśmy się ze szczegółowymi warunkami Konkursu zawartymi w Regulaminie Konkursu i przyjmujemy je bez zastrzeżeń; </w:t>
      </w:r>
    </w:p>
    <w:p w:rsidR="000075F9" w:rsidRPr="000075F9" w:rsidRDefault="000075F9" w:rsidP="000075F9">
      <w:pPr>
        <w:pStyle w:val="Default"/>
        <w:spacing w:line="360" w:lineRule="auto"/>
        <w:jc w:val="both"/>
        <w:rPr>
          <w:color w:val="auto"/>
        </w:rPr>
      </w:pPr>
      <w:r w:rsidRPr="000075F9">
        <w:rPr>
          <w:color w:val="auto"/>
        </w:rPr>
        <w:t xml:space="preserve">b) Dysponujemy niezbędną wiedzą i doświadczeniem a także potencjałem kadrowym, ekonomicznym i technicznym do wykonania zamówienia; </w:t>
      </w:r>
    </w:p>
    <w:p w:rsidR="000075F9" w:rsidRPr="000075F9" w:rsidRDefault="000075F9" w:rsidP="000075F9">
      <w:pPr>
        <w:pStyle w:val="Default"/>
        <w:spacing w:line="360" w:lineRule="auto"/>
        <w:jc w:val="both"/>
        <w:rPr>
          <w:color w:val="auto"/>
        </w:rPr>
      </w:pPr>
      <w:r w:rsidRPr="000075F9">
        <w:rPr>
          <w:color w:val="auto"/>
        </w:rPr>
        <w:t xml:space="preserve">c) Posiadamy wszystkie informacje niezbędne do przygotowania oferty i wykonania usługi w określonym czasie; </w:t>
      </w:r>
    </w:p>
    <w:p w:rsidR="000075F9" w:rsidRPr="000075F9" w:rsidRDefault="000075F9" w:rsidP="000075F9">
      <w:pPr>
        <w:pStyle w:val="Default"/>
        <w:spacing w:line="360" w:lineRule="auto"/>
        <w:jc w:val="both"/>
        <w:rPr>
          <w:color w:val="auto"/>
        </w:rPr>
      </w:pPr>
      <w:r w:rsidRPr="000075F9">
        <w:rPr>
          <w:color w:val="auto"/>
        </w:rPr>
        <w:t xml:space="preserve">d) Jesteśmy związani ofertą przez okres 90 dni od daty upływu terminu do składania ofert. </w:t>
      </w:r>
    </w:p>
    <w:p w:rsidR="000075F9" w:rsidRPr="000075F9" w:rsidRDefault="000075F9" w:rsidP="000075F9">
      <w:pPr>
        <w:pStyle w:val="Default"/>
        <w:spacing w:line="360" w:lineRule="auto"/>
        <w:jc w:val="both"/>
        <w:rPr>
          <w:color w:val="auto"/>
        </w:rPr>
      </w:pPr>
      <w:r w:rsidRPr="000075F9">
        <w:rPr>
          <w:b/>
          <w:bCs/>
          <w:color w:val="auto"/>
        </w:rPr>
        <w:t xml:space="preserve">15. </w:t>
      </w:r>
      <w:r w:rsidRPr="000075F9">
        <w:rPr>
          <w:color w:val="auto"/>
        </w:rPr>
        <w:t xml:space="preserve">W przypadku wyboru złożonej przez nas oferty zobowiązujemy się do podpisania umowy zlecenia brokerskiego na warunkach określonych w Regulaminie Konkursu. </w:t>
      </w:r>
    </w:p>
    <w:p w:rsidR="000075F9" w:rsidRPr="000075F9" w:rsidRDefault="000075F9" w:rsidP="000075F9">
      <w:pPr>
        <w:pStyle w:val="Default"/>
        <w:spacing w:line="360" w:lineRule="auto"/>
        <w:jc w:val="both"/>
        <w:rPr>
          <w:color w:val="auto"/>
        </w:rPr>
      </w:pPr>
      <w:r w:rsidRPr="000075F9">
        <w:rPr>
          <w:b/>
          <w:bCs/>
          <w:color w:val="auto"/>
        </w:rPr>
        <w:lastRenderedPageBreak/>
        <w:t xml:space="preserve">16. </w:t>
      </w:r>
      <w:r w:rsidRPr="000075F9">
        <w:rPr>
          <w:color w:val="auto"/>
        </w:rPr>
        <w:t xml:space="preserve">Wszystkie informacje i oświadczenia zamieszczone w ofercie oraz załącznikach są kompletne i prawdziwe. </w:t>
      </w:r>
    </w:p>
    <w:p w:rsidR="000075F9" w:rsidRPr="000075F9" w:rsidRDefault="000075F9" w:rsidP="000075F9">
      <w:pPr>
        <w:pStyle w:val="Default"/>
        <w:spacing w:line="360" w:lineRule="auto"/>
        <w:jc w:val="both"/>
        <w:rPr>
          <w:color w:val="auto"/>
        </w:rPr>
      </w:pPr>
      <w:r w:rsidRPr="000075F9">
        <w:rPr>
          <w:b/>
          <w:bCs/>
          <w:color w:val="auto"/>
        </w:rPr>
        <w:t xml:space="preserve">17. </w:t>
      </w:r>
      <w:r w:rsidRPr="000075F9">
        <w:rPr>
          <w:color w:val="auto"/>
        </w:rPr>
        <w:t xml:space="preserve">Niniejszą ofertę składamy na ……. kolejno ponumerowanych stronach, w sposób uniemożliwiający jej samoistną dekompletację. </w:t>
      </w:r>
    </w:p>
    <w:p w:rsidR="000075F9" w:rsidRDefault="000075F9" w:rsidP="000075F9">
      <w:pPr>
        <w:pStyle w:val="Default"/>
        <w:spacing w:line="360" w:lineRule="auto"/>
        <w:jc w:val="both"/>
        <w:rPr>
          <w:color w:val="auto"/>
        </w:rPr>
      </w:pPr>
      <w:r w:rsidRPr="000075F9">
        <w:rPr>
          <w:b/>
          <w:bCs/>
          <w:color w:val="auto"/>
        </w:rPr>
        <w:t xml:space="preserve">18. </w:t>
      </w:r>
      <w:r w:rsidRPr="000075F9">
        <w:rPr>
          <w:color w:val="auto"/>
        </w:rPr>
        <w:t xml:space="preserve">Załącznikami do niniejszej oferty, stanowiącymi jej integralną część, są: </w:t>
      </w:r>
    </w:p>
    <w:p w:rsidR="000075F9" w:rsidRDefault="000075F9" w:rsidP="000075F9">
      <w:pPr>
        <w:pStyle w:val="Default"/>
        <w:spacing w:line="360" w:lineRule="auto"/>
        <w:jc w:val="both"/>
        <w:rPr>
          <w:color w:val="auto"/>
        </w:rPr>
      </w:pPr>
      <w:r>
        <w:rPr>
          <w:color w:val="auto"/>
        </w:rPr>
        <w:t>……………………………………………………………………………………………………………………………………………………………………………………………………………………………………………………………………………………………………………………………………………………………………………………………………………………………………………………………………………………………………………………………………………………………………………………………………………………………………………………………………………………………………………………………………………………………………………………………………………………………………………………………………………………</w:t>
      </w:r>
    </w:p>
    <w:p w:rsidR="00F44D63" w:rsidRPr="000075F9" w:rsidRDefault="00F44D63" w:rsidP="000075F9">
      <w:pPr>
        <w:pStyle w:val="Default"/>
        <w:spacing w:line="360" w:lineRule="auto"/>
        <w:jc w:val="both"/>
        <w:rPr>
          <w:color w:val="auto"/>
        </w:rPr>
      </w:pPr>
      <w:r>
        <w:rPr>
          <w:color w:val="auto"/>
        </w:rPr>
        <w:t>……………………………………………………………………………………………………………………………………………………………………………………………………………………………………………………………………………………………………………………………………………………………………………………………………………………………………………………………………………………………………………………………………………………………………………………………………………………………………………………………………………………………………………………………………………………………………………………………………………………………………………………………………………………</w:t>
      </w:r>
    </w:p>
    <w:p w:rsidR="000075F9" w:rsidRDefault="000075F9" w:rsidP="000075F9">
      <w:pPr>
        <w:pStyle w:val="Default"/>
        <w:jc w:val="both"/>
        <w:rPr>
          <w:color w:val="auto"/>
        </w:rPr>
      </w:pPr>
      <w:r>
        <w:rPr>
          <w:color w:val="auto"/>
        </w:rPr>
        <w:t>Zgodnie z wykazem załączników</w:t>
      </w:r>
      <w:r w:rsidRPr="000075F9">
        <w:rPr>
          <w:color w:val="auto"/>
        </w:rPr>
        <w:t xml:space="preserve"> dołączonych do Oferty. </w:t>
      </w:r>
    </w:p>
    <w:p w:rsidR="00F44D63" w:rsidRPr="000075F9" w:rsidRDefault="00F44D63" w:rsidP="000075F9">
      <w:pPr>
        <w:pStyle w:val="Default"/>
        <w:jc w:val="both"/>
        <w:rPr>
          <w:color w:val="auto"/>
        </w:rPr>
      </w:pPr>
    </w:p>
    <w:p w:rsidR="000075F9" w:rsidRDefault="000075F9" w:rsidP="000075F9">
      <w:pPr>
        <w:pStyle w:val="Default"/>
        <w:jc w:val="both"/>
        <w:rPr>
          <w:b/>
          <w:bCs/>
          <w:color w:val="auto"/>
        </w:rPr>
      </w:pPr>
    </w:p>
    <w:tbl>
      <w:tblPr>
        <w:tblStyle w:val="Tabela-Siatka"/>
        <w:tblW w:w="0" w:type="auto"/>
        <w:tblLook w:val="04A0" w:firstRow="1" w:lastRow="0" w:firstColumn="1" w:lastColumn="0" w:noHBand="0" w:noVBand="1"/>
      </w:tblPr>
      <w:tblGrid>
        <w:gridCol w:w="9629"/>
      </w:tblGrid>
      <w:tr w:rsidR="000075F9" w:rsidTr="000075F9">
        <w:tc>
          <w:tcPr>
            <w:tcW w:w="9629" w:type="dxa"/>
          </w:tcPr>
          <w:p w:rsidR="000075F9" w:rsidRDefault="000075F9" w:rsidP="000075F9">
            <w:pPr>
              <w:pStyle w:val="Default"/>
              <w:spacing w:line="276" w:lineRule="auto"/>
              <w:jc w:val="both"/>
              <w:rPr>
                <w:b/>
                <w:bCs/>
                <w:color w:val="auto"/>
              </w:rPr>
            </w:pPr>
          </w:p>
          <w:p w:rsidR="000075F9" w:rsidRPr="000075F9" w:rsidRDefault="000075F9" w:rsidP="000075F9">
            <w:pPr>
              <w:pStyle w:val="Default"/>
              <w:spacing w:line="276" w:lineRule="auto"/>
              <w:jc w:val="both"/>
              <w:rPr>
                <w:color w:val="auto"/>
              </w:rPr>
            </w:pPr>
            <w:r w:rsidRPr="000075F9">
              <w:rPr>
                <w:b/>
                <w:bCs/>
                <w:color w:val="auto"/>
              </w:rPr>
              <w:t xml:space="preserve">Składając ofertę w niniejszym postępowaniu konkursowym zastrzegamy, że informacje zawarte w załącznikach nr: ……. stanowią tajemnicę przedsiębiorstwa. </w:t>
            </w:r>
          </w:p>
          <w:p w:rsidR="000075F9" w:rsidRDefault="000075F9" w:rsidP="000075F9">
            <w:pPr>
              <w:pStyle w:val="Default"/>
              <w:spacing w:line="276" w:lineRule="auto"/>
              <w:jc w:val="both"/>
              <w:rPr>
                <w:b/>
                <w:bCs/>
                <w:color w:val="auto"/>
              </w:rPr>
            </w:pPr>
          </w:p>
        </w:tc>
      </w:tr>
    </w:tbl>
    <w:p w:rsidR="000075F9" w:rsidRDefault="000075F9" w:rsidP="000075F9">
      <w:pPr>
        <w:pStyle w:val="Default"/>
        <w:jc w:val="both"/>
        <w:rPr>
          <w:b/>
          <w:bCs/>
          <w:color w:val="auto"/>
        </w:rPr>
      </w:pPr>
    </w:p>
    <w:p w:rsidR="000075F9" w:rsidRDefault="000075F9" w:rsidP="000075F9">
      <w:pPr>
        <w:pStyle w:val="Default"/>
        <w:jc w:val="both"/>
        <w:rPr>
          <w:b/>
          <w:bCs/>
          <w:color w:val="auto"/>
        </w:rPr>
      </w:pPr>
    </w:p>
    <w:p w:rsidR="000075F9" w:rsidRDefault="000075F9" w:rsidP="000075F9">
      <w:pPr>
        <w:pStyle w:val="Default"/>
        <w:jc w:val="both"/>
        <w:rPr>
          <w:b/>
          <w:bCs/>
          <w:color w:val="auto"/>
        </w:rPr>
      </w:pPr>
    </w:p>
    <w:p w:rsidR="000075F9" w:rsidRDefault="000075F9" w:rsidP="000075F9">
      <w:pPr>
        <w:pStyle w:val="Default"/>
        <w:jc w:val="both"/>
        <w:rPr>
          <w:b/>
          <w:bCs/>
          <w:color w:val="auto"/>
        </w:rPr>
      </w:pPr>
    </w:p>
    <w:p w:rsidR="000075F9" w:rsidRDefault="000075F9" w:rsidP="000075F9">
      <w:pPr>
        <w:pStyle w:val="Default"/>
        <w:jc w:val="both"/>
        <w:rPr>
          <w:b/>
          <w:bCs/>
          <w:color w:val="auto"/>
        </w:rPr>
      </w:pPr>
    </w:p>
    <w:p w:rsidR="000075F9" w:rsidRDefault="000075F9" w:rsidP="000075F9">
      <w:pPr>
        <w:pStyle w:val="Default"/>
        <w:jc w:val="both"/>
        <w:rPr>
          <w:b/>
          <w:bCs/>
          <w:color w:val="auto"/>
        </w:rPr>
      </w:pPr>
    </w:p>
    <w:p w:rsidR="00F44D63" w:rsidRDefault="00F44D63" w:rsidP="000075F9">
      <w:pPr>
        <w:pStyle w:val="Default"/>
        <w:jc w:val="both"/>
        <w:rPr>
          <w:b/>
          <w:bCs/>
          <w:color w:val="auto"/>
        </w:rPr>
      </w:pPr>
    </w:p>
    <w:p w:rsidR="000075F9" w:rsidRPr="000075F9" w:rsidRDefault="000075F9" w:rsidP="000075F9">
      <w:pPr>
        <w:pStyle w:val="Default"/>
        <w:jc w:val="both"/>
        <w:rPr>
          <w:color w:val="auto"/>
        </w:rPr>
      </w:pPr>
      <w:r w:rsidRPr="000075F9">
        <w:rPr>
          <w:color w:val="auto"/>
        </w:rPr>
        <w:t>..................................................................</w:t>
      </w:r>
      <w:r w:rsidR="00F44D63">
        <w:rPr>
          <w:color w:val="auto"/>
        </w:rPr>
        <w:t>..................................</w:t>
      </w:r>
      <w:r w:rsidRPr="000075F9">
        <w:rPr>
          <w:color w:val="auto"/>
        </w:rPr>
        <w:t xml:space="preserve">........... </w:t>
      </w:r>
    </w:p>
    <w:p w:rsidR="00FF2B9E" w:rsidRDefault="000075F9" w:rsidP="000075F9">
      <w:pPr>
        <w:spacing w:after="0" w:line="240" w:lineRule="auto"/>
        <w:jc w:val="both"/>
        <w:rPr>
          <w:rFonts w:ascii="Times New Roman" w:hAnsi="Times New Roman" w:cs="Times New Roman"/>
          <w:i/>
          <w:iCs/>
          <w:sz w:val="24"/>
          <w:szCs w:val="24"/>
        </w:rPr>
      </w:pPr>
      <w:r w:rsidRPr="000075F9">
        <w:rPr>
          <w:rFonts w:ascii="Times New Roman" w:hAnsi="Times New Roman" w:cs="Times New Roman"/>
          <w:i/>
          <w:iCs/>
          <w:sz w:val="24"/>
          <w:szCs w:val="24"/>
        </w:rPr>
        <w:t>data i podpis osoby uprawnionej do złożenia oferty</w:t>
      </w:r>
      <w:r w:rsidR="00F44D63">
        <w:rPr>
          <w:rFonts w:ascii="Times New Roman" w:hAnsi="Times New Roman" w:cs="Times New Roman"/>
          <w:i/>
          <w:iCs/>
          <w:sz w:val="24"/>
          <w:szCs w:val="24"/>
        </w:rPr>
        <w:t xml:space="preserve"> /pieczęć oferenta</w:t>
      </w:r>
    </w:p>
    <w:p w:rsidR="00FF2B9E" w:rsidRDefault="00FF2B9E">
      <w:pPr>
        <w:rPr>
          <w:rFonts w:ascii="Times New Roman" w:hAnsi="Times New Roman" w:cs="Times New Roman"/>
          <w:i/>
          <w:iCs/>
          <w:sz w:val="24"/>
          <w:szCs w:val="24"/>
        </w:rPr>
      </w:pPr>
      <w:r>
        <w:rPr>
          <w:rFonts w:ascii="Times New Roman" w:hAnsi="Times New Roman" w:cs="Times New Roman"/>
          <w:i/>
          <w:iCs/>
          <w:sz w:val="24"/>
          <w:szCs w:val="24"/>
        </w:rPr>
        <w:br w:type="page"/>
      </w:r>
    </w:p>
    <w:p w:rsidR="00FF2B9E" w:rsidRPr="00FF2B9E" w:rsidRDefault="00FF2B9E" w:rsidP="00FF2B9E">
      <w:pPr>
        <w:autoSpaceDE w:val="0"/>
        <w:autoSpaceDN w:val="0"/>
        <w:adjustRightInd w:val="0"/>
        <w:spacing w:after="0" w:line="240" w:lineRule="auto"/>
        <w:jc w:val="right"/>
        <w:rPr>
          <w:rFonts w:ascii="Times New Roman" w:hAnsi="Times New Roman" w:cs="Times New Roman"/>
          <w:b/>
          <w:color w:val="000000"/>
          <w:sz w:val="24"/>
          <w:szCs w:val="24"/>
        </w:rPr>
      </w:pPr>
      <w:r w:rsidRPr="00FF2B9E">
        <w:rPr>
          <w:rFonts w:ascii="Times New Roman" w:hAnsi="Times New Roman" w:cs="Times New Roman"/>
          <w:b/>
          <w:color w:val="000000"/>
          <w:sz w:val="24"/>
          <w:szCs w:val="24"/>
        </w:rPr>
        <w:lastRenderedPageBreak/>
        <w:t>Załącznik nr 2</w:t>
      </w:r>
    </w:p>
    <w:p w:rsid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p>
    <w:p w:rsid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p>
    <w:p w:rsid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p>
    <w:p w:rsid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p>
    <w:p w:rsidR="005B686E" w:rsidRDefault="005B686E" w:rsidP="00FF2B9E">
      <w:pPr>
        <w:autoSpaceDE w:val="0"/>
        <w:autoSpaceDN w:val="0"/>
        <w:adjustRightInd w:val="0"/>
        <w:spacing w:after="0" w:line="240" w:lineRule="auto"/>
        <w:jc w:val="both"/>
        <w:rPr>
          <w:rFonts w:ascii="Times New Roman" w:hAnsi="Times New Roman" w:cs="Times New Roman"/>
          <w:color w:val="000000"/>
          <w:sz w:val="24"/>
          <w:szCs w:val="24"/>
        </w:rPr>
      </w:pPr>
    </w:p>
    <w:p w:rsidR="00FF2B9E" w:rsidRP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 xml:space="preserve">______________________________________ </w:t>
      </w:r>
    </w:p>
    <w:p w:rsidR="00FF2B9E" w:rsidRP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Nazwa, siedziba i pieczęć firmowa Oferenta</w:t>
      </w:r>
    </w:p>
    <w:p w:rsid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p>
    <w:p w:rsidR="00FF2B9E" w:rsidRDefault="00FF2B9E" w:rsidP="00FF2B9E">
      <w:pPr>
        <w:autoSpaceDE w:val="0"/>
        <w:autoSpaceDN w:val="0"/>
        <w:adjustRightInd w:val="0"/>
        <w:spacing w:after="0" w:line="240" w:lineRule="auto"/>
        <w:jc w:val="both"/>
        <w:rPr>
          <w:rFonts w:ascii="Times New Roman" w:hAnsi="Times New Roman" w:cs="Times New Roman"/>
          <w:color w:val="000000"/>
          <w:sz w:val="24"/>
          <w:szCs w:val="24"/>
        </w:rPr>
      </w:pPr>
    </w:p>
    <w:p w:rsidR="00FF2B9E" w:rsidRDefault="00FF2B9E" w:rsidP="00FF2B9E">
      <w:pPr>
        <w:autoSpaceDE w:val="0"/>
        <w:autoSpaceDN w:val="0"/>
        <w:adjustRightInd w:val="0"/>
        <w:spacing w:after="0" w:line="240" w:lineRule="auto"/>
        <w:jc w:val="center"/>
        <w:rPr>
          <w:rFonts w:ascii="Times New Roman" w:hAnsi="Times New Roman" w:cs="Times New Roman"/>
          <w:b/>
          <w:color w:val="000000"/>
          <w:sz w:val="32"/>
          <w:szCs w:val="24"/>
        </w:rPr>
      </w:pPr>
      <w:r w:rsidRPr="00FF2B9E">
        <w:rPr>
          <w:rFonts w:ascii="Times New Roman" w:hAnsi="Times New Roman" w:cs="Times New Roman"/>
          <w:b/>
          <w:color w:val="000000"/>
          <w:sz w:val="32"/>
          <w:szCs w:val="24"/>
        </w:rPr>
        <w:t>OŚWIADCZENIA I WYKAZY OFERENTA</w:t>
      </w:r>
    </w:p>
    <w:p w:rsidR="00FF2B9E" w:rsidRDefault="00FF2B9E" w:rsidP="00FF2B9E">
      <w:pPr>
        <w:autoSpaceDE w:val="0"/>
        <w:autoSpaceDN w:val="0"/>
        <w:adjustRightInd w:val="0"/>
        <w:spacing w:after="0" w:line="240" w:lineRule="auto"/>
        <w:jc w:val="center"/>
        <w:rPr>
          <w:rFonts w:ascii="Times New Roman" w:hAnsi="Times New Roman" w:cs="Times New Roman"/>
          <w:b/>
          <w:color w:val="000000"/>
          <w:sz w:val="32"/>
          <w:szCs w:val="24"/>
        </w:rPr>
      </w:pPr>
    </w:p>
    <w:p w:rsidR="00FF2B9E" w:rsidRPr="00FF2B9E" w:rsidRDefault="00FF2B9E" w:rsidP="00FF2B9E">
      <w:pPr>
        <w:autoSpaceDE w:val="0"/>
        <w:autoSpaceDN w:val="0"/>
        <w:adjustRightInd w:val="0"/>
        <w:spacing w:after="0" w:line="240" w:lineRule="auto"/>
        <w:jc w:val="center"/>
        <w:rPr>
          <w:rFonts w:ascii="Times New Roman" w:hAnsi="Times New Roman" w:cs="Times New Roman"/>
          <w:b/>
          <w:color w:val="000000"/>
          <w:sz w:val="32"/>
          <w:szCs w:val="24"/>
        </w:rPr>
      </w:pPr>
    </w:p>
    <w:p w:rsidR="00FF2B9E" w:rsidRPr="00FF2B9E" w:rsidRDefault="00FF2B9E" w:rsidP="00FF2B9E">
      <w:pPr>
        <w:pStyle w:val="Akapitzlist"/>
        <w:numPr>
          <w:ilvl w:val="0"/>
          <w:numId w:val="1"/>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Oświadczamy, że dane zawarte w Krajowym Rejestrze Sądowym nr …………….. nie uległy zmianie od dnia w</w:t>
      </w:r>
      <w:r w:rsidRPr="00FF2B9E">
        <w:rPr>
          <w:rFonts w:ascii="Times New Roman" w:hAnsi="Times New Roman" w:cs="Times New Roman"/>
          <w:color w:val="000000"/>
          <w:sz w:val="24"/>
          <w:szCs w:val="24"/>
        </w:rPr>
        <w:t>ydania odpisu do dnia ………………. roku,</w:t>
      </w:r>
      <w:r w:rsidRPr="00FF2B9E">
        <w:rPr>
          <w:rFonts w:ascii="Times New Roman" w:hAnsi="Times New Roman" w:cs="Times New Roman"/>
          <w:color w:val="000000"/>
          <w:sz w:val="24"/>
          <w:szCs w:val="24"/>
        </w:rPr>
        <w:t xml:space="preserve"> tj. upływu terminu składania ofert.</w:t>
      </w:r>
    </w:p>
    <w:p w:rsidR="00FF2B9E" w:rsidRPr="00FF2B9E" w:rsidRDefault="00FF2B9E" w:rsidP="00FF2B9E">
      <w:pPr>
        <w:pStyle w:val="Akapitzlist"/>
        <w:numPr>
          <w:ilvl w:val="0"/>
          <w:numId w:val="1"/>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Oświadczamy, że zezwolenie nr …</w:t>
      </w:r>
      <w:r w:rsidRPr="00FF2B9E">
        <w:rPr>
          <w:rFonts w:ascii="Times New Roman" w:hAnsi="Times New Roman" w:cs="Times New Roman"/>
          <w:color w:val="000000"/>
          <w:sz w:val="24"/>
          <w:szCs w:val="24"/>
        </w:rPr>
        <w:t>………..</w:t>
      </w:r>
      <w:r w:rsidRPr="00FF2B9E">
        <w:rPr>
          <w:rFonts w:ascii="Times New Roman" w:hAnsi="Times New Roman" w:cs="Times New Roman"/>
          <w:color w:val="000000"/>
          <w:sz w:val="24"/>
          <w:szCs w:val="24"/>
        </w:rPr>
        <w:t>… na wykonywanie działalności brokerskiej nie zostało cofnięte.</w:t>
      </w:r>
    </w:p>
    <w:p w:rsidR="00FF2B9E" w:rsidRPr="00FF2B9E" w:rsidRDefault="00FF2B9E" w:rsidP="00FF2B9E">
      <w:pPr>
        <w:pStyle w:val="Akapitzlist"/>
        <w:numPr>
          <w:ilvl w:val="0"/>
          <w:numId w:val="1"/>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Oświadczamy, że znajdujemy się w sytuacji ekonomicznej, umożliwiającej samodzielne wykonanie umowy zlecenia brokerskiego, będącej przedmiotem Konkursu oraz, że nie jesteśmy w stanie połączenia, podziału, likwidacji, restrukturyzacji ani upadłości.</w:t>
      </w:r>
    </w:p>
    <w:p w:rsidR="00FF2B9E" w:rsidRPr="00FF2B9E" w:rsidRDefault="00FF2B9E" w:rsidP="00FF2B9E">
      <w:pPr>
        <w:pStyle w:val="Akapitzlist"/>
        <w:numPr>
          <w:ilvl w:val="0"/>
          <w:numId w:val="1"/>
        </w:numPr>
        <w:autoSpaceDE w:val="0"/>
        <w:autoSpaceDN w:val="0"/>
        <w:adjustRightInd w:val="0"/>
        <w:spacing w:after="120" w:line="276" w:lineRule="auto"/>
        <w:ind w:left="567" w:hanging="567"/>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 xml:space="preserve">Oświadczamy, że dysponujemy odpowiednim potencjałem kadrowym umożliwiającym wykonanie umowy zlecenia brokerskiego i wskazujemy na dzień złożenia o co najmniej </w:t>
      </w:r>
      <w:r w:rsidRPr="00FF2B9E">
        <w:rPr>
          <w:rFonts w:ascii="Times New Roman" w:hAnsi="Times New Roman" w:cs="Times New Roman"/>
          <w:color w:val="000000"/>
          <w:sz w:val="24"/>
          <w:szCs w:val="24"/>
        </w:rPr>
        <w:t>3</w:t>
      </w:r>
      <w:r w:rsidRPr="00FF2B9E">
        <w:rPr>
          <w:rFonts w:ascii="Times New Roman" w:hAnsi="Times New Roman" w:cs="Times New Roman"/>
          <w:color w:val="000000"/>
          <w:sz w:val="24"/>
          <w:szCs w:val="24"/>
        </w:rPr>
        <w:t xml:space="preserve"> os</w:t>
      </w:r>
      <w:r w:rsidRPr="00FF2B9E">
        <w:rPr>
          <w:rFonts w:ascii="Times New Roman" w:hAnsi="Times New Roman" w:cs="Times New Roman"/>
          <w:color w:val="000000"/>
          <w:sz w:val="24"/>
          <w:szCs w:val="24"/>
        </w:rPr>
        <w:t>oby</w:t>
      </w:r>
      <w:r w:rsidRPr="00FF2B9E">
        <w:rPr>
          <w:rFonts w:ascii="Times New Roman" w:hAnsi="Times New Roman" w:cs="Times New Roman"/>
          <w:color w:val="000000"/>
          <w:sz w:val="24"/>
          <w:szCs w:val="24"/>
        </w:rPr>
        <w:t xml:space="preserve"> dedykowan</w:t>
      </w:r>
      <w:r w:rsidRPr="00FF2B9E">
        <w:rPr>
          <w:rFonts w:ascii="Times New Roman" w:hAnsi="Times New Roman" w:cs="Times New Roman"/>
          <w:color w:val="000000"/>
          <w:sz w:val="24"/>
          <w:szCs w:val="24"/>
        </w:rPr>
        <w:t>e</w:t>
      </w:r>
      <w:r w:rsidRPr="00FF2B9E">
        <w:rPr>
          <w:rFonts w:ascii="Times New Roman" w:hAnsi="Times New Roman" w:cs="Times New Roman"/>
          <w:color w:val="000000"/>
          <w:sz w:val="24"/>
          <w:szCs w:val="24"/>
        </w:rPr>
        <w:t xml:space="preserve"> do obsługi Zlecającego legitymując</w:t>
      </w:r>
      <w:r w:rsidRPr="00FF2B9E">
        <w:rPr>
          <w:rFonts w:ascii="Times New Roman" w:hAnsi="Times New Roman" w:cs="Times New Roman"/>
          <w:color w:val="000000"/>
          <w:sz w:val="24"/>
          <w:szCs w:val="24"/>
        </w:rPr>
        <w:t>e</w:t>
      </w:r>
      <w:r w:rsidRPr="00FF2B9E">
        <w:rPr>
          <w:rFonts w:ascii="Times New Roman" w:hAnsi="Times New Roman" w:cs="Times New Roman"/>
          <w:color w:val="000000"/>
          <w:sz w:val="24"/>
          <w:szCs w:val="24"/>
        </w:rPr>
        <w:t xml:space="preserve"> się zdanym egzaminem brokerskim w tym 2 specjalistów w zakresie administrowania szk</w:t>
      </w:r>
      <w:r w:rsidRPr="00FF2B9E">
        <w:rPr>
          <w:rFonts w:ascii="Times New Roman" w:hAnsi="Times New Roman" w:cs="Times New Roman"/>
          <w:color w:val="000000"/>
          <w:sz w:val="24"/>
          <w:szCs w:val="24"/>
        </w:rPr>
        <w:t>odami i jednego radcę prawnego, w placówce zlokalizowanej na terenie województwa mazowieckiego.</w:t>
      </w:r>
    </w:p>
    <w:tbl>
      <w:tblPr>
        <w:tblStyle w:val="Tabela-Siatka"/>
        <w:tblW w:w="0" w:type="auto"/>
        <w:jc w:val="center"/>
        <w:tblLook w:val="04A0" w:firstRow="1" w:lastRow="0" w:firstColumn="1" w:lastColumn="0" w:noHBand="0" w:noVBand="1"/>
      </w:tblPr>
      <w:tblGrid>
        <w:gridCol w:w="562"/>
        <w:gridCol w:w="2268"/>
        <w:gridCol w:w="2694"/>
        <w:gridCol w:w="1984"/>
        <w:gridCol w:w="2121"/>
      </w:tblGrid>
      <w:tr w:rsidR="00FF2B9E" w:rsidTr="00FF2B9E">
        <w:trPr>
          <w:jc w:val="center"/>
        </w:trPr>
        <w:tc>
          <w:tcPr>
            <w:tcW w:w="562" w:type="dxa"/>
            <w:vAlign w:val="center"/>
          </w:tcPr>
          <w:p w:rsidR="00FF2B9E" w:rsidRPr="00FF2B9E" w:rsidRDefault="00FF2B9E" w:rsidP="00FF2B9E">
            <w:pPr>
              <w:autoSpaceDE w:val="0"/>
              <w:autoSpaceDN w:val="0"/>
              <w:adjustRightInd w:val="0"/>
              <w:spacing w:line="276" w:lineRule="auto"/>
              <w:jc w:val="center"/>
              <w:rPr>
                <w:rFonts w:ascii="Times New Roman" w:hAnsi="Times New Roman" w:cs="Times New Roman"/>
                <w:b/>
                <w:color w:val="000000"/>
                <w:sz w:val="20"/>
                <w:szCs w:val="24"/>
              </w:rPr>
            </w:pPr>
            <w:r w:rsidRPr="00FF2B9E">
              <w:rPr>
                <w:rFonts w:ascii="Times New Roman" w:hAnsi="Times New Roman" w:cs="Times New Roman"/>
                <w:b/>
                <w:color w:val="000000"/>
                <w:sz w:val="20"/>
                <w:szCs w:val="24"/>
              </w:rPr>
              <w:t>Lp.</w:t>
            </w:r>
          </w:p>
        </w:tc>
        <w:tc>
          <w:tcPr>
            <w:tcW w:w="2268" w:type="dxa"/>
            <w:vAlign w:val="center"/>
          </w:tcPr>
          <w:p w:rsidR="00FF2B9E" w:rsidRPr="00FF2B9E" w:rsidRDefault="00FF2B9E" w:rsidP="00FF2B9E">
            <w:pPr>
              <w:autoSpaceDE w:val="0"/>
              <w:autoSpaceDN w:val="0"/>
              <w:adjustRightInd w:val="0"/>
              <w:spacing w:line="276" w:lineRule="auto"/>
              <w:jc w:val="center"/>
              <w:rPr>
                <w:rFonts w:ascii="Times New Roman" w:hAnsi="Times New Roman" w:cs="Times New Roman"/>
                <w:b/>
                <w:color w:val="000000"/>
                <w:sz w:val="20"/>
                <w:szCs w:val="24"/>
              </w:rPr>
            </w:pPr>
            <w:r w:rsidRPr="00FF2B9E">
              <w:rPr>
                <w:rFonts w:ascii="Times New Roman" w:hAnsi="Times New Roman" w:cs="Times New Roman"/>
                <w:b/>
                <w:color w:val="000000"/>
                <w:sz w:val="20"/>
                <w:szCs w:val="24"/>
              </w:rPr>
              <w:t>Imię Nazwisko</w:t>
            </w:r>
          </w:p>
        </w:tc>
        <w:tc>
          <w:tcPr>
            <w:tcW w:w="2694" w:type="dxa"/>
            <w:vAlign w:val="center"/>
          </w:tcPr>
          <w:p w:rsidR="00FF2B9E" w:rsidRPr="00FF2B9E" w:rsidRDefault="00FF2B9E" w:rsidP="00FF2B9E">
            <w:pPr>
              <w:autoSpaceDE w:val="0"/>
              <w:autoSpaceDN w:val="0"/>
              <w:adjustRightInd w:val="0"/>
              <w:spacing w:line="276" w:lineRule="auto"/>
              <w:jc w:val="center"/>
              <w:rPr>
                <w:rFonts w:ascii="Times New Roman" w:hAnsi="Times New Roman" w:cs="Times New Roman"/>
                <w:b/>
                <w:color w:val="000000"/>
                <w:sz w:val="20"/>
                <w:szCs w:val="24"/>
              </w:rPr>
            </w:pPr>
            <w:r w:rsidRPr="00FF2B9E">
              <w:rPr>
                <w:rFonts w:ascii="Times New Roman" w:hAnsi="Times New Roman" w:cs="Times New Roman"/>
                <w:b/>
                <w:color w:val="000000"/>
                <w:sz w:val="20"/>
                <w:szCs w:val="24"/>
              </w:rPr>
              <w:t>Uprawnienia Brokerskie – data egzaminu brokerskiego</w:t>
            </w:r>
          </w:p>
        </w:tc>
        <w:tc>
          <w:tcPr>
            <w:tcW w:w="1984" w:type="dxa"/>
            <w:vAlign w:val="center"/>
          </w:tcPr>
          <w:p w:rsidR="00FF2B9E" w:rsidRPr="00FF2B9E" w:rsidRDefault="00FF2B9E" w:rsidP="00FF2B9E">
            <w:pPr>
              <w:autoSpaceDE w:val="0"/>
              <w:autoSpaceDN w:val="0"/>
              <w:adjustRightInd w:val="0"/>
              <w:spacing w:line="276" w:lineRule="auto"/>
              <w:jc w:val="center"/>
              <w:rPr>
                <w:rFonts w:ascii="Times New Roman" w:hAnsi="Times New Roman" w:cs="Times New Roman"/>
                <w:b/>
                <w:color w:val="000000"/>
                <w:sz w:val="20"/>
                <w:szCs w:val="24"/>
              </w:rPr>
            </w:pPr>
            <w:r w:rsidRPr="00FF2B9E">
              <w:rPr>
                <w:rFonts w:ascii="Times New Roman" w:hAnsi="Times New Roman" w:cs="Times New Roman"/>
                <w:b/>
                <w:color w:val="000000"/>
                <w:sz w:val="20"/>
                <w:szCs w:val="24"/>
              </w:rPr>
              <w:t>Administrowanie szkodami TAK/NIE</w:t>
            </w:r>
          </w:p>
        </w:tc>
        <w:tc>
          <w:tcPr>
            <w:tcW w:w="2121" w:type="dxa"/>
            <w:vAlign w:val="center"/>
          </w:tcPr>
          <w:p w:rsidR="00FF2B9E" w:rsidRPr="00FF2B9E" w:rsidRDefault="00FF2B9E" w:rsidP="00FF2B9E">
            <w:pPr>
              <w:autoSpaceDE w:val="0"/>
              <w:autoSpaceDN w:val="0"/>
              <w:adjustRightInd w:val="0"/>
              <w:spacing w:line="276" w:lineRule="auto"/>
              <w:jc w:val="center"/>
              <w:rPr>
                <w:rFonts w:ascii="Times New Roman" w:hAnsi="Times New Roman" w:cs="Times New Roman"/>
                <w:b/>
                <w:color w:val="000000"/>
                <w:sz w:val="20"/>
                <w:szCs w:val="24"/>
              </w:rPr>
            </w:pPr>
            <w:r w:rsidRPr="00FF2B9E">
              <w:rPr>
                <w:rFonts w:ascii="Times New Roman" w:hAnsi="Times New Roman" w:cs="Times New Roman"/>
                <w:b/>
                <w:color w:val="000000"/>
                <w:sz w:val="20"/>
                <w:szCs w:val="24"/>
              </w:rPr>
              <w:t>Uprawnienia radcowskie TAK/NIE</w:t>
            </w: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r w:rsidR="00FF2B9E" w:rsidTr="00FF2B9E">
        <w:trPr>
          <w:jc w:val="center"/>
        </w:trPr>
        <w:tc>
          <w:tcPr>
            <w:tcW w:w="562"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69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1984"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FF2B9E" w:rsidRDefault="00FF2B9E" w:rsidP="00FF2B9E">
            <w:pPr>
              <w:autoSpaceDE w:val="0"/>
              <w:autoSpaceDN w:val="0"/>
              <w:adjustRightInd w:val="0"/>
              <w:spacing w:line="276" w:lineRule="auto"/>
              <w:jc w:val="both"/>
              <w:rPr>
                <w:rFonts w:ascii="Times New Roman" w:hAnsi="Times New Roman" w:cs="Times New Roman"/>
                <w:color w:val="000000"/>
                <w:sz w:val="24"/>
                <w:szCs w:val="24"/>
              </w:rPr>
            </w:pPr>
          </w:p>
        </w:tc>
      </w:tr>
    </w:tbl>
    <w:p w:rsidR="00FF2B9E" w:rsidRPr="00FF2B9E" w:rsidRDefault="00FF2B9E" w:rsidP="00FF2B9E">
      <w:pPr>
        <w:pStyle w:val="Akapitzlist"/>
        <w:numPr>
          <w:ilvl w:val="0"/>
          <w:numId w:val="1"/>
        </w:numPr>
        <w:autoSpaceDE w:val="0"/>
        <w:autoSpaceDN w:val="0"/>
        <w:adjustRightInd w:val="0"/>
        <w:spacing w:before="120" w:after="0" w:line="276" w:lineRule="auto"/>
        <w:ind w:left="567" w:hanging="567"/>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 xml:space="preserve">Oświadczamy, że w okresie ostatnich co najmniej </w:t>
      </w:r>
      <w:r w:rsidRPr="00FF2B9E">
        <w:rPr>
          <w:rFonts w:ascii="Times New Roman" w:hAnsi="Times New Roman" w:cs="Times New Roman"/>
          <w:color w:val="000000"/>
          <w:sz w:val="24"/>
          <w:szCs w:val="24"/>
        </w:rPr>
        <w:t>5</w:t>
      </w:r>
      <w:r w:rsidRPr="00FF2B9E">
        <w:rPr>
          <w:rFonts w:ascii="Times New Roman" w:hAnsi="Times New Roman" w:cs="Times New Roman"/>
          <w:color w:val="000000"/>
          <w:sz w:val="24"/>
          <w:szCs w:val="24"/>
        </w:rPr>
        <w:t xml:space="preserve"> lat z tytułu prowadzonej działalności brokerskiej nie były wypłacone odszkodowania z polisy OC.</w:t>
      </w:r>
    </w:p>
    <w:p w:rsidR="00FF2B9E" w:rsidRPr="00FF2B9E" w:rsidRDefault="00FF2B9E" w:rsidP="00FF2B9E">
      <w:pPr>
        <w:pStyle w:val="Akapitzlist"/>
        <w:numPr>
          <w:ilvl w:val="0"/>
          <w:numId w:val="1"/>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Oświadczamy, że prowadzimy działalność brokerską na terytorium RP w formie spółki prawa handlowego nieprzerwanie od dnia</w:t>
      </w:r>
      <w:r w:rsidRPr="00FF2B9E">
        <w:rPr>
          <w:rFonts w:ascii="Times New Roman" w:hAnsi="Times New Roman" w:cs="Times New Roman"/>
          <w:color w:val="000000"/>
          <w:sz w:val="24"/>
          <w:szCs w:val="24"/>
        </w:rPr>
        <w:t xml:space="preserve"> </w:t>
      </w:r>
      <w:r w:rsidRPr="00FF2B9E">
        <w:rPr>
          <w:rFonts w:ascii="Times New Roman" w:hAnsi="Times New Roman" w:cs="Times New Roman"/>
          <w:color w:val="000000"/>
          <w:sz w:val="24"/>
          <w:szCs w:val="24"/>
        </w:rPr>
        <w:t>……</w:t>
      </w:r>
      <w:r w:rsidRPr="00FF2B9E">
        <w:rPr>
          <w:rFonts w:ascii="Times New Roman" w:hAnsi="Times New Roman" w:cs="Times New Roman"/>
          <w:color w:val="000000"/>
          <w:sz w:val="24"/>
          <w:szCs w:val="24"/>
        </w:rPr>
        <w:t>…………………..</w:t>
      </w:r>
      <w:r w:rsidRPr="00FF2B9E">
        <w:rPr>
          <w:rFonts w:ascii="Times New Roman" w:hAnsi="Times New Roman" w:cs="Times New Roman"/>
          <w:color w:val="000000"/>
          <w:sz w:val="24"/>
          <w:szCs w:val="24"/>
        </w:rPr>
        <w:t>…..</w:t>
      </w:r>
      <w:r w:rsidRPr="00FF2B9E">
        <w:rPr>
          <w:rFonts w:ascii="Times New Roman" w:hAnsi="Times New Roman" w:cs="Times New Roman"/>
          <w:color w:val="000000"/>
          <w:sz w:val="24"/>
          <w:szCs w:val="24"/>
        </w:rPr>
        <w:t xml:space="preserve"> roku.</w:t>
      </w:r>
    </w:p>
    <w:p w:rsidR="001C59B9" w:rsidRDefault="00FF2B9E" w:rsidP="00FF2B9E">
      <w:pPr>
        <w:pStyle w:val="Akapitzlist"/>
        <w:numPr>
          <w:ilvl w:val="0"/>
          <w:numId w:val="1"/>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FF2B9E">
        <w:rPr>
          <w:rFonts w:ascii="Times New Roman" w:hAnsi="Times New Roman" w:cs="Times New Roman"/>
          <w:color w:val="000000"/>
          <w:sz w:val="24"/>
          <w:szCs w:val="24"/>
        </w:rPr>
        <w:t>Oświadczamy, że braliśmy udział w ……. (liczba) postępowaniach o udzielenie zamówień publicznych prowadzonych zgodnie z PZP w Podmiotach Samorządu Terytorialnego, w których</w:t>
      </w:r>
      <w:r>
        <w:rPr>
          <w:rFonts w:ascii="Times New Roman" w:hAnsi="Times New Roman" w:cs="Times New Roman"/>
          <w:color w:val="000000"/>
          <w:sz w:val="24"/>
          <w:szCs w:val="24"/>
        </w:rPr>
        <w:t xml:space="preserve"> </w:t>
      </w:r>
      <w:r w:rsidRPr="00FF2B9E">
        <w:rPr>
          <w:rFonts w:ascii="Times New Roman" w:hAnsi="Times New Roman" w:cs="Times New Roman"/>
          <w:color w:val="000000"/>
          <w:sz w:val="24"/>
          <w:szCs w:val="24"/>
        </w:rPr>
        <w:t xml:space="preserve">przedmiotem był wybór ubezpieczyciela i zawarcie umowy ubezpieczenia </w:t>
      </w:r>
      <w:proofErr w:type="spellStart"/>
      <w:r w:rsidRPr="00FF2B9E">
        <w:rPr>
          <w:rFonts w:ascii="Times New Roman" w:hAnsi="Times New Roman" w:cs="Times New Roman"/>
          <w:color w:val="000000"/>
          <w:sz w:val="24"/>
          <w:szCs w:val="24"/>
        </w:rPr>
        <w:t>ryzyk</w:t>
      </w:r>
      <w:proofErr w:type="spellEnd"/>
      <w:r w:rsidRPr="00FF2B9E">
        <w:rPr>
          <w:rFonts w:ascii="Times New Roman" w:hAnsi="Times New Roman" w:cs="Times New Roman"/>
          <w:color w:val="000000"/>
          <w:sz w:val="24"/>
          <w:szCs w:val="24"/>
        </w:rPr>
        <w:t xml:space="preserve"> majątkowych i OC, prowadzonych zgodnie z Ustawą PZP. </w:t>
      </w:r>
    </w:p>
    <w:tbl>
      <w:tblPr>
        <w:tblStyle w:val="Tabela-Siatka"/>
        <w:tblW w:w="0" w:type="auto"/>
        <w:jc w:val="center"/>
        <w:tblLook w:val="04A0" w:firstRow="1" w:lastRow="0" w:firstColumn="1" w:lastColumn="0" w:noHBand="0" w:noVBand="1"/>
      </w:tblPr>
      <w:tblGrid>
        <w:gridCol w:w="562"/>
        <w:gridCol w:w="2268"/>
        <w:gridCol w:w="2410"/>
        <w:gridCol w:w="2268"/>
        <w:gridCol w:w="2121"/>
      </w:tblGrid>
      <w:tr w:rsidR="001C59B9" w:rsidTr="001C59B9">
        <w:trPr>
          <w:jc w:val="center"/>
        </w:trPr>
        <w:tc>
          <w:tcPr>
            <w:tcW w:w="562" w:type="dxa"/>
            <w:vAlign w:val="center"/>
          </w:tcPr>
          <w:p w:rsidR="001C59B9" w:rsidRPr="00FF2B9E" w:rsidRDefault="001C59B9" w:rsidP="004E515B">
            <w:pPr>
              <w:autoSpaceDE w:val="0"/>
              <w:autoSpaceDN w:val="0"/>
              <w:adjustRightInd w:val="0"/>
              <w:spacing w:line="276" w:lineRule="auto"/>
              <w:jc w:val="center"/>
              <w:rPr>
                <w:rFonts w:ascii="Times New Roman" w:hAnsi="Times New Roman" w:cs="Times New Roman"/>
                <w:b/>
                <w:color w:val="000000"/>
                <w:sz w:val="20"/>
                <w:szCs w:val="24"/>
              </w:rPr>
            </w:pPr>
            <w:r w:rsidRPr="00FF2B9E">
              <w:rPr>
                <w:rFonts w:ascii="Times New Roman" w:hAnsi="Times New Roman" w:cs="Times New Roman"/>
                <w:b/>
                <w:color w:val="000000"/>
                <w:sz w:val="20"/>
                <w:szCs w:val="24"/>
              </w:rPr>
              <w:lastRenderedPageBreak/>
              <w:t>Lp.</w:t>
            </w:r>
          </w:p>
        </w:tc>
        <w:tc>
          <w:tcPr>
            <w:tcW w:w="2268" w:type="dxa"/>
            <w:vAlign w:val="center"/>
          </w:tcPr>
          <w:p w:rsidR="001C59B9" w:rsidRPr="00FF2B9E" w:rsidRDefault="001C59B9" w:rsidP="004E515B">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Nazwa podmiotu</w:t>
            </w:r>
          </w:p>
        </w:tc>
        <w:tc>
          <w:tcPr>
            <w:tcW w:w="2410" w:type="dxa"/>
            <w:vAlign w:val="center"/>
          </w:tcPr>
          <w:p w:rsidR="001C59B9" w:rsidRPr="00FF2B9E" w:rsidRDefault="001C59B9" w:rsidP="004E515B">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Zakres ubezpieczenia</w:t>
            </w:r>
          </w:p>
        </w:tc>
        <w:tc>
          <w:tcPr>
            <w:tcW w:w="2268" w:type="dxa"/>
            <w:vAlign w:val="center"/>
          </w:tcPr>
          <w:p w:rsidR="001C59B9" w:rsidRPr="00FF2B9E" w:rsidRDefault="001C59B9" w:rsidP="004E515B">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Data zakończenia postępowania / zawarcia umowy będącej wynikiem PZP </w:t>
            </w:r>
          </w:p>
        </w:tc>
        <w:tc>
          <w:tcPr>
            <w:tcW w:w="2121" w:type="dxa"/>
            <w:vAlign w:val="center"/>
          </w:tcPr>
          <w:p w:rsidR="001C59B9" w:rsidRPr="00FF2B9E" w:rsidRDefault="001C59B9" w:rsidP="004E515B">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Charakter udziału w postpowaniu (biegły, członek komisji, przeprowadzający)</w:t>
            </w: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rPr>
          <w:jc w:val="center"/>
        </w:trPr>
        <w:tc>
          <w:tcPr>
            <w:tcW w:w="562"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410"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4E515B">
            <w:pPr>
              <w:autoSpaceDE w:val="0"/>
              <w:autoSpaceDN w:val="0"/>
              <w:adjustRightInd w:val="0"/>
              <w:spacing w:line="276" w:lineRule="auto"/>
              <w:jc w:val="both"/>
              <w:rPr>
                <w:rFonts w:ascii="Times New Roman" w:hAnsi="Times New Roman" w:cs="Times New Roman"/>
                <w:color w:val="000000"/>
                <w:sz w:val="24"/>
                <w:szCs w:val="24"/>
              </w:rPr>
            </w:pPr>
          </w:p>
        </w:tc>
      </w:tr>
    </w:tbl>
    <w:p w:rsidR="001C59B9" w:rsidRDefault="00FF2B9E" w:rsidP="001C59B9">
      <w:pPr>
        <w:pStyle w:val="Akapitzlist"/>
        <w:numPr>
          <w:ilvl w:val="0"/>
          <w:numId w:val="1"/>
        </w:numPr>
        <w:autoSpaceDE w:val="0"/>
        <w:autoSpaceDN w:val="0"/>
        <w:adjustRightInd w:val="0"/>
        <w:spacing w:before="120" w:after="120" w:line="276" w:lineRule="auto"/>
        <w:ind w:left="567" w:hanging="567"/>
        <w:jc w:val="both"/>
        <w:rPr>
          <w:rFonts w:ascii="Times New Roman" w:hAnsi="Times New Roman" w:cs="Times New Roman"/>
          <w:color w:val="000000"/>
          <w:sz w:val="24"/>
          <w:szCs w:val="24"/>
        </w:rPr>
      </w:pPr>
      <w:r w:rsidRPr="001C59B9">
        <w:rPr>
          <w:rFonts w:ascii="Times New Roman" w:hAnsi="Times New Roman" w:cs="Times New Roman"/>
          <w:color w:val="000000"/>
          <w:sz w:val="24"/>
          <w:szCs w:val="24"/>
        </w:rPr>
        <w:t xml:space="preserve">Oświadczamy, że świadczyliśmy bądź świadczymy usługi brokerskie na rzecz ………(liczba) Podmiotów Samorządu Terytorialnego (w tym dla co najmniej jednego </w:t>
      </w:r>
      <w:r w:rsidR="001C59B9">
        <w:rPr>
          <w:rFonts w:ascii="Times New Roman" w:hAnsi="Times New Roman" w:cs="Times New Roman"/>
          <w:color w:val="000000"/>
          <w:sz w:val="24"/>
          <w:szCs w:val="24"/>
        </w:rPr>
        <w:t>powiatu</w:t>
      </w:r>
      <w:r w:rsidRPr="001C59B9">
        <w:rPr>
          <w:rFonts w:ascii="Times New Roman" w:hAnsi="Times New Roman" w:cs="Times New Roman"/>
          <w:color w:val="000000"/>
          <w:sz w:val="24"/>
          <w:szCs w:val="24"/>
        </w:rPr>
        <w:t xml:space="preserve"> o liczbie mieszkańców powyżej </w:t>
      </w:r>
      <w:r w:rsidR="001C59B9">
        <w:rPr>
          <w:rFonts w:ascii="Times New Roman" w:hAnsi="Times New Roman" w:cs="Times New Roman"/>
          <w:color w:val="000000"/>
          <w:sz w:val="24"/>
          <w:szCs w:val="24"/>
        </w:rPr>
        <w:t>8</w:t>
      </w:r>
      <w:r w:rsidRPr="001C59B9">
        <w:rPr>
          <w:rFonts w:ascii="Times New Roman" w:hAnsi="Times New Roman" w:cs="Times New Roman"/>
          <w:color w:val="000000"/>
          <w:sz w:val="24"/>
          <w:szCs w:val="24"/>
        </w:rPr>
        <w:t>0.000), w okresie ostatnich 3 lat przed upływem terminu składania ofert, o wartości rocznej składki ubezpieczeniowej dla każdego Podmiotu nie mniejszej niż 50.000</w:t>
      </w:r>
      <w:r w:rsidR="001C59B9">
        <w:rPr>
          <w:rFonts w:ascii="Times New Roman" w:hAnsi="Times New Roman" w:cs="Times New Roman"/>
          <w:color w:val="000000"/>
          <w:sz w:val="24"/>
          <w:szCs w:val="24"/>
        </w:rPr>
        <w:t>,00</w:t>
      </w:r>
      <w:r w:rsidRPr="001C59B9">
        <w:rPr>
          <w:rFonts w:ascii="Times New Roman" w:hAnsi="Times New Roman" w:cs="Times New Roman"/>
          <w:color w:val="000000"/>
          <w:sz w:val="24"/>
          <w:szCs w:val="24"/>
        </w:rPr>
        <w:t xml:space="preserve"> zł. </w:t>
      </w:r>
    </w:p>
    <w:tbl>
      <w:tblPr>
        <w:tblStyle w:val="Tabela-Siatka"/>
        <w:tblW w:w="0" w:type="auto"/>
        <w:tblLook w:val="04A0" w:firstRow="1" w:lastRow="0" w:firstColumn="1" w:lastColumn="0" w:noHBand="0" w:noVBand="1"/>
      </w:tblPr>
      <w:tblGrid>
        <w:gridCol w:w="562"/>
        <w:gridCol w:w="2268"/>
        <w:gridCol w:w="1350"/>
        <w:gridCol w:w="1627"/>
        <w:gridCol w:w="1701"/>
        <w:gridCol w:w="2121"/>
      </w:tblGrid>
      <w:tr w:rsidR="001C59B9" w:rsidTr="001C59B9">
        <w:tc>
          <w:tcPr>
            <w:tcW w:w="562" w:type="dxa"/>
            <w:vAlign w:val="center"/>
          </w:tcPr>
          <w:p w:rsidR="001C59B9" w:rsidRPr="001C59B9" w:rsidRDefault="001C59B9" w:rsidP="001C59B9">
            <w:pPr>
              <w:autoSpaceDE w:val="0"/>
              <w:autoSpaceDN w:val="0"/>
              <w:adjustRightInd w:val="0"/>
              <w:spacing w:line="276" w:lineRule="auto"/>
              <w:jc w:val="center"/>
              <w:rPr>
                <w:rFonts w:ascii="Times New Roman" w:hAnsi="Times New Roman" w:cs="Times New Roman"/>
                <w:b/>
                <w:color w:val="000000"/>
                <w:sz w:val="20"/>
                <w:szCs w:val="24"/>
              </w:rPr>
            </w:pPr>
            <w:r w:rsidRPr="001C59B9">
              <w:rPr>
                <w:rFonts w:ascii="Times New Roman" w:hAnsi="Times New Roman" w:cs="Times New Roman"/>
                <w:b/>
                <w:color w:val="000000"/>
                <w:sz w:val="20"/>
                <w:szCs w:val="24"/>
              </w:rPr>
              <w:t>Lp.</w:t>
            </w:r>
          </w:p>
        </w:tc>
        <w:tc>
          <w:tcPr>
            <w:tcW w:w="2268" w:type="dxa"/>
            <w:vAlign w:val="center"/>
          </w:tcPr>
          <w:p w:rsidR="001C59B9" w:rsidRPr="001C59B9" w:rsidRDefault="001C59B9" w:rsidP="001C59B9">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Nazwa podmiotu</w:t>
            </w:r>
          </w:p>
        </w:tc>
        <w:tc>
          <w:tcPr>
            <w:tcW w:w="1350" w:type="dxa"/>
            <w:vAlign w:val="center"/>
          </w:tcPr>
          <w:p w:rsidR="001C59B9" w:rsidRPr="001C59B9" w:rsidRDefault="001C59B9" w:rsidP="001C59B9">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Liczba mieszkańców</w:t>
            </w:r>
          </w:p>
        </w:tc>
        <w:tc>
          <w:tcPr>
            <w:tcW w:w="1627" w:type="dxa"/>
            <w:vAlign w:val="center"/>
          </w:tcPr>
          <w:p w:rsidR="001C59B9" w:rsidRPr="001C59B9" w:rsidRDefault="001C59B9" w:rsidP="001C59B9">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Wartość rocznej składki </w:t>
            </w:r>
            <w:proofErr w:type="spellStart"/>
            <w:r>
              <w:rPr>
                <w:rFonts w:ascii="Times New Roman" w:hAnsi="Times New Roman" w:cs="Times New Roman"/>
                <w:b/>
                <w:color w:val="000000"/>
                <w:sz w:val="20"/>
                <w:szCs w:val="24"/>
              </w:rPr>
              <w:t>ubezp</w:t>
            </w:r>
            <w:proofErr w:type="spellEnd"/>
            <w:r>
              <w:rPr>
                <w:rFonts w:ascii="Times New Roman" w:hAnsi="Times New Roman" w:cs="Times New Roman"/>
                <w:b/>
                <w:color w:val="000000"/>
                <w:sz w:val="20"/>
                <w:szCs w:val="24"/>
              </w:rPr>
              <w:t>. (w PLN)</w:t>
            </w:r>
          </w:p>
        </w:tc>
        <w:tc>
          <w:tcPr>
            <w:tcW w:w="1701" w:type="dxa"/>
            <w:vAlign w:val="center"/>
          </w:tcPr>
          <w:p w:rsidR="001C59B9" w:rsidRPr="001C59B9" w:rsidRDefault="001C59B9" w:rsidP="001C59B9">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Data zawarcia umowy serwisu brokerskiego</w:t>
            </w:r>
          </w:p>
        </w:tc>
        <w:tc>
          <w:tcPr>
            <w:tcW w:w="2121" w:type="dxa"/>
            <w:vAlign w:val="center"/>
          </w:tcPr>
          <w:p w:rsidR="001C59B9" w:rsidRPr="001C59B9" w:rsidRDefault="001C59B9" w:rsidP="001C59B9">
            <w:pPr>
              <w:autoSpaceDE w:val="0"/>
              <w:autoSpaceDN w:val="0"/>
              <w:adjustRightInd w:val="0"/>
              <w:spacing w:line="276"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Kontakt do osoby potwierdzającej informacje</w:t>
            </w:r>
          </w:p>
        </w:tc>
      </w:tr>
      <w:tr w:rsidR="001C59B9" w:rsidTr="001C59B9">
        <w:tc>
          <w:tcPr>
            <w:tcW w:w="562"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350"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627"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70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c>
          <w:tcPr>
            <w:tcW w:w="562"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350"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627"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70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c>
          <w:tcPr>
            <w:tcW w:w="562"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350"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627"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70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c>
          <w:tcPr>
            <w:tcW w:w="562"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350"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627"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70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c>
          <w:tcPr>
            <w:tcW w:w="562"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350"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627"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70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r>
      <w:tr w:rsidR="001C59B9" w:rsidTr="001C59B9">
        <w:tc>
          <w:tcPr>
            <w:tcW w:w="562"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268"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350"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627"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170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c>
          <w:tcPr>
            <w:tcW w:w="2121" w:type="dxa"/>
          </w:tcPr>
          <w:p w:rsidR="001C59B9" w:rsidRDefault="001C59B9" w:rsidP="001C59B9">
            <w:pPr>
              <w:autoSpaceDE w:val="0"/>
              <w:autoSpaceDN w:val="0"/>
              <w:adjustRightInd w:val="0"/>
              <w:spacing w:line="276" w:lineRule="auto"/>
              <w:jc w:val="both"/>
              <w:rPr>
                <w:rFonts w:ascii="Times New Roman" w:hAnsi="Times New Roman" w:cs="Times New Roman"/>
                <w:color w:val="000000"/>
                <w:sz w:val="24"/>
                <w:szCs w:val="24"/>
              </w:rPr>
            </w:pPr>
          </w:p>
        </w:tc>
      </w:tr>
    </w:tbl>
    <w:p w:rsidR="001C59B9" w:rsidRDefault="001C59B9" w:rsidP="001C59B9">
      <w:pPr>
        <w:autoSpaceDE w:val="0"/>
        <w:autoSpaceDN w:val="0"/>
        <w:adjustRightInd w:val="0"/>
        <w:spacing w:after="0" w:line="276" w:lineRule="auto"/>
        <w:jc w:val="both"/>
        <w:rPr>
          <w:rFonts w:ascii="Times New Roman" w:hAnsi="Times New Roman" w:cs="Times New Roman"/>
          <w:color w:val="000000"/>
          <w:sz w:val="24"/>
          <w:szCs w:val="24"/>
        </w:rPr>
      </w:pPr>
    </w:p>
    <w:p w:rsidR="00FF2B9E" w:rsidRPr="001C59B9" w:rsidRDefault="00FF2B9E" w:rsidP="001C59B9">
      <w:pPr>
        <w:pStyle w:val="Akapitzlist"/>
        <w:numPr>
          <w:ilvl w:val="0"/>
          <w:numId w:val="1"/>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1C59B9">
        <w:rPr>
          <w:rFonts w:ascii="Times New Roman" w:hAnsi="Times New Roman" w:cs="Times New Roman"/>
          <w:color w:val="000000"/>
          <w:sz w:val="24"/>
          <w:szCs w:val="24"/>
        </w:rPr>
        <w:t xml:space="preserve">Oświadczamy, że na dzień złożenia oferty posiadamy i udostępnimy do korzystania przez </w:t>
      </w:r>
      <w:r w:rsidR="001C59B9">
        <w:rPr>
          <w:rFonts w:ascii="Times New Roman" w:hAnsi="Times New Roman" w:cs="Times New Roman"/>
          <w:color w:val="000000"/>
          <w:sz w:val="24"/>
          <w:szCs w:val="24"/>
        </w:rPr>
        <w:t>Zl</w:t>
      </w:r>
      <w:r w:rsidRPr="001C59B9">
        <w:rPr>
          <w:rFonts w:ascii="Times New Roman" w:hAnsi="Times New Roman" w:cs="Times New Roman"/>
          <w:color w:val="000000"/>
          <w:sz w:val="24"/>
          <w:szCs w:val="24"/>
        </w:rPr>
        <w:t>ecającego bez wynagrodzenia przez cały okres obowiązywania umowy informatyczny system zarządzania ubezpieczeniami, o którym mowa w pkt. VI ust. 10 Regulaminu.</w:t>
      </w:r>
    </w:p>
    <w:p w:rsidR="001C59B9" w:rsidRDefault="001C59B9" w:rsidP="001C59B9">
      <w:pPr>
        <w:pStyle w:val="Default"/>
        <w:jc w:val="both"/>
        <w:rPr>
          <w:b/>
          <w:bCs/>
          <w:color w:val="auto"/>
        </w:rPr>
      </w:pPr>
    </w:p>
    <w:p w:rsidR="001C59B9" w:rsidRDefault="001C59B9" w:rsidP="001C59B9">
      <w:pPr>
        <w:pStyle w:val="Default"/>
        <w:jc w:val="both"/>
        <w:rPr>
          <w:b/>
          <w:bCs/>
          <w:color w:val="auto"/>
        </w:rPr>
      </w:pPr>
    </w:p>
    <w:p w:rsidR="001C59B9" w:rsidRDefault="001C59B9" w:rsidP="001C59B9">
      <w:pPr>
        <w:pStyle w:val="Default"/>
        <w:jc w:val="both"/>
        <w:rPr>
          <w:b/>
          <w:bCs/>
          <w:color w:val="auto"/>
        </w:rPr>
      </w:pPr>
    </w:p>
    <w:p w:rsidR="001C59B9" w:rsidRDefault="001C59B9" w:rsidP="001C59B9">
      <w:pPr>
        <w:pStyle w:val="Default"/>
        <w:jc w:val="both"/>
        <w:rPr>
          <w:b/>
          <w:bCs/>
          <w:color w:val="auto"/>
        </w:rPr>
      </w:pPr>
    </w:p>
    <w:p w:rsidR="001C59B9" w:rsidRDefault="001C59B9" w:rsidP="001C59B9">
      <w:pPr>
        <w:pStyle w:val="Default"/>
        <w:jc w:val="both"/>
        <w:rPr>
          <w:b/>
          <w:bCs/>
          <w:color w:val="auto"/>
        </w:rPr>
      </w:pPr>
    </w:p>
    <w:p w:rsidR="001C59B9" w:rsidRDefault="001C59B9" w:rsidP="001C59B9">
      <w:pPr>
        <w:pStyle w:val="Default"/>
        <w:jc w:val="both"/>
        <w:rPr>
          <w:b/>
          <w:bCs/>
          <w:color w:val="auto"/>
        </w:rPr>
      </w:pPr>
    </w:p>
    <w:p w:rsidR="001C59B9" w:rsidRDefault="001C59B9" w:rsidP="001C59B9">
      <w:pPr>
        <w:pStyle w:val="Default"/>
        <w:jc w:val="both"/>
        <w:rPr>
          <w:b/>
          <w:bCs/>
          <w:color w:val="auto"/>
        </w:rPr>
      </w:pPr>
    </w:p>
    <w:p w:rsidR="001C59B9" w:rsidRPr="000075F9" w:rsidRDefault="001C59B9" w:rsidP="001C59B9">
      <w:pPr>
        <w:pStyle w:val="Default"/>
        <w:jc w:val="both"/>
        <w:rPr>
          <w:color w:val="auto"/>
        </w:rPr>
      </w:pPr>
      <w:r w:rsidRPr="000075F9">
        <w:rPr>
          <w:color w:val="auto"/>
        </w:rPr>
        <w:t>..................................................................</w:t>
      </w:r>
      <w:r>
        <w:rPr>
          <w:color w:val="auto"/>
        </w:rPr>
        <w:t>..................................</w:t>
      </w:r>
      <w:r w:rsidRPr="000075F9">
        <w:rPr>
          <w:color w:val="auto"/>
        </w:rPr>
        <w:t xml:space="preserve">........... </w:t>
      </w:r>
    </w:p>
    <w:p w:rsidR="001C59B9" w:rsidRDefault="001C59B9" w:rsidP="001C59B9">
      <w:pPr>
        <w:spacing w:after="0" w:line="240" w:lineRule="auto"/>
        <w:jc w:val="both"/>
        <w:rPr>
          <w:rFonts w:ascii="Times New Roman" w:hAnsi="Times New Roman" w:cs="Times New Roman"/>
          <w:i/>
          <w:iCs/>
          <w:sz w:val="24"/>
          <w:szCs w:val="24"/>
        </w:rPr>
      </w:pPr>
      <w:r w:rsidRPr="000075F9">
        <w:rPr>
          <w:rFonts w:ascii="Times New Roman" w:hAnsi="Times New Roman" w:cs="Times New Roman"/>
          <w:i/>
          <w:iCs/>
          <w:sz w:val="24"/>
          <w:szCs w:val="24"/>
        </w:rPr>
        <w:t>data i podpis osoby uprawnionej do złożenia oferty</w:t>
      </w:r>
      <w:r>
        <w:rPr>
          <w:rFonts w:ascii="Times New Roman" w:hAnsi="Times New Roman" w:cs="Times New Roman"/>
          <w:i/>
          <w:iCs/>
          <w:sz w:val="24"/>
          <w:szCs w:val="24"/>
        </w:rPr>
        <w:t xml:space="preserve"> /pieczęć oferenta</w:t>
      </w:r>
    </w:p>
    <w:p w:rsidR="001C59B9" w:rsidRDefault="001C59B9">
      <w:pPr>
        <w:rPr>
          <w:rFonts w:ascii="Times New Roman" w:hAnsi="Times New Roman" w:cs="Times New Roman"/>
          <w:i/>
          <w:iCs/>
          <w:sz w:val="24"/>
          <w:szCs w:val="24"/>
        </w:rPr>
      </w:pPr>
      <w:r>
        <w:rPr>
          <w:rFonts w:ascii="Times New Roman" w:hAnsi="Times New Roman" w:cs="Times New Roman"/>
          <w:i/>
          <w:iCs/>
          <w:sz w:val="24"/>
          <w:szCs w:val="24"/>
        </w:rPr>
        <w:br w:type="page"/>
      </w:r>
    </w:p>
    <w:p w:rsidR="001C59B9" w:rsidRPr="005B686E" w:rsidRDefault="005B686E" w:rsidP="005B686E">
      <w:pPr>
        <w:spacing w:after="0" w:line="240" w:lineRule="auto"/>
        <w:jc w:val="right"/>
        <w:rPr>
          <w:rFonts w:ascii="Times New Roman" w:hAnsi="Times New Roman" w:cs="Times New Roman"/>
          <w:b/>
          <w:iCs/>
          <w:sz w:val="24"/>
          <w:szCs w:val="24"/>
        </w:rPr>
      </w:pPr>
      <w:r w:rsidRPr="005B686E">
        <w:rPr>
          <w:rFonts w:ascii="Times New Roman" w:hAnsi="Times New Roman" w:cs="Times New Roman"/>
          <w:b/>
          <w:iCs/>
          <w:sz w:val="24"/>
          <w:szCs w:val="24"/>
        </w:rPr>
        <w:lastRenderedPageBreak/>
        <w:t>Załącznik nr 3</w:t>
      </w:r>
    </w:p>
    <w:p w:rsidR="001C59B9" w:rsidRPr="001C59B9" w:rsidRDefault="001C59B9" w:rsidP="001C59B9">
      <w:pPr>
        <w:spacing w:after="0" w:line="240" w:lineRule="auto"/>
        <w:jc w:val="both"/>
        <w:rPr>
          <w:rFonts w:ascii="Times New Roman" w:hAnsi="Times New Roman" w:cs="Times New Roman"/>
          <w:i/>
          <w:iCs/>
          <w:sz w:val="24"/>
          <w:szCs w:val="24"/>
        </w:rPr>
      </w:pPr>
    </w:p>
    <w:p w:rsidR="00F965F4" w:rsidRDefault="00F965F4" w:rsidP="005B686E">
      <w:pPr>
        <w:spacing w:after="0" w:line="240" w:lineRule="auto"/>
        <w:jc w:val="center"/>
        <w:rPr>
          <w:rFonts w:ascii="Times New Roman" w:hAnsi="Times New Roman" w:cs="Times New Roman"/>
          <w:b/>
          <w:bCs/>
          <w:iCs/>
          <w:sz w:val="32"/>
          <w:szCs w:val="24"/>
        </w:rPr>
      </w:pPr>
    </w:p>
    <w:p w:rsidR="001C59B9" w:rsidRPr="005B686E" w:rsidRDefault="001C59B9" w:rsidP="005B686E">
      <w:pPr>
        <w:spacing w:after="0" w:line="240" w:lineRule="auto"/>
        <w:jc w:val="center"/>
        <w:rPr>
          <w:rFonts w:ascii="Times New Roman" w:hAnsi="Times New Roman" w:cs="Times New Roman"/>
          <w:iCs/>
          <w:sz w:val="32"/>
          <w:szCs w:val="24"/>
        </w:rPr>
      </w:pPr>
      <w:r w:rsidRPr="005B686E">
        <w:rPr>
          <w:rFonts w:ascii="Times New Roman" w:hAnsi="Times New Roman" w:cs="Times New Roman"/>
          <w:b/>
          <w:bCs/>
          <w:iCs/>
          <w:sz w:val="32"/>
          <w:szCs w:val="24"/>
        </w:rPr>
        <w:t>UMOWA ZLECENIA BROKERSKIEGO</w:t>
      </w:r>
      <w:r w:rsidR="000545E8">
        <w:rPr>
          <w:rFonts w:ascii="Times New Roman" w:hAnsi="Times New Roman" w:cs="Times New Roman"/>
          <w:b/>
          <w:bCs/>
          <w:iCs/>
          <w:sz w:val="32"/>
          <w:szCs w:val="24"/>
        </w:rPr>
        <w:t xml:space="preserve"> (wzór)</w:t>
      </w:r>
    </w:p>
    <w:p w:rsidR="005B686E" w:rsidRDefault="005B686E" w:rsidP="005B686E">
      <w:pPr>
        <w:spacing w:after="0" w:line="240" w:lineRule="auto"/>
        <w:jc w:val="both"/>
        <w:rPr>
          <w:rFonts w:ascii="Times New Roman" w:hAnsi="Times New Roman" w:cs="Times New Roman"/>
          <w:i/>
          <w:iCs/>
          <w:sz w:val="24"/>
          <w:szCs w:val="24"/>
        </w:rPr>
      </w:pPr>
    </w:p>
    <w:p w:rsidR="00F965F4" w:rsidRDefault="00F965F4" w:rsidP="005B686E">
      <w:pPr>
        <w:spacing w:after="0" w:line="240" w:lineRule="auto"/>
        <w:jc w:val="both"/>
        <w:rPr>
          <w:rFonts w:ascii="Times New Roman" w:hAnsi="Times New Roman" w:cs="Times New Roman"/>
          <w:i/>
          <w:iCs/>
          <w:sz w:val="24"/>
          <w:szCs w:val="24"/>
        </w:rPr>
      </w:pPr>
    </w:p>
    <w:p w:rsidR="001C59B9" w:rsidRPr="005B686E" w:rsidRDefault="005B686E" w:rsidP="005B686E">
      <w:pPr>
        <w:spacing w:after="0" w:line="276" w:lineRule="auto"/>
        <w:jc w:val="both"/>
        <w:rPr>
          <w:rFonts w:ascii="Times New Roman" w:hAnsi="Times New Roman" w:cs="Times New Roman"/>
          <w:iCs/>
          <w:sz w:val="24"/>
          <w:szCs w:val="24"/>
        </w:rPr>
      </w:pPr>
      <w:r w:rsidRPr="005B686E">
        <w:rPr>
          <w:rFonts w:ascii="Times New Roman" w:hAnsi="Times New Roman" w:cs="Times New Roman"/>
          <w:iCs/>
          <w:sz w:val="24"/>
          <w:szCs w:val="24"/>
        </w:rPr>
        <w:t>w dniu …………………………. roku</w:t>
      </w:r>
      <w:r w:rsidR="001C59B9" w:rsidRPr="005B686E">
        <w:rPr>
          <w:rFonts w:ascii="Times New Roman" w:hAnsi="Times New Roman" w:cs="Times New Roman"/>
          <w:iCs/>
          <w:sz w:val="24"/>
          <w:szCs w:val="24"/>
        </w:rPr>
        <w:t xml:space="preserve"> w </w:t>
      </w:r>
      <w:r w:rsidRPr="005B686E">
        <w:rPr>
          <w:rFonts w:ascii="Times New Roman" w:hAnsi="Times New Roman" w:cs="Times New Roman"/>
          <w:iCs/>
          <w:sz w:val="24"/>
          <w:szCs w:val="24"/>
        </w:rPr>
        <w:t>Sochaczewie</w:t>
      </w:r>
      <w:r w:rsidR="001C59B9" w:rsidRPr="005B686E">
        <w:rPr>
          <w:rFonts w:ascii="Times New Roman" w:hAnsi="Times New Roman" w:cs="Times New Roman"/>
          <w:iCs/>
          <w:sz w:val="24"/>
          <w:szCs w:val="24"/>
        </w:rPr>
        <w:t xml:space="preserve"> pomiędzy: </w:t>
      </w:r>
    </w:p>
    <w:p w:rsidR="005B686E" w:rsidRPr="005B686E" w:rsidRDefault="005B686E" w:rsidP="005B686E">
      <w:pPr>
        <w:spacing w:after="0" w:line="276" w:lineRule="auto"/>
        <w:jc w:val="both"/>
        <w:rPr>
          <w:rFonts w:ascii="Times New Roman" w:eastAsia="Times New Roman" w:hAnsi="Times New Roman" w:cs="Times New Roman"/>
          <w:sz w:val="24"/>
          <w:szCs w:val="24"/>
          <w:lang w:eastAsia="pl-PL"/>
        </w:rPr>
      </w:pPr>
      <w:r w:rsidRPr="005B686E">
        <w:rPr>
          <w:rFonts w:ascii="Times New Roman" w:eastAsia="Times New Roman" w:hAnsi="Times New Roman" w:cs="Times New Roman"/>
          <w:b/>
          <w:sz w:val="24"/>
          <w:szCs w:val="24"/>
          <w:lang w:eastAsia="pl-PL"/>
        </w:rPr>
        <w:t xml:space="preserve">Powiatem Sochaczewskim, </w:t>
      </w:r>
      <w:r w:rsidRPr="005B686E">
        <w:rPr>
          <w:rFonts w:ascii="Times New Roman" w:eastAsia="Times New Roman" w:hAnsi="Times New Roman" w:cs="Times New Roman"/>
          <w:sz w:val="24"/>
          <w:szCs w:val="24"/>
          <w:lang w:eastAsia="pl-PL"/>
        </w:rPr>
        <w:t xml:space="preserve">reprezentowanym przez Zarząd Powiatu w imieniu którego działają: </w:t>
      </w:r>
    </w:p>
    <w:p w:rsidR="005B686E" w:rsidRPr="005B686E" w:rsidRDefault="005B686E" w:rsidP="005B686E">
      <w:pPr>
        <w:spacing w:after="0" w:line="276" w:lineRule="auto"/>
        <w:jc w:val="both"/>
        <w:rPr>
          <w:rFonts w:ascii="Times New Roman" w:eastAsia="Times New Roman" w:hAnsi="Times New Roman" w:cs="Times New Roman"/>
          <w:sz w:val="24"/>
          <w:szCs w:val="24"/>
          <w:lang w:eastAsia="pl-PL"/>
        </w:rPr>
      </w:pPr>
      <w:r w:rsidRPr="005B686E">
        <w:rPr>
          <w:rFonts w:ascii="Times New Roman" w:eastAsia="Times New Roman" w:hAnsi="Times New Roman" w:cs="Times New Roman"/>
          <w:sz w:val="24"/>
          <w:szCs w:val="24"/>
          <w:lang w:eastAsia="pl-PL"/>
        </w:rPr>
        <w:t>1. …………………..</w:t>
      </w:r>
      <w:r w:rsidRPr="005B686E">
        <w:rPr>
          <w:rFonts w:ascii="Times New Roman" w:eastAsia="Times New Roman" w:hAnsi="Times New Roman" w:cs="Times New Roman"/>
          <w:sz w:val="24"/>
          <w:szCs w:val="24"/>
          <w:lang w:eastAsia="pl-PL"/>
        </w:rPr>
        <w:tab/>
      </w:r>
      <w:r w:rsidRPr="005B686E">
        <w:rPr>
          <w:rFonts w:ascii="Times New Roman" w:eastAsia="Times New Roman" w:hAnsi="Times New Roman" w:cs="Times New Roman"/>
          <w:sz w:val="24"/>
          <w:szCs w:val="24"/>
          <w:lang w:eastAsia="pl-PL"/>
        </w:rPr>
        <w:tab/>
      </w:r>
      <w:r w:rsidRPr="005B686E">
        <w:rPr>
          <w:rFonts w:ascii="Times New Roman" w:eastAsia="Times New Roman" w:hAnsi="Times New Roman" w:cs="Times New Roman"/>
          <w:sz w:val="24"/>
          <w:szCs w:val="24"/>
          <w:lang w:eastAsia="pl-PL"/>
        </w:rPr>
        <w:tab/>
        <w:t>- Starosta Powiatu Sochaczewskiego</w:t>
      </w:r>
    </w:p>
    <w:p w:rsidR="005B686E" w:rsidRPr="005B686E" w:rsidRDefault="005B686E" w:rsidP="005B686E">
      <w:pPr>
        <w:spacing w:after="0" w:line="276" w:lineRule="auto"/>
        <w:jc w:val="both"/>
        <w:rPr>
          <w:rFonts w:ascii="Times New Roman" w:eastAsia="Times New Roman" w:hAnsi="Times New Roman" w:cs="Times New Roman"/>
          <w:sz w:val="24"/>
          <w:szCs w:val="24"/>
          <w:lang w:eastAsia="pl-PL"/>
        </w:rPr>
      </w:pPr>
      <w:r w:rsidRPr="005B686E">
        <w:rPr>
          <w:rFonts w:ascii="Times New Roman" w:eastAsia="Times New Roman" w:hAnsi="Times New Roman" w:cs="Times New Roman"/>
          <w:sz w:val="24"/>
          <w:szCs w:val="24"/>
          <w:lang w:eastAsia="pl-PL"/>
        </w:rPr>
        <w:t>2. …………………..</w:t>
      </w:r>
      <w:r w:rsidRPr="005B686E">
        <w:rPr>
          <w:rFonts w:ascii="Times New Roman" w:eastAsia="Times New Roman" w:hAnsi="Times New Roman" w:cs="Times New Roman"/>
          <w:sz w:val="24"/>
          <w:szCs w:val="24"/>
          <w:lang w:eastAsia="pl-PL"/>
        </w:rPr>
        <w:tab/>
        <w:t xml:space="preserve">            </w:t>
      </w:r>
      <w:r w:rsidRPr="005B686E">
        <w:rPr>
          <w:rFonts w:ascii="Times New Roman" w:eastAsia="Times New Roman" w:hAnsi="Times New Roman" w:cs="Times New Roman"/>
          <w:sz w:val="24"/>
          <w:szCs w:val="24"/>
          <w:lang w:eastAsia="pl-PL"/>
        </w:rPr>
        <w:tab/>
        <w:t>- Wicestarosta Powiatu Sochaczewskiego</w:t>
      </w:r>
    </w:p>
    <w:p w:rsidR="005B686E" w:rsidRPr="005B686E" w:rsidRDefault="005B686E" w:rsidP="005B686E">
      <w:pPr>
        <w:spacing w:after="0" w:line="276" w:lineRule="auto"/>
        <w:jc w:val="both"/>
        <w:rPr>
          <w:rFonts w:ascii="Times New Roman" w:eastAsia="Times New Roman" w:hAnsi="Times New Roman" w:cs="Times New Roman"/>
          <w:sz w:val="24"/>
          <w:szCs w:val="24"/>
          <w:lang w:eastAsia="pl-PL"/>
        </w:rPr>
      </w:pPr>
      <w:r w:rsidRPr="005B686E">
        <w:rPr>
          <w:rFonts w:ascii="Times New Roman" w:eastAsia="Times New Roman" w:hAnsi="Times New Roman" w:cs="Times New Roman"/>
          <w:sz w:val="24"/>
          <w:szCs w:val="24"/>
          <w:lang w:eastAsia="pl-PL"/>
        </w:rPr>
        <w:t xml:space="preserve">przy kontrasygnacie </w:t>
      </w:r>
    </w:p>
    <w:p w:rsidR="005B686E" w:rsidRPr="005B686E" w:rsidRDefault="005B686E" w:rsidP="005B686E">
      <w:pPr>
        <w:spacing w:after="0" w:line="276" w:lineRule="auto"/>
        <w:jc w:val="both"/>
        <w:rPr>
          <w:rFonts w:ascii="Times New Roman" w:eastAsia="Times New Roman" w:hAnsi="Times New Roman" w:cs="Times New Roman"/>
          <w:sz w:val="24"/>
          <w:szCs w:val="24"/>
          <w:lang w:eastAsia="pl-PL"/>
        </w:rPr>
      </w:pPr>
      <w:r w:rsidRPr="005B686E">
        <w:rPr>
          <w:rFonts w:ascii="Times New Roman" w:eastAsia="Times New Roman" w:hAnsi="Times New Roman" w:cs="Times New Roman"/>
          <w:sz w:val="24"/>
          <w:szCs w:val="24"/>
          <w:lang w:eastAsia="pl-PL"/>
        </w:rPr>
        <w:t>..................................</w:t>
      </w:r>
      <w:r w:rsidRPr="005B686E">
        <w:rPr>
          <w:rFonts w:ascii="Times New Roman" w:eastAsia="Times New Roman" w:hAnsi="Times New Roman" w:cs="Times New Roman"/>
          <w:sz w:val="24"/>
          <w:szCs w:val="24"/>
          <w:lang w:eastAsia="pl-PL"/>
        </w:rPr>
        <w:tab/>
      </w:r>
      <w:r w:rsidRPr="005B686E">
        <w:rPr>
          <w:rFonts w:ascii="Times New Roman" w:eastAsia="Times New Roman" w:hAnsi="Times New Roman" w:cs="Times New Roman"/>
          <w:sz w:val="24"/>
          <w:szCs w:val="24"/>
          <w:lang w:eastAsia="pl-PL"/>
        </w:rPr>
        <w:tab/>
      </w:r>
      <w:r w:rsidRPr="005B686E">
        <w:rPr>
          <w:rFonts w:ascii="Times New Roman" w:eastAsia="Times New Roman" w:hAnsi="Times New Roman" w:cs="Times New Roman"/>
          <w:sz w:val="24"/>
          <w:szCs w:val="24"/>
          <w:lang w:eastAsia="pl-PL"/>
        </w:rPr>
        <w:tab/>
        <w:t xml:space="preserve">- Skarbnika Powiatu  </w:t>
      </w:r>
    </w:p>
    <w:p w:rsidR="005B686E" w:rsidRPr="005B686E" w:rsidRDefault="005B686E" w:rsidP="005B686E">
      <w:pPr>
        <w:spacing w:after="0" w:line="276" w:lineRule="auto"/>
        <w:jc w:val="both"/>
        <w:rPr>
          <w:rFonts w:ascii="Times New Roman" w:eastAsia="Times New Roman" w:hAnsi="Times New Roman" w:cs="Times New Roman"/>
          <w:b/>
          <w:sz w:val="24"/>
          <w:szCs w:val="24"/>
          <w:lang w:eastAsia="pl-PL"/>
        </w:rPr>
      </w:pPr>
      <w:r w:rsidRPr="005B686E">
        <w:rPr>
          <w:rFonts w:ascii="Times New Roman" w:eastAsia="Times New Roman" w:hAnsi="Times New Roman" w:cs="Times New Roman"/>
          <w:b/>
          <w:sz w:val="24"/>
          <w:szCs w:val="24"/>
          <w:lang w:eastAsia="pl-PL"/>
        </w:rPr>
        <w:t xml:space="preserve">zwanym dalej </w:t>
      </w:r>
      <w:r w:rsidRPr="002C4F01">
        <w:rPr>
          <w:rFonts w:ascii="Times New Roman" w:eastAsia="Times New Roman" w:hAnsi="Times New Roman" w:cs="Times New Roman"/>
          <w:b/>
          <w:caps/>
          <w:sz w:val="24"/>
          <w:szCs w:val="24"/>
          <w:lang w:eastAsia="pl-PL"/>
        </w:rPr>
        <w:t>Zleceniodawcą</w:t>
      </w:r>
      <w:r w:rsidRPr="005B686E">
        <w:rPr>
          <w:rFonts w:ascii="Times New Roman" w:eastAsia="Times New Roman" w:hAnsi="Times New Roman" w:cs="Times New Roman"/>
          <w:b/>
          <w:sz w:val="24"/>
          <w:szCs w:val="24"/>
          <w:lang w:eastAsia="pl-PL"/>
        </w:rPr>
        <w:t>,</w:t>
      </w:r>
    </w:p>
    <w:p w:rsidR="005B686E" w:rsidRPr="005B686E" w:rsidRDefault="005B686E" w:rsidP="005B686E">
      <w:pPr>
        <w:spacing w:after="0" w:line="276" w:lineRule="auto"/>
        <w:rPr>
          <w:rFonts w:ascii="Times New Roman" w:eastAsia="Times New Roman" w:hAnsi="Times New Roman" w:cs="Times New Roman"/>
          <w:sz w:val="24"/>
          <w:szCs w:val="24"/>
          <w:lang w:eastAsia="pl-PL"/>
        </w:rPr>
      </w:pPr>
      <w:r w:rsidRPr="005B686E">
        <w:rPr>
          <w:rFonts w:ascii="Times New Roman" w:eastAsia="Times New Roman" w:hAnsi="Times New Roman" w:cs="Times New Roman"/>
          <w:b/>
          <w:sz w:val="24"/>
          <w:szCs w:val="24"/>
          <w:lang w:eastAsia="pl-PL"/>
        </w:rPr>
        <w:t xml:space="preserve">a:  </w:t>
      </w:r>
      <w:r w:rsidRPr="005B686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5B686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5B686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1C59B9" w:rsidRPr="005B686E" w:rsidRDefault="001C59B9" w:rsidP="005B686E">
      <w:pPr>
        <w:spacing w:after="0" w:line="276" w:lineRule="auto"/>
        <w:jc w:val="both"/>
        <w:rPr>
          <w:rFonts w:ascii="Times New Roman" w:hAnsi="Times New Roman" w:cs="Times New Roman"/>
          <w:iCs/>
          <w:sz w:val="24"/>
          <w:szCs w:val="24"/>
        </w:rPr>
      </w:pPr>
      <w:r w:rsidRPr="005B686E">
        <w:rPr>
          <w:rFonts w:ascii="Times New Roman" w:hAnsi="Times New Roman" w:cs="Times New Roman"/>
          <w:iCs/>
          <w:sz w:val="24"/>
          <w:szCs w:val="24"/>
        </w:rPr>
        <w:t>z siedzibą w………………….., prz</w:t>
      </w:r>
      <w:r w:rsidR="005B686E">
        <w:rPr>
          <w:rFonts w:ascii="Times New Roman" w:hAnsi="Times New Roman" w:cs="Times New Roman"/>
          <w:iCs/>
          <w:sz w:val="24"/>
          <w:szCs w:val="24"/>
        </w:rPr>
        <w:t>y ul. ………………….. , posiadającym/</w:t>
      </w:r>
      <w:proofErr w:type="spellStart"/>
      <w:r w:rsidRPr="005B686E">
        <w:rPr>
          <w:rFonts w:ascii="Times New Roman" w:hAnsi="Times New Roman" w:cs="Times New Roman"/>
          <w:iCs/>
          <w:sz w:val="24"/>
          <w:szCs w:val="24"/>
        </w:rPr>
        <w:t>cą</w:t>
      </w:r>
      <w:proofErr w:type="spellEnd"/>
      <w:r w:rsidRPr="005B686E">
        <w:rPr>
          <w:rFonts w:ascii="Times New Roman" w:hAnsi="Times New Roman" w:cs="Times New Roman"/>
          <w:iCs/>
          <w:sz w:val="24"/>
          <w:szCs w:val="24"/>
        </w:rPr>
        <w:t xml:space="preserve"> zezwolenie Ministerstwa Finansów z dnia ………….. nr…………, o nr NIP:……………. oraz REGON……………, wpisanym/</w:t>
      </w:r>
      <w:proofErr w:type="spellStart"/>
      <w:r w:rsidRPr="005B686E">
        <w:rPr>
          <w:rFonts w:ascii="Times New Roman" w:hAnsi="Times New Roman" w:cs="Times New Roman"/>
          <w:iCs/>
          <w:sz w:val="24"/>
          <w:szCs w:val="24"/>
        </w:rPr>
        <w:t>ną</w:t>
      </w:r>
      <w:proofErr w:type="spellEnd"/>
      <w:r w:rsidRPr="005B686E">
        <w:rPr>
          <w:rFonts w:ascii="Times New Roman" w:hAnsi="Times New Roman" w:cs="Times New Roman"/>
          <w:iCs/>
          <w:sz w:val="24"/>
          <w:szCs w:val="24"/>
        </w:rPr>
        <w:t xml:space="preserve"> do rejestru przedsiębiorców prowadzonego przez ……………………., pod nr KRS………………….. </w:t>
      </w:r>
    </w:p>
    <w:p w:rsidR="001C59B9" w:rsidRPr="005B686E" w:rsidRDefault="005B686E" w:rsidP="005B686E">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r</w:t>
      </w:r>
      <w:r w:rsidR="001C59B9" w:rsidRPr="005B686E">
        <w:rPr>
          <w:rFonts w:ascii="Times New Roman" w:hAnsi="Times New Roman" w:cs="Times New Roman"/>
          <w:iCs/>
          <w:sz w:val="24"/>
          <w:szCs w:val="24"/>
        </w:rPr>
        <w:t>eprezentowanym/</w:t>
      </w:r>
      <w:proofErr w:type="spellStart"/>
      <w:r w:rsidR="001C59B9" w:rsidRPr="005B686E">
        <w:rPr>
          <w:rFonts w:ascii="Times New Roman" w:hAnsi="Times New Roman" w:cs="Times New Roman"/>
          <w:iCs/>
          <w:sz w:val="24"/>
          <w:szCs w:val="24"/>
        </w:rPr>
        <w:t>ną</w:t>
      </w:r>
      <w:proofErr w:type="spellEnd"/>
      <w:r w:rsidR="001C59B9" w:rsidRPr="005B686E">
        <w:rPr>
          <w:rFonts w:ascii="Times New Roman" w:hAnsi="Times New Roman" w:cs="Times New Roman"/>
          <w:iCs/>
          <w:sz w:val="24"/>
          <w:szCs w:val="24"/>
        </w:rPr>
        <w:t xml:space="preserve"> przez : </w:t>
      </w:r>
    </w:p>
    <w:p w:rsidR="001C59B9" w:rsidRPr="005B686E" w:rsidRDefault="001C59B9" w:rsidP="005B686E">
      <w:pPr>
        <w:spacing w:after="0" w:line="276" w:lineRule="auto"/>
        <w:jc w:val="both"/>
        <w:rPr>
          <w:rFonts w:ascii="Times New Roman" w:hAnsi="Times New Roman" w:cs="Times New Roman"/>
          <w:iCs/>
          <w:sz w:val="24"/>
          <w:szCs w:val="24"/>
        </w:rPr>
      </w:pPr>
      <w:r w:rsidRPr="005B686E">
        <w:rPr>
          <w:rFonts w:ascii="Times New Roman" w:hAnsi="Times New Roman" w:cs="Times New Roman"/>
          <w:iCs/>
          <w:sz w:val="24"/>
          <w:szCs w:val="24"/>
        </w:rPr>
        <w:t xml:space="preserve">…………………………………………………………… </w:t>
      </w:r>
    </w:p>
    <w:p w:rsidR="001C59B9" w:rsidRPr="005B686E" w:rsidRDefault="005B686E" w:rsidP="005B686E">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z</w:t>
      </w:r>
      <w:r w:rsidR="001C59B9" w:rsidRPr="005B686E">
        <w:rPr>
          <w:rFonts w:ascii="Times New Roman" w:hAnsi="Times New Roman" w:cs="Times New Roman"/>
          <w:iCs/>
          <w:sz w:val="24"/>
          <w:szCs w:val="24"/>
        </w:rPr>
        <w:t>wanym/</w:t>
      </w:r>
      <w:proofErr w:type="spellStart"/>
      <w:r w:rsidR="001C59B9" w:rsidRPr="005B686E">
        <w:rPr>
          <w:rFonts w:ascii="Times New Roman" w:hAnsi="Times New Roman" w:cs="Times New Roman"/>
          <w:iCs/>
          <w:sz w:val="24"/>
          <w:szCs w:val="24"/>
        </w:rPr>
        <w:t>ną</w:t>
      </w:r>
      <w:proofErr w:type="spellEnd"/>
      <w:r w:rsidR="001C59B9" w:rsidRPr="005B686E">
        <w:rPr>
          <w:rFonts w:ascii="Times New Roman" w:hAnsi="Times New Roman" w:cs="Times New Roman"/>
          <w:iCs/>
          <w:sz w:val="24"/>
          <w:szCs w:val="24"/>
        </w:rPr>
        <w:t xml:space="preserve"> dalej </w:t>
      </w:r>
      <w:r w:rsidRPr="002C4F01">
        <w:rPr>
          <w:rFonts w:ascii="Times New Roman" w:hAnsi="Times New Roman" w:cs="Times New Roman"/>
          <w:b/>
          <w:iCs/>
          <w:caps/>
          <w:sz w:val="24"/>
          <w:szCs w:val="24"/>
        </w:rPr>
        <w:t>Brokerem</w:t>
      </w:r>
      <w:r w:rsidR="001C59B9" w:rsidRPr="005B686E">
        <w:rPr>
          <w:rFonts w:ascii="Times New Roman" w:hAnsi="Times New Roman" w:cs="Times New Roman"/>
          <w:iCs/>
          <w:sz w:val="24"/>
          <w:szCs w:val="24"/>
        </w:rPr>
        <w:t xml:space="preserve">, </w:t>
      </w:r>
    </w:p>
    <w:p w:rsidR="001C59B9" w:rsidRPr="005B686E" w:rsidRDefault="001C59B9" w:rsidP="005B686E">
      <w:pPr>
        <w:spacing w:after="0" w:line="276" w:lineRule="auto"/>
        <w:jc w:val="both"/>
        <w:rPr>
          <w:rFonts w:ascii="Times New Roman" w:hAnsi="Times New Roman" w:cs="Times New Roman"/>
          <w:iCs/>
          <w:sz w:val="24"/>
          <w:szCs w:val="24"/>
        </w:rPr>
      </w:pPr>
      <w:r w:rsidRPr="005B686E">
        <w:rPr>
          <w:rFonts w:ascii="Times New Roman" w:hAnsi="Times New Roman" w:cs="Times New Roman"/>
          <w:iCs/>
          <w:sz w:val="24"/>
          <w:szCs w:val="24"/>
        </w:rPr>
        <w:t xml:space="preserve">została zawarta umowa w sprawie kompleksowej obsługi brokerskiej o następującej treści: </w:t>
      </w:r>
    </w:p>
    <w:p w:rsidR="005B686E" w:rsidRDefault="005B686E" w:rsidP="005B686E">
      <w:pPr>
        <w:spacing w:after="0" w:line="276" w:lineRule="auto"/>
        <w:jc w:val="both"/>
        <w:rPr>
          <w:rFonts w:ascii="Times New Roman" w:hAnsi="Times New Roman" w:cs="Times New Roman"/>
          <w:b/>
          <w:bCs/>
          <w:iCs/>
          <w:sz w:val="24"/>
          <w:szCs w:val="24"/>
        </w:rPr>
      </w:pPr>
    </w:p>
    <w:p w:rsidR="001C59B9" w:rsidRPr="005B686E" w:rsidRDefault="001C59B9" w:rsidP="005B686E">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 1</w:t>
      </w:r>
    </w:p>
    <w:p w:rsidR="001C59B9" w:rsidRPr="005B686E" w:rsidRDefault="001C59B9" w:rsidP="005B686E">
      <w:pPr>
        <w:spacing w:after="0" w:line="276" w:lineRule="auto"/>
        <w:jc w:val="both"/>
        <w:rPr>
          <w:rFonts w:ascii="Times New Roman" w:hAnsi="Times New Roman" w:cs="Times New Roman"/>
          <w:iCs/>
          <w:sz w:val="24"/>
          <w:szCs w:val="24"/>
        </w:rPr>
      </w:pPr>
      <w:r w:rsidRPr="005B686E">
        <w:rPr>
          <w:rFonts w:ascii="Times New Roman" w:hAnsi="Times New Roman" w:cs="Times New Roman"/>
          <w:iCs/>
          <w:sz w:val="24"/>
          <w:szCs w:val="24"/>
        </w:rPr>
        <w:t xml:space="preserve">ZLECENIODAWCA powierza, a BROKER przyjmuje zlecenie i zobowiązuje się do stałego wykonywania na rzecz ZLECENIODAWCY czynności pośrednictwa ubezpieczeniowego wyszczególnionych w § 2 umowy. </w:t>
      </w:r>
    </w:p>
    <w:p w:rsidR="005B686E" w:rsidRDefault="005B686E" w:rsidP="005B686E">
      <w:pPr>
        <w:spacing w:after="0" w:line="276" w:lineRule="auto"/>
        <w:jc w:val="both"/>
        <w:rPr>
          <w:rFonts w:ascii="Times New Roman" w:hAnsi="Times New Roman" w:cs="Times New Roman"/>
          <w:b/>
          <w:bCs/>
          <w:iCs/>
          <w:sz w:val="24"/>
          <w:szCs w:val="24"/>
        </w:rPr>
      </w:pPr>
    </w:p>
    <w:p w:rsidR="001C59B9" w:rsidRPr="005B686E" w:rsidRDefault="001C59B9" w:rsidP="005B686E">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5B686E">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2</w:t>
      </w:r>
    </w:p>
    <w:p w:rsidR="005B686E" w:rsidRDefault="001C59B9" w:rsidP="005B686E">
      <w:pPr>
        <w:pStyle w:val="Akapitzlist"/>
        <w:numPr>
          <w:ilvl w:val="0"/>
          <w:numId w:val="5"/>
        </w:numPr>
        <w:spacing w:after="0" w:line="276" w:lineRule="auto"/>
        <w:ind w:left="567"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Kompleksowa obsługa brokerska, zlecona BROKEROWI obejmuje całokształt czynności faktycznych i prawnych związanych z zawieraniem i wykonywaniem umów ubezpieczenia </w:t>
      </w:r>
      <w:proofErr w:type="spellStart"/>
      <w:r w:rsidRPr="005B686E">
        <w:rPr>
          <w:rFonts w:ascii="Times New Roman" w:hAnsi="Times New Roman" w:cs="Times New Roman"/>
          <w:iCs/>
          <w:sz w:val="24"/>
          <w:szCs w:val="24"/>
        </w:rPr>
        <w:t>r</w:t>
      </w:r>
      <w:r w:rsidR="005B686E">
        <w:rPr>
          <w:rFonts w:ascii="Times New Roman" w:hAnsi="Times New Roman" w:cs="Times New Roman"/>
          <w:iCs/>
          <w:sz w:val="24"/>
          <w:szCs w:val="24"/>
        </w:rPr>
        <w:t>yzyk</w:t>
      </w:r>
      <w:proofErr w:type="spellEnd"/>
      <w:r w:rsidR="005B686E">
        <w:rPr>
          <w:rFonts w:ascii="Times New Roman" w:hAnsi="Times New Roman" w:cs="Times New Roman"/>
          <w:iCs/>
          <w:sz w:val="24"/>
          <w:szCs w:val="24"/>
        </w:rPr>
        <w:t xml:space="preserve"> majątkowych ZLECENIODAWCY.</w:t>
      </w:r>
    </w:p>
    <w:p w:rsidR="001C59B9" w:rsidRPr="005B686E" w:rsidRDefault="001C59B9" w:rsidP="005B686E">
      <w:pPr>
        <w:pStyle w:val="Akapitzlist"/>
        <w:numPr>
          <w:ilvl w:val="0"/>
          <w:numId w:val="5"/>
        </w:numPr>
        <w:spacing w:after="0" w:line="276" w:lineRule="auto"/>
        <w:ind w:left="567"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Obowiązki BROKERA wynikające z zobowiązania zawartego w ustępie poprzedzającym, obejmują w szczególności: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marketing ubezpieczeniowy (ocena i badanie rynku ubezpieczeniowego, ocena standingu finansowego i kapitałowego zakładów ubezpieczeń oraz oferowanych przez nie produktów ubezpieczeniowych),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identyfikację i analizę </w:t>
      </w:r>
      <w:proofErr w:type="spellStart"/>
      <w:r w:rsidRPr="005B686E">
        <w:rPr>
          <w:rFonts w:ascii="Times New Roman" w:hAnsi="Times New Roman" w:cs="Times New Roman"/>
          <w:iCs/>
          <w:sz w:val="24"/>
          <w:szCs w:val="24"/>
        </w:rPr>
        <w:t>ryzyk</w:t>
      </w:r>
      <w:proofErr w:type="spellEnd"/>
      <w:r w:rsidRPr="005B686E">
        <w:rPr>
          <w:rFonts w:ascii="Times New Roman" w:hAnsi="Times New Roman" w:cs="Times New Roman"/>
          <w:iCs/>
          <w:sz w:val="24"/>
          <w:szCs w:val="24"/>
        </w:rPr>
        <w:t xml:space="preserve"> ZLECENIODAWCY, wybór metody transferu </w:t>
      </w:r>
      <w:proofErr w:type="spellStart"/>
      <w:r w:rsidRPr="005B686E">
        <w:rPr>
          <w:rFonts w:ascii="Times New Roman" w:hAnsi="Times New Roman" w:cs="Times New Roman"/>
          <w:iCs/>
          <w:sz w:val="24"/>
          <w:szCs w:val="24"/>
        </w:rPr>
        <w:t>ryzyk</w:t>
      </w:r>
      <w:proofErr w:type="spellEnd"/>
      <w:r w:rsidRPr="005B686E">
        <w:rPr>
          <w:rFonts w:ascii="Times New Roman" w:hAnsi="Times New Roman" w:cs="Times New Roman"/>
          <w:iCs/>
          <w:sz w:val="24"/>
          <w:szCs w:val="24"/>
        </w:rPr>
        <w:t xml:space="preserve">, ocena i kontrola ubezpieczeniowej administracji </w:t>
      </w:r>
      <w:proofErr w:type="spellStart"/>
      <w:r w:rsidRPr="005B686E">
        <w:rPr>
          <w:rFonts w:ascii="Times New Roman" w:hAnsi="Times New Roman" w:cs="Times New Roman"/>
          <w:iCs/>
          <w:sz w:val="24"/>
          <w:szCs w:val="24"/>
        </w:rPr>
        <w:t>ryzykami</w:t>
      </w:r>
      <w:proofErr w:type="spellEnd"/>
      <w:r w:rsidRPr="005B686E">
        <w:rPr>
          <w:rFonts w:ascii="Times New Roman" w:hAnsi="Times New Roman" w:cs="Times New Roman"/>
          <w:iCs/>
          <w:sz w:val="24"/>
          <w:szCs w:val="24"/>
        </w:rPr>
        <w:t xml:space="preserve"> ZLECENIODAWCY;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opracowanie i wdrożenie programu ubezpieczeniowego dostosowanego do potrzeb ZLECENIODAWCY, uwzględniającego w szczególności: </w:t>
      </w:r>
    </w:p>
    <w:p w:rsidR="001C59B9" w:rsidRPr="005B686E" w:rsidRDefault="001C59B9" w:rsidP="005B686E">
      <w:pPr>
        <w:pStyle w:val="Akapitzlist"/>
        <w:numPr>
          <w:ilvl w:val="0"/>
          <w:numId w:val="8"/>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analizę ryzyka ubezpieczeniowego występującego w związku z funkcjonowaniem oraz prowadzoną działalnością ZLECENIODAWCY; </w:t>
      </w:r>
    </w:p>
    <w:p w:rsidR="001C59B9" w:rsidRPr="005B686E" w:rsidRDefault="001C59B9" w:rsidP="005B686E">
      <w:pPr>
        <w:pStyle w:val="Akapitzlist"/>
        <w:numPr>
          <w:ilvl w:val="0"/>
          <w:numId w:val="8"/>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wskazanie katalogu </w:t>
      </w:r>
      <w:proofErr w:type="spellStart"/>
      <w:r w:rsidRPr="005B686E">
        <w:rPr>
          <w:rFonts w:ascii="Times New Roman" w:hAnsi="Times New Roman" w:cs="Times New Roman"/>
          <w:iCs/>
          <w:sz w:val="24"/>
          <w:szCs w:val="24"/>
        </w:rPr>
        <w:t>ryzyk</w:t>
      </w:r>
      <w:proofErr w:type="spellEnd"/>
      <w:r w:rsidRPr="005B686E">
        <w:rPr>
          <w:rFonts w:ascii="Times New Roman" w:hAnsi="Times New Roman" w:cs="Times New Roman"/>
          <w:iCs/>
          <w:sz w:val="24"/>
          <w:szCs w:val="24"/>
        </w:rPr>
        <w:t xml:space="preserve">, które należy ubezpieczyć obligatoryjnie, a które fakultatywnie; </w:t>
      </w:r>
    </w:p>
    <w:p w:rsidR="001C59B9" w:rsidRPr="005B686E" w:rsidRDefault="001C59B9" w:rsidP="005B686E">
      <w:pPr>
        <w:pStyle w:val="Akapitzlist"/>
        <w:numPr>
          <w:ilvl w:val="0"/>
          <w:numId w:val="8"/>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lastRenderedPageBreak/>
        <w:t xml:space="preserve">wybór formy i systemu ubezpieczenia; </w:t>
      </w:r>
    </w:p>
    <w:p w:rsidR="001C59B9" w:rsidRPr="005B686E" w:rsidRDefault="001C59B9" w:rsidP="005B686E">
      <w:pPr>
        <w:pStyle w:val="Akapitzlist"/>
        <w:numPr>
          <w:ilvl w:val="0"/>
          <w:numId w:val="8"/>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określenie sum bądź limitów ubezpieczenia; </w:t>
      </w:r>
    </w:p>
    <w:p w:rsidR="001C59B9" w:rsidRPr="005B686E" w:rsidRDefault="001C59B9" w:rsidP="005B686E">
      <w:pPr>
        <w:pStyle w:val="Akapitzlist"/>
        <w:numPr>
          <w:ilvl w:val="0"/>
          <w:numId w:val="8"/>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propozycje procedur związanych z obsługą programu;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program ubezpi</w:t>
      </w:r>
      <w:r w:rsidR="005B686E">
        <w:rPr>
          <w:rFonts w:ascii="Times New Roman" w:hAnsi="Times New Roman" w:cs="Times New Roman"/>
          <w:iCs/>
          <w:sz w:val="24"/>
          <w:szCs w:val="24"/>
        </w:rPr>
        <w:t>eczeniowy, o którym mowa w pkt.</w:t>
      </w:r>
      <w:r w:rsidRPr="005B686E">
        <w:rPr>
          <w:rFonts w:ascii="Times New Roman" w:hAnsi="Times New Roman" w:cs="Times New Roman"/>
          <w:iCs/>
          <w:sz w:val="24"/>
          <w:szCs w:val="24"/>
        </w:rPr>
        <w:t xml:space="preserve">3) powinien zmierzać w szczególności do: </w:t>
      </w:r>
    </w:p>
    <w:p w:rsidR="001C59B9" w:rsidRPr="005B686E" w:rsidRDefault="001C59B9" w:rsidP="005B686E">
      <w:pPr>
        <w:pStyle w:val="Akapitzlist"/>
        <w:numPr>
          <w:ilvl w:val="0"/>
          <w:numId w:val="10"/>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t>jak najlepszego zabezpieczenia interesów ZLECENIODAWCY,</w:t>
      </w:r>
      <w:r w:rsidR="005B686E">
        <w:rPr>
          <w:rFonts w:ascii="Times New Roman" w:hAnsi="Times New Roman" w:cs="Times New Roman"/>
          <w:iCs/>
          <w:sz w:val="24"/>
          <w:szCs w:val="24"/>
        </w:rPr>
        <w:t xml:space="preserve"> </w:t>
      </w:r>
      <w:r w:rsidRPr="005B686E">
        <w:rPr>
          <w:rFonts w:ascii="Times New Roman" w:hAnsi="Times New Roman" w:cs="Times New Roman"/>
          <w:iCs/>
          <w:sz w:val="24"/>
          <w:szCs w:val="24"/>
        </w:rPr>
        <w:t xml:space="preserve">w razie zrealizowania się określonych w audycie </w:t>
      </w:r>
      <w:proofErr w:type="spellStart"/>
      <w:r w:rsidRPr="005B686E">
        <w:rPr>
          <w:rFonts w:ascii="Times New Roman" w:hAnsi="Times New Roman" w:cs="Times New Roman"/>
          <w:iCs/>
          <w:sz w:val="24"/>
          <w:szCs w:val="24"/>
        </w:rPr>
        <w:t>ryzyk</w:t>
      </w:r>
      <w:proofErr w:type="spellEnd"/>
      <w:r w:rsidRPr="005B686E">
        <w:rPr>
          <w:rFonts w:ascii="Times New Roman" w:hAnsi="Times New Roman" w:cs="Times New Roman"/>
          <w:iCs/>
          <w:sz w:val="24"/>
          <w:szCs w:val="24"/>
        </w:rPr>
        <w:t xml:space="preserve">; </w:t>
      </w:r>
    </w:p>
    <w:p w:rsidR="001C59B9" w:rsidRPr="005B686E" w:rsidRDefault="001C59B9" w:rsidP="005B686E">
      <w:pPr>
        <w:pStyle w:val="Akapitzlist"/>
        <w:numPr>
          <w:ilvl w:val="0"/>
          <w:numId w:val="10"/>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zabezpieczenia możliwie najszerszego pokrycia ochroną ubezpieczeniową, wszystkich zakresów i przedmiotów działalności ZLECENIODAWCY; </w:t>
      </w:r>
    </w:p>
    <w:p w:rsidR="001C59B9" w:rsidRPr="005B686E" w:rsidRDefault="001C59B9" w:rsidP="005B686E">
      <w:pPr>
        <w:pStyle w:val="Akapitzlist"/>
        <w:numPr>
          <w:ilvl w:val="0"/>
          <w:numId w:val="10"/>
        </w:numPr>
        <w:spacing w:after="0" w:line="276" w:lineRule="auto"/>
        <w:ind w:left="1701"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optymalizacji kosztów związanych z zawieraniem umów ubezpieczeniowych przez ZLECENIODAWCĘ – zmierzającej do redukcji wydatków na ubezpieczenie.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dokonanie szacowania wartości przedmiotu zamówienia </w:t>
      </w:r>
      <w:r w:rsidR="00185BBC">
        <w:rPr>
          <w:rFonts w:ascii="Times New Roman" w:hAnsi="Times New Roman" w:cs="Times New Roman"/>
          <w:iCs/>
          <w:sz w:val="24"/>
          <w:szCs w:val="24"/>
        </w:rPr>
        <w:t>–</w:t>
      </w:r>
      <w:r w:rsidRPr="005B686E">
        <w:rPr>
          <w:rFonts w:ascii="Times New Roman" w:hAnsi="Times New Roman" w:cs="Times New Roman"/>
          <w:iCs/>
          <w:sz w:val="24"/>
          <w:szCs w:val="24"/>
        </w:rPr>
        <w:t xml:space="preserve"> do</w:t>
      </w:r>
      <w:r w:rsidR="00185BBC">
        <w:rPr>
          <w:rFonts w:ascii="Times New Roman" w:hAnsi="Times New Roman" w:cs="Times New Roman"/>
          <w:iCs/>
          <w:sz w:val="24"/>
          <w:szCs w:val="24"/>
        </w:rPr>
        <w:t xml:space="preserve"> </w:t>
      </w:r>
      <w:r w:rsidRPr="005B686E">
        <w:rPr>
          <w:rFonts w:ascii="Times New Roman" w:hAnsi="Times New Roman" w:cs="Times New Roman"/>
          <w:iCs/>
          <w:sz w:val="24"/>
          <w:szCs w:val="24"/>
        </w:rPr>
        <w:t>postępowań dot. ubezpieczeń, zgodnie z ustawą z dnia 29</w:t>
      </w:r>
      <w:r w:rsidR="00185BBC">
        <w:rPr>
          <w:rFonts w:ascii="Times New Roman" w:hAnsi="Times New Roman" w:cs="Times New Roman"/>
          <w:iCs/>
          <w:sz w:val="24"/>
          <w:szCs w:val="24"/>
        </w:rPr>
        <w:t xml:space="preserve"> stycznia 2004 roku</w:t>
      </w:r>
      <w:r w:rsidRPr="005B686E">
        <w:rPr>
          <w:rFonts w:ascii="Times New Roman" w:hAnsi="Times New Roman" w:cs="Times New Roman"/>
          <w:iCs/>
          <w:sz w:val="24"/>
          <w:szCs w:val="24"/>
        </w:rPr>
        <w:t xml:space="preserve"> Prawo zamówień publicznych (Dz. U. z 2015</w:t>
      </w:r>
      <w:r w:rsidR="00185BBC">
        <w:rPr>
          <w:rFonts w:ascii="Times New Roman" w:hAnsi="Times New Roman" w:cs="Times New Roman"/>
          <w:iCs/>
          <w:sz w:val="24"/>
          <w:szCs w:val="24"/>
        </w:rPr>
        <w:t xml:space="preserve"> roku, poz.</w:t>
      </w:r>
      <w:r w:rsidRPr="005B686E">
        <w:rPr>
          <w:rFonts w:ascii="Times New Roman" w:hAnsi="Times New Roman" w:cs="Times New Roman"/>
          <w:iCs/>
          <w:sz w:val="24"/>
          <w:szCs w:val="24"/>
        </w:rPr>
        <w:t xml:space="preserve">2164 z późn. zm.),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przygotowanie opisu przedmiotu zamówienia do ww. postępowań dot. Ubezpieczeń ;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ustalenie kryteriów oceny ofert do ww. postępowań dot. ubezpieczeń;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wskazanie osoby, która będzie występowała jako biegły lub członek w komisjach przetargowych w ww. postępowaniach;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badanie i ocena ofert złożonych w ww. postępowaniach, pod kątem merytorycznym;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niezwłoczne i poprawne merytorycznie udzielanie odpowiedzi na zapytania Wykonawców, wpływające w toku ww. postępowań;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kompleksową obsługę procesu likwidacji szkód, w tym w szczególności: przyjmowanie zgłoszeń o zaistniałej szkodzie, ocena pokrycia danej szkody ochroną, korespondencja ze zgłaszającym szkodę, zgłoszenie szkody do odpowiedniego zakładu ubezpieczeń, kontrola działania likwidacji szkód, monitorowanie szkodowości przypisanej do poszczególnych polis, weryfikacja decyzji odszkodowawczych, udział w ewentualnym sporze z zakładem ubezpieczeń.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sprawdzenie poprawności wystawionych przez ubezpieczyciela polis;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przekazywanie ZLECENIODAWCY informacji o zakończeniu czasu trwania poszczególnych umów ubezpieczenia (na 2 miesią</w:t>
      </w:r>
      <w:r w:rsidR="00185BBC">
        <w:rPr>
          <w:rFonts w:ascii="Times New Roman" w:hAnsi="Times New Roman" w:cs="Times New Roman"/>
          <w:iCs/>
          <w:sz w:val="24"/>
          <w:szCs w:val="24"/>
        </w:rPr>
        <w:t>ce przed ekspiracją polis</w:t>
      </w:r>
      <w:r w:rsidRPr="005B686E">
        <w:rPr>
          <w:rFonts w:ascii="Times New Roman" w:hAnsi="Times New Roman" w:cs="Times New Roman"/>
          <w:iCs/>
          <w:sz w:val="24"/>
          <w:szCs w:val="24"/>
        </w:rPr>
        <w:t xml:space="preserve">);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doradztwo w zakresie ubezpieczeń i prawa ubezpieczeniowego; </w:t>
      </w:r>
    </w:p>
    <w:p w:rsidR="001C59B9"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bezpłatne usługi szkoleniowe, seminaryjne i edukacyjne dla pracowników ZLECENIODAWCY w zakresie wiedzy ubezpieczeniowej, procedur likwidacji i technik obsługi ubezpieczeniowej; </w:t>
      </w:r>
    </w:p>
    <w:p w:rsidR="00185BBC" w:rsidRPr="005B686E" w:rsidRDefault="00185BBC"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Pr>
          <w:rFonts w:ascii="Times New Roman" w:hAnsi="Times New Roman" w:cs="Times New Roman"/>
          <w:iCs/>
          <w:sz w:val="24"/>
          <w:szCs w:val="24"/>
        </w:rPr>
        <w:t xml:space="preserve">udostępnienie </w:t>
      </w:r>
      <w:r w:rsidR="00FF2B9E" w:rsidRPr="00185BBC">
        <w:rPr>
          <w:rFonts w:ascii="Times New Roman" w:hAnsi="Times New Roman" w:cs="Times New Roman"/>
          <w:iCs/>
          <w:sz w:val="24"/>
          <w:szCs w:val="24"/>
        </w:rPr>
        <w:t>bez wynagrodzenia przez cały okres obowiązywania umowy informatyczn</w:t>
      </w:r>
      <w:r>
        <w:rPr>
          <w:rFonts w:ascii="Times New Roman" w:hAnsi="Times New Roman" w:cs="Times New Roman"/>
          <w:iCs/>
          <w:sz w:val="24"/>
          <w:szCs w:val="24"/>
        </w:rPr>
        <w:t>ego</w:t>
      </w:r>
      <w:r w:rsidR="00FF2B9E" w:rsidRPr="00185BBC">
        <w:rPr>
          <w:rFonts w:ascii="Times New Roman" w:hAnsi="Times New Roman" w:cs="Times New Roman"/>
          <w:iCs/>
          <w:sz w:val="24"/>
          <w:szCs w:val="24"/>
        </w:rPr>
        <w:t xml:space="preserve"> system</w:t>
      </w:r>
      <w:r>
        <w:rPr>
          <w:rFonts w:ascii="Times New Roman" w:hAnsi="Times New Roman" w:cs="Times New Roman"/>
          <w:iCs/>
          <w:sz w:val="24"/>
          <w:szCs w:val="24"/>
        </w:rPr>
        <w:t>u</w:t>
      </w:r>
      <w:r w:rsidR="00FF2B9E" w:rsidRPr="00185BBC">
        <w:rPr>
          <w:rFonts w:ascii="Times New Roman" w:hAnsi="Times New Roman" w:cs="Times New Roman"/>
          <w:iCs/>
          <w:sz w:val="24"/>
          <w:szCs w:val="24"/>
        </w:rPr>
        <w:t xml:space="preserve"> zarządzania ubezpieczeniami</w:t>
      </w:r>
      <w:r>
        <w:rPr>
          <w:rFonts w:ascii="Times New Roman" w:hAnsi="Times New Roman" w:cs="Times New Roman"/>
          <w:iCs/>
          <w:sz w:val="24"/>
          <w:szCs w:val="24"/>
        </w:rPr>
        <w:t>;</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konsultacje osobiste na telefoniczne wezwanie ZLECENIODAWCY</w:t>
      </w:r>
      <w:r w:rsidR="00185BBC">
        <w:rPr>
          <w:rFonts w:ascii="Times New Roman" w:hAnsi="Times New Roman" w:cs="Times New Roman"/>
          <w:iCs/>
          <w:sz w:val="24"/>
          <w:szCs w:val="24"/>
        </w:rPr>
        <w:t>;</w:t>
      </w:r>
      <w:r w:rsidRPr="005B686E">
        <w:rPr>
          <w:rFonts w:ascii="Times New Roman" w:hAnsi="Times New Roman" w:cs="Times New Roman"/>
          <w:iCs/>
          <w:sz w:val="24"/>
          <w:szCs w:val="24"/>
        </w:rPr>
        <w:t xml:space="preserve"> </w:t>
      </w:r>
    </w:p>
    <w:p w:rsidR="001C59B9" w:rsidRPr="005B686E" w:rsidRDefault="001C59B9" w:rsidP="005B686E">
      <w:pPr>
        <w:pStyle w:val="Akapitzlist"/>
        <w:numPr>
          <w:ilvl w:val="0"/>
          <w:numId w:val="6"/>
        </w:numPr>
        <w:spacing w:after="0" w:line="276" w:lineRule="auto"/>
        <w:ind w:left="1134" w:hanging="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udzielanie pomocy ZLECENIODAWCY w innych postępowaniach o zamówienie publiczne, przy analizie ofert, które zawierają zagadnienia ubezpieczeniowe związane z postępowaniami o udzielenie zamówienia publicznego. </w:t>
      </w:r>
    </w:p>
    <w:p w:rsidR="001C59B9" w:rsidRPr="00185BBC" w:rsidRDefault="001C59B9" w:rsidP="00185BBC">
      <w:pPr>
        <w:pStyle w:val="Akapitzlist"/>
        <w:numPr>
          <w:ilvl w:val="0"/>
          <w:numId w:val="5"/>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Czynności pośrednictwa ubezpieczeniowego, o których mowa w ust. 1-2, nie obejmują ubezpieczeń społecznych. </w:t>
      </w:r>
    </w:p>
    <w:p w:rsidR="00185BBC" w:rsidRDefault="00185BBC" w:rsidP="005B686E">
      <w:pPr>
        <w:spacing w:after="0" w:line="276" w:lineRule="auto"/>
        <w:jc w:val="both"/>
        <w:rPr>
          <w:rFonts w:ascii="Times New Roman" w:hAnsi="Times New Roman" w:cs="Times New Roman"/>
          <w:b/>
          <w:bCs/>
          <w:iCs/>
          <w:sz w:val="24"/>
          <w:szCs w:val="24"/>
        </w:rPr>
      </w:pPr>
    </w:p>
    <w:p w:rsidR="001C59B9" w:rsidRPr="005B686E" w:rsidRDefault="001C59B9" w:rsidP="00185BBC">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185BBC">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3</w:t>
      </w:r>
    </w:p>
    <w:p w:rsidR="00185BBC" w:rsidRDefault="001C59B9" w:rsidP="005B686E">
      <w:pPr>
        <w:pStyle w:val="Akapitzlist"/>
        <w:numPr>
          <w:ilvl w:val="0"/>
          <w:numId w:val="12"/>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Umowa niniejsza oparta jest na wzajemnym szczególnym zaufaniu stron. </w:t>
      </w:r>
    </w:p>
    <w:p w:rsidR="001C59B9" w:rsidRPr="00185BBC" w:rsidRDefault="001C59B9" w:rsidP="005B686E">
      <w:pPr>
        <w:pStyle w:val="Akapitzlist"/>
        <w:numPr>
          <w:ilvl w:val="0"/>
          <w:numId w:val="12"/>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lastRenderedPageBreak/>
        <w:t xml:space="preserve">BROKER nie pozostaje w stosunku zależności z żadnym ubezpieczycielem i zobowiązuje się wykonywać czynności pośrednictwa na rzecz ZLECENIODAWCY, mając na uwadze wyłącznie słuszny interes ZLECENIODAWCY.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185BBC">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185BBC">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4</w:t>
      </w:r>
    </w:p>
    <w:p w:rsidR="001C59B9" w:rsidRPr="005B686E" w:rsidRDefault="001C59B9" w:rsidP="005B686E">
      <w:pPr>
        <w:spacing w:after="0" w:line="276" w:lineRule="auto"/>
        <w:jc w:val="both"/>
        <w:rPr>
          <w:rFonts w:ascii="Times New Roman" w:hAnsi="Times New Roman" w:cs="Times New Roman"/>
          <w:iCs/>
          <w:sz w:val="24"/>
          <w:szCs w:val="24"/>
        </w:rPr>
      </w:pPr>
      <w:r w:rsidRPr="005B686E">
        <w:rPr>
          <w:rFonts w:ascii="Times New Roman" w:hAnsi="Times New Roman" w:cs="Times New Roman"/>
          <w:iCs/>
          <w:sz w:val="24"/>
          <w:szCs w:val="24"/>
        </w:rPr>
        <w:t xml:space="preserve">BROKER zobowiązuje się działać na rzecz ZLECENIODAWCY ze szczególną starannością zgodnie z przepisami prawa, zasadami uczciwego obrotu oraz zawodowej etyki brokerskiej. wzór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185BBC">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 5</w:t>
      </w:r>
    </w:p>
    <w:p w:rsidR="001C59B9" w:rsidRPr="00185BBC" w:rsidRDefault="001C59B9" w:rsidP="00185BBC">
      <w:pPr>
        <w:pStyle w:val="Akapitzlist"/>
        <w:numPr>
          <w:ilvl w:val="0"/>
          <w:numId w:val="14"/>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BROKER, jako administrator danych osobowych w rozumieniu u</w:t>
      </w:r>
      <w:r w:rsidR="00185BBC">
        <w:rPr>
          <w:rFonts w:ascii="Times New Roman" w:hAnsi="Times New Roman" w:cs="Times New Roman"/>
          <w:iCs/>
          <w:sz w:val="24"/>
          <w:szCs w:val="24"/>
        </w:rPr>
        <w:t>stawy z dnia 29 sierpnia 1997 roku</w:t>
      </w:r>
      <w:r w:rsidRPr="00185BBC">
        <w:rPr>
          <w:rFonts w:ascii="Times New Roman" w:hAnsi="Times New Roman" w:cs="Times New Roman"/>
          <w:iCs/>
          <w:sz w:val="24"/>
          <w:szCs w:val="24"/>
        </w:rPr>
        <w:t xml:space="preserve"> o </w:t>
      </w:r>
      <w:r w:rsidR="00185BBC">
        <w:rPr>
          <w:rFonts w:ascii="Times New Roman" w:hAnsi="Times New Roman" w:cs="Times New Roman"/>
          <w:iCs/>
          <w:sz w:val="24"/>
          <w:szCs w:val="24"/>
        </w:rPr>
        <w:t>ochronie danych osobowych (</w:t>
      </w:r>
      <w:r w:rsidRPr="00185BBC">
        <w:rPr>
          <w:rFonts w:ascii="Times New Roman" w:hAnsi="Times New Roman" w:cs="Times New Roman"/>
          <w:iCs/>
          <w:sz w:val="24"/>
          <w:szCs w:val="24"/>
        </w:rPr>
        <w:t>Dz. U. 201</w:t>
      </w:r>
      <w:r w:rsidR="00185BBC">
        <w:rPr>
          <w:rFonts w:ascii="Times New Roman" w:hAnsi="Times New Roman" w:cs="Times New Roman"/>
          <w:iCs/>
          <w:sz w:val="24"/>
          <w:szCs w:val="24"/>
        </w:rPr>
        <w:t>6 roku, poz.922</w:t>
      </w:r>
      <w:r w:rsidRPr="00185BBC">
        <w:rPr>
          <w:rFonts w:ascii="Times New Roman" w:hAnsi="Times New Roman" w:cs="Times New Roman"/>
          <w:iCs/>
          <w:sz w:val="24"/>
          <w:szCs w:val="24"/>
        </w:rPr>
        <w:t>), spełnia wszelkie wymogi określone w tej ustawie oraz w Rozporządzeniu Ministra spraw wewnętrznych i administ</w:t>
      </w:r>
      <w:r w:rsidR="00185BBC">
        <w:rPr>
          <w:rFonts w:ascii="Times New Roman" w:hAnsi="Times New Roman" w:cs="Times New Roman"/>
          <w:iCs/>
          <w:sz w:val="24"/>
          <w:szCs w:val="24"/>
        </w:rPr>
        <w:t>racji z dnia 29 kwietnia 2004 roku</w:t>
      </w:r>
      <w:r w:rsidRPr="00185BBC">
        <w:rPr>
          <w:rFonts w:ascii="Times New Roman" w:hAnsi="Times New Roman" w:cs="Times New Roman"/>
          <w:iCs/>
          <w:sz w:val="24"/>
          <w:szCs w:val="24"/>
        </w:rPr>
        <w:t xml:space="preserve"> w sprawie dokumentacji przetwarzania danych osobowych oraz warunków technicznych i organizacyjnych, jakim powinny odpowiadać urządzenia i systemy informatyczne służące do przetwarzania da</w:t>
      </w:r>
      <w:r w:rsidR="00185BBC">
        <w:rPr>
          <w:rFonts w:ascii="Times New Roman" w:hAnsi="Times New Roman" w:cs="Times New Roman"/>
          <w:iCs/>
          <w:sz w:val="24"/>
          <w:szCs w:val="24"/>
        </w:rPr>
        <w:t>nych osobowych (Dz. U. z 2004 roku, Nr 100, poz.</w:t>
      </w:r>
      <w:r w:rsidRPr="00185BBC">
        <w:rPr>
          <w:rFonts w:ascii="Times New Roman" w:hAnsi="Times New Roman" w:cs="Times New Roman"/>
          <w:iCs/>
          <w:sz w:val="24"/>
          <w:szCs w:val="24"/>
        </w:rPr>
        <w:t xml:space="preserve">1024). W szczególności: </w:t>
      </w:r>
    </w:p>
    <w:p w:rsidR="001C59B9" w:rsidRPr="00185BBC" w:rsidRDefault="001C59B9" w:rsidP="00185BBC">
      <w:pPr>
        <w:pStyle w:val="Akapitzlist"/>
        <w:numPr>
          <w:ilvl w:val="0"/>
          <w:numId w:val="15"/>
        </w:numPr>
        <w:spacing w:after="0" w:line="276" w:lineRule="auto"/>
        <w:ind w:left="1134"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opracował politykę bezpieczeństwa oraz instrukcję zarządzania systemem informatycznym służącym do przetwarzania danych osobowych, </w:t>
      </w:r>
    </w:p>
    <w:p w:rsidR="001C59B9" w:rsidRPr="00185BBC" w:rsidRDefault="001C59B9" w:rsidP="00185BBC">
      <w:pPr>
        <w:pStyle w:val="Akapitzlist"/>
        <w:numPr>
          <w:ilvl w:val="0"/>
          <w:numId w:val="15"/>
        </w:numPr>
        <w:spacing w:after="0" w:line="276" w:lineRule="auto"/>
        <w:ind w:left="1134"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stosuje środki techniczne i organizacyjne zapewniające ochronę przetwarzanych danych osobowych. </w:t>
      </w:r>
    </w:p>
    <w:p w:rsidR="001C59B9" w:rsidRPr="00185BBC" w:rsidRDefault="001C59B9" w:rsidP="00185BBC">
      <w:pPr>
        <w:pStyle w:val="Akapitzlist"/>
        <w:numPr>
          <w:ilvl w:val="0"/>
          <w:numId w:val="14"/>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Dane osobowe przetwarzane są wyłącznie w celach związanych z wykonywaniem czynności brokerskich – zawieraniem i realizacją umów ubezpieczenia i nadzorem nad likwidacją szkód. </w:t>
      </w:r>
    </w:p>
    <w:p w:rsidR="001C59B9" w:rsidRPr="00185BBC" w:rsidRDefault="001C59B9" w:rsidP="00185BBC">
      <w:pPr>
        <w:pStyle w:val="Akapitzlist"/>
        <w:numPr>
          <w:ilvl w:val="0"/>
          <w:numId w:val="14"/>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Doroczna weryfikacja prawidłowości przetwarzania danych osobowych odbywa się w ramach audytów wewnętrznych i zewnętrznych Zintegrowanego Systemu Zarządzania za zgodność z normami: PN-EN ISO 9001 i PN-EN ISO/IEC 27001. </w:t>
      </w:r>
    </w:p>
    <w:p w:rsidR="00185BBC" w:rsidRDefault="00185BBC" w:rsidP="00185BBC">
      <w:pPr>
        <w:spacing w:after="0" w:line="276" w:lineRule="auto"/>
        <w:jc w:val="center"/>
        <w:rPr>
          <w:rFonts w:ascii="Times New Roman" w:hAnsi="Times New Roman" w:cs="Times New Roman"/>
          <w:b/>
          <w:bCs/>
          <w:iCs/>
          <w:sz w:val="24"/>
          <w:szCs w:val="24"/>
        </w:rPr>
      </w:pPr>
    </w:p>
    <w:p w:rsidR="001C59B9" w:rsidRPr="005B686E" w:rsidRDefault="001C59B9" w:rsidP="00185BBC">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185BBC">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6</w:t>
      </w:r>
    </w:p>
    <w:p w:rsidR="001C59B9" w:rsidRPr="00185BBC" w:rsidRDefault="001C59B9" w:rsidP="00185BBC">
      <w:pPr>
        <w:pStyle w:val="Akapitzlist"/>
        <w:numPr>
          <w:ilvl w:val="0"/>
          <w:numId w:val="17"/>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BROKER zobowiązuje się do zachowania tajemnicy, co do treści wszelkich dokumentów i informacji uzyskanych w związku z wykonywaniem niniejszej umowy od ZLECENIODAWCY. </w:t>
      </w:r>
    </w:p>
    <w:p w:rsidR="001C59B9" w:rsidRPr="00185BBC" w:rsidRDefault="001C59B9" w:rsidP="00185BBC">
      <w:pPr>
        <w:pStyle w:val="Akapitzlist"/>
        <w:numPr>
          <w:ilvl w:val="0"/>
          <w:numId w:val="17"/>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ZLECENIODAWCA zobowiązuje się do zachowania tajemnicy co do treści wszelkich informacji i dokumentów, w tym ofert, polis i programów ubezpieczeniowych, uzyskanych lub opracowanych przez BROKERA. W szczególności nie może on tych materiałów i informacji udostępniać innym brokerom lub zakładom ubezpieczeń. </w:t>
      </w:r>
    </w:p>
    <w:p w:rsidR="001C59B9" w:rsidRPr="00185BBC" w:rsidRDefault="001C59B9" w:rsidP="00185BBC">
      <w:pPr>
        <w:pStyle w:val="Akapitzlist"/>
        <w:numPr>
          <w:ilvl w:val="0"/>
          <w:numId w:val="17"/>
        </w:numPr>
        <w:spacing w:after="0" w:line="276" w:lineRule="auto"/>
        <w:ind w:left="567" w:hanging="567"/>
        <w:jc w:val="both"/>
        <w:rPr>
          <w:rFonts w:ascii="Times New Roman" w:hAnsi="Times New Roman" w:cs="Times New Roman"/>
          <w:iCs/>
          <w:sz w:val="24"/>
          <w:szCs w:val="24"/>
        </w:rPr>
      </w:pPr>
      <w:r w:rsidRPr="00185BBC">
        <w:rPr>
          <w:rFonts w:ascii="Times New Roman" w:hAnsi="Times New Roman" w:cs="Times New Roman"/>
          <w:iCs/>
          <w:sz w:val="24"/>
          <w:szCs w:val="24"/>
        </w:rPr>
        <w:t xml:space="preserve">Obowiązek dochowania </w:t>
      </w:r>
      <w:r w:rsidR="00185BBC">
        <w:rPr>
          <w:rFonts w:ascii="Times New Roman" w:hAnsi="Times New Roman" w:cs="Times New Roman"/>
          <w:iCs/>
          <w:sz w:val="24"/>
          <w:szCs w:val="24"/>
        </w:rPr>
        <w:t>tajemnicy, o którym mowa w ust.</w:t>
      </w:r>
      <w:r w:rsidRPr="00185BBC">
        <w:rPr>
          <w:rFonts w:ascii="Times New Roman" w:hAnsi="Times New Roman" w:cs="Times New Roman"/>
          <w:iCs/>
          <w:sz w:val="24"/>
          <w:szCs w:val="24"/>
        </w:rPr>
        <w:t xml:space="preserve">1 i 2, obowiązuje strony także po rozwiązaniu niniejszej umowy.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185BBC">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185BBC">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7</w:t>
      </w:r>
    </w:p>
    <w:p w:rsidR="001C59B9" w:rsidRPr="000545E8" w:rsidRDefault="001C59B9" w:rsidP="000545E8">
      <w:pPr>
        <w:pStyle w:val="Akapitzlist"/>
        <w:numPr>
          <w:ilvl w:val="0"/>
          <w:numId w:val="19"/>
        </w:numPr>
        <w:spacing w:after="0" w:line="276" w:lineRule="auto"/>
        <w:ind w:left="567" w:hanging="567"/>
        <w:jc w:val="both"/>
        <w:rPr>
          <w:rFonts w:ascii="Times New Roman" w:hAnsi="Times New Roman" w:cs="Times New Roman"/>
          <w:iCs/>
          <w:sz w:val="24"/>
          <w:szCs w:val="24"/>
        </w:rPr>
      </w:pPr>
      <w:r w:rsidRPr="000545E8">
        <w:rPr>
          <w:rFonts w:ascii="Times New Roman" w:hAnsi="Times New Roman" w:cs="Times New Roman"/>
          <w:iCs/>
          <w:sz w:val="24"/>
          <w:szCs w:val="24"/>
        </w:rPr>
        <w:t xml:space="preserve">W okresie obowiązywania niniejszej umowy ZLECENIODAWCA zobowiązuje się nie zlecać czynności pośrednictwa ubezpieczeniowego innemu brokerowi, chyba że BROKER wyrazi na to zgodę. </w:t>
      </w:r>
    </w:p>
    <w:p w:rsidR="001C59B9" w:rsidRPr="000545E8" w:rsidRDefault="001C59B9" w:rsidP="000545E8">
      <w:pPr>
        <w:pStyle w:val="Akapitzlist"/>
        <w:numPr>
          <w:ilvl w:val="0"/>
          <w:numId w:val="19"/>
        </w:numPr>
        <w:spacing w:after="0" w:line="276" w:lineRule="auto"/>
        <w:ind w:left="567" w:hanging="567"/>
        <w:jc w:val="both"/>
        <w:rPr>
          <w:rFonts w:ascii="Times New Roman" w:hAnsi="Times New Roman" w:cs="Times New Roman"/>
          <w:iCs/>
          <w:sz w:val="24"/>
          <w:szCs w:val="24"/>
        </w:rPr>
      </w:pPr>
      <w:r w:rsidRPr="000545E8">
        <w:rPr>
          <w:rFonts w:ascii="Times New Roman" w:hAnsi="Times New Roman" w:cs="Times New Roman"/>
          <w:iCs/>
          <w:sz w:val="24"/>
          <w:szCs w:val="24"/>
        </w:rPr>
        <w:t xml:space="preserve">ZLECENIODAWCA zobowiązuje się udzielać BROKEROWI na zasadzie wyłączności pełnomocnictw niezbędnych do wykonywania zleconych mu czynności pośrednictwa ubezpieczeniowego.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0545E8">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lastRenderedPageBreak/>
        <w:t>§</w:t>
      </w:r>
      <w:r w:rsidR="000545E8">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8</w:t>
      </w:r>
    </w:p>
    <w:p w:rsidR="001C59B9" w:rsidRPr="000545E8" w:rsidRDefault="001C59B9" w:rsidP="000545E8">
      <w:pPr>
        <w:pStyle w:val="Akapitzlist"/>
        <w:numPr>
          <w:ilvl w:val="0"/>
          <w:numId w:val="20"/>
        </w:numPr>
        <w:spacing w:after="0" w:line="276" w:lineRule="auto"/>
        <w:ind w:left="567" w:hanging="567"/>
        <w:jc w:val="both"/>
        <w:rPr>
          <w:rFonts w:ascii="Times New Roman" w:hAnsi="Times New Roman" w:cs="Times New Roman"/>
          <w:iCs/>
          <w:sz w:val="24"/>
          <w:szCs w:val="24"/>
        </w:rPr>
      </w:pPr>
      <w:r w:rsidRPr="000545E8">
        <w:rPr>
          <w:rFonts w:ascii="Times New Roman" w:hAnsi="Times New Roman" w:cs="Times New Roman"/>
          <w:iCs/>
          <w:sz w:val="24"/>
          <w:szCs w:val="24"/>
        </w:rPr>
        <w:t xml:space="preserve">BROKER nie może zlecać wykonywania czynności pośrednictwa ubezpieczeniowego innemu brokerowi. </w:t>
      </w:r>
    </w:p>
    <w:p w:rsidR="001C59B9" w:rsidRPr="000545E8" w:rsidRDefault="001C59B9" w:rsidP="000545E8">
      <w:pPr>
        <w:pStyle w:val="Akapitzlist"/>
        <w:numPr>
          <w:ilvl w:val="0"/>
          <w:numId w:val="20"/>
        </w:numPr>
        <w:spacing w:after="0" w:line="276" w:lineRule="auto"/>
        <w:ind w:left="567" w:hanging="567"/>
        <w:jc w:val="both"/>
        <w:rPr>
          <w:rFonts w:ascii="Times New Roman" w:hAnsi="Times New Roman" w:cs="Times New Roman"/>
          <w:iCs/>
          <w:sz w:val="24"/>
          <w:szCs w:val="24"/>
        </w:rPr>
      </w:pPr>
      <w:r w:rsidRPr="000545E8">
        <w:rPr>
          <w:rFonts w:ascii="Times New Roman" w:hAnsi="Times New Roman" w:cs="Times New Roman"/>
          <w:iCs/>
          <w:sz w:val="24"/>
          <w:szCs w:val="24"/>
        </w:rPr>
        <w:t>Broker nie może dokonywać żadnych cesji związanych</w:t>
      </w:r>
      <w:r w:rsidR="000545E8" w:rsidRPr="000545E8">
        <w:rPr>
          <w:rFonts w:ascii="Times New Roman" w:hAnsi="Times New Roman" w:cs="Times New Roman"/>
          <w:iCs/>
          <w:sz w:val="24"/>
          <w:szCs w:val="24"/>
        </w:rPr>
        <w:t xml:space="preserve"> z realizacją niniejszej umowy.</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0545E8">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0545E8">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9</w:t>
      </w:r>
    </w:p>
    <w:p w:rsidR="001C59B9" w:rsidRPr="000545E8" w:rsidRDefault="001C59B9" w:rsidP="000545E8">
      <w:pPr>
        <w:pStyle w:val="Akapitzlist"/>
        <w:numPr>
          <w:ilvl w:val="0"/>
          <w:numId w:val="22"/>
        </w:numPr>
        <w:spacing w:after="0" w:line="276" w:lineRule="auto"/>
        <w:ind w:left="567" w:hanging="567"/>
        <w:jc w:val="both"/>
        <w:rPr>
          <w:rFonts w:ascii="Times New Roman" w:hAnsi="Times New Roman" w:cs="Times New Roman"/>
          <w:iCs/>
          <w:sz w:val="24"/>
          <w:szCs w:val="24"/>
        </w:rPr>
      </w:pPr>
      <w:r w:rsidRPr="000545E8">
        <w:rPr>
          <w:rFonts w:ascii="Times New Roman" w:hAnsi="Times New Roman" w:cs="Times New Roman"/>
          <w:iCs/>
          <w:sz w:val="24"/>
          <w:szCs w:val="24"/>
        </w:rPr>
        <w:t xml:space="preserve">ZLECENIODAWCA zobowiązuje się współdziałać z BROKEREM w zakresie objętym niniejszą umową, a w szczególności udostępnić mu niezbędne dane majątkowe i osobowe potrzebne do przygotowania programu ubezpieczeniowego, analizy </w:t>
      </w:r>
      <w:proofErr w:type="spellStart"/>
      <w:r w:rsidRPr="000545E8">
        <w:rPr>
          <w:rFonts w:ascii="Times New Roman" w:hAnsi="Times New Roman" w:cs="Times New Roman"/>
          <w:iCs/>
          <w:sz w:val="24"/>
          <w:szCs w:val="24"/>
        </w:rPr>
        <w:t>ryzyk</w:t>
      </w:r>
      <w:proofErr w:type="spellEnd"/>
      <w:r w:rsidRPr="000545E8">
        <w:rPr>
          <w:rFonts w:ascii="Times New Roman" w:hAnsi="Times New Roman" w:cs="Times New Roman"/>
          <w:iCs/>
          <w:sz w:val="24"/>
          <w:szCs w:val="24"/>
        </w:rPr>
        <w:t xml:space="preserve"> oraz do opracowania konkretnych wniosków (ofert) ubezpieczeniowych włącznie z danymi mającymi wpływ na </w:t>
      </w:r>
      <w:proofErr w:type="spellStart"/>
      <w:r w:rsidRPr="000545E8">
        <w:rPr>
          <w:rFonts w:ascii="Times New Roman" w:hAnsi="Times New Roman" w:cs="Times New Roman"/>
          <w:iCs/>
          <w:sz w:val="24"/>
          <w:szCs w:val="24"/>
        </w:rPr>
        <w:t>kwotację</w:t>
      </w:r>
      <w:proofErr w:type="spellEnd"/>
      <w:r w:rsidRPr="000545E8">
        <w:rPr>
          <w:rFonts w:ascii="Times New Roman" w:hAnsi="Times New Roman" w:cs="Times New Roman"/>
          <w:iCs/>
          <w:sz w:val="24"/>
          <w:szCs w:val="24"/>
        </w:rPr>
        <w:t xml:space="preserve"> taryfową poszczególnych rodzajów ubezpieczeń. </w:t>
      </w:r>
    </w:p>
    <w:p w:rsidR="001C59B9" w:rsidRPr="000545E8" w:rsidRDefault="001C59B9" w:rsidP="000545E8">
      <w:pPr>
        <w:pStyle w:val="Akapitzlist"/>
        <w:numPr>
          <w:ilvl w:val="0"/>
          <w:numId w:val="22"/>
        </w:numPr>
        <w:spacing w:after="0" w:line="276" w:lineRule="auto"/>
        <w:ind w:left="567" w:hanging="567"/>
        <w:jc w:val="both"/>
        <w:rPr>
          <w:rFonts w:ascii="Times New Roman" w:hAnsi="Times New Roman" w:cs="Times New Roman"/>
          <w:iCs/>
          <w:sz w:val="24"/>
          <w:szCs w:val="24"/>
        </w:rPr>
      </w:pPr>
      <w:r w:rsidRPr="000545E8">
        <w:rPr>
          <w:rFonts w:ascii="Times New Roman" w:hAnsi="Times New Roman" w:cs="Times New Roman"/>
          <w:iCs/>
          <w:sz w:val="24"/>
          <w:szCs w:val="24"/>
        </w:rPr>
        <w:t xml:space="preserve">ZLECENIODAWCA będzie przekazywał BROKEROWI odpisy korespondencji prowadzonej z zakładami ubezpieczeń w sprawie ochrony ubezpieczeniowej jego </w:t>
      </w:r>
      <w:proofErr w:type="spellStart"/>
      <w:r w:rsidRPr="000545E8">
        <w:rPr>
          <w:rFonts w:ascii="Times New Roman" w:hAnsi="Times New Roman" w:cs="Times New Roman"/>
          <w:iCs/>
          <w:sz w:val="24"/>
          <w:szCs w:val="24"/>
        </w:rPr>
        <w:t>ryzyk</w:t>
      </w:r>
      <w:proofErr w:type="spellEnd"/>
      <w:r w:rsidRPr="000545E8">
        <w:rPr>
          <w:rFonts w:ascii="Times New Roman" w:hAnsi="Times New Roman" w:cs="Times New Roman"/>
          <w:iCs/>
          <w:sz w:val="24"/>
          <w:szCs w:val="24"/>
        </w:rPr>
        <w:t xml:space="preserve">. </w:t>
      </w:r>
    </w:p>
    <w:p w:rsidR="001C59B9" w:rsidRPr="000545E8" w:rsidRDefault="001C59B9" w:rsidP="000545E8">
      <w:pPr>
        <w:pStyle w:val="Akapitzlist"/>
        <w:numPr>
          <w:ilvl w:val="0"/>
          <w:numId w:val="22"/>
        </w:numPr>
        <w:spacing w:after="0" w:line="276" w:lineRule="auto"/>
        <w:ind w:left="567" w:hanging="567"/>
        <w:jc w:val="both"/>
        <w:rPr>
          <w:rFonts w:ascii="Times New Roman" w:hAnsi="Times New Roman" w:cs="Times New Roman"/>
          <w:iCs/>
          <w:sz w:val="24"/>
          <w:szCs w:val="24"/>
        </w:rPr>
      </w:pPr>
      <w:r w:rsidRPr="000545E8">
        <w:rPr>
          <w:rFonts w:ascii="Times New Roman" w:hAnsi="Times New Roman" w:cs="Times New Roman"/>
          <w:iCs/>
          <w:sz w:val="24"/>
          <w:szCs w:val="24"/>
        </w:rPr>
        <w:t xml:space="preserve">ZLECENIODAWCA będzie prowadził korespondencję z zakładami ubezpieczeń w sprawach określonych w ustępie 2 za pośrednictwem BROKERA jako pełnomocnika.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2C4F01">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2C4F01">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10</w:t>
      </w:r>
    </w:p>
    <w:p w:rsidR="001C59B9" w:rsidRPr="002C4F01" w:rsidRDefault="001C59B9" w:rsidP="002C4F01">
      <w:pPr>
        <w:pStyle w:val="Akapitzlist"/>
        <w:numPr>
          <w:ilvl w:val="0"/>
          <w:numId w:val="24"/>
        </w:numPr>
        <w:spacing w:after="0" w:line="276" w:lineRule="auto"/>
        <w:ind w:left="567" w:hanging="567"/>
        <w:jc w:val="both"/>
        <w:rPr>
          <w:rFonts w:ascii="Times New Roman" w:hAnsi="Times New Roman" w:cs="Times New Roman"/>
          <w:iCs/>
          <w:sz w:val="24"/>
          <w:szCs w:val="24"/>
        </w:rPr>
      </w:pPr>
      <w:r w:rsidRPr="002C4F01">
        <w:rPr>
          <w:rFonts w:ascii="Times New Roman" w:hAnsi="Times New Roman" w:cs="Times New Roman"/>
          <w:iCs/>
          <w:sz w:val="24"/>
          <w:szCs w:val="24"/>
        </w:rPr>
        <w:t xml:space="preserve">Wszelkie świadczenia wykonywane przez BROKERA na rzecz </w:t>
      </w:r>
      <w:r w:rsidR="002C4F01">
        <w:rPr>
          <w:rFonts w:ascii="Times New Roman" w:hAnsi="Times New Roman" w:cs="Times New Roman"/>
          <w:iCs/>
          <w:sz w:val="24"/>
          <w:szCs w:val="24"/>
        </w:rPr>
        <w:t>ZLECENIODAWCĘ</w:t>
      </w:r>
      <w:r w:rsidRPr="002C4F01">
        <w:rPr>
          <w:rFonts w:ascii="Times New Roman" w:hAnsi="Times New Roman" w:cs="Times New Roman"/>
          <w:iCs/>
          <w:sz w:val="24"/>
          <w:szCs w:val="24"/>
        </w:rPr>
        <w:t xml:space="preserve"> na podstawie niniejszej umowy są nieodpłatne. </w:t>
      </w:r>
    </w:p>
    <w:p w:rsidR="001C59B9" w:rsidRPr="002C4F01" w:rsidRDefault="001C59B9" w:rsidP="002C4F01">
      <w:pPr>
        <w:pStyle w:val="Akapitzlist"/>
        <w:numPr>
          <w:ilvl w:val="0"/>
          <w:numId w:val="24"/>
        </w:numPr>
        <w:spacing w:after="0" w:line="276" w:lineRule="auto"/>
        <w:ind w:left="567" w:hanging="567"/>
        <w:jc w:val="both"/>
        <w:rPr>
          <w:rFonts w:ascii="Times New Roman" w:hAnsi="Times New Roman" w:cs="Times New Roman"/>
          <w:iCs/>
          <w:sz w:val="24"/>
          <w:szCs w:val="24"/>
        </w:rPr>
      </w:pPr>
      <w:r w:rsidRPr="002C4F01">
        <w:rPr>
          <w:rFonts w:ascii="Times New Roman" w:hAnsi="Times New Roman" w:cs="Times New Roman"/>
          <w:iCs/>
          <w:sz w:val="24"/>
          <w:szCs w:val="24"/>
        </w:rPr>
        <w:t xml:space="preserve">Koszty związane z wykonywaniem czynności obsługi brokerskiej, wymienionych w § 2, BROKER pokrywa wyłącznie ze środków własnych. </w:t>
      </w:r>
    </w:p>
    <w:p w:rsidR="001C59B9" w:rsidRPr="002C4F01" w:rsidRDefault="001C59B9" w:rsidP="002C4F01">
      <w:pPr>
        <w:pStyle w:val="Akapitzlist"/>
        <w:numPr>
          <w:ilvl w:val="0"/>
          <w:numId w:val="24"/>
        </w:numPr>
        <w:spacing w:after="0" w:line="276" w:lineRule="auto"/>
        <w:ind w:left="567" w:hanging="567"/>
        <w:jc w:val="both"/>
        <w:rPr>
          <w:rFonts w:ascii="Times New Roman" w:hAnsi="Times New Roman" w:cs="Times New Roman"/>
          <w:iCs/>
          <w:sz w:val="24"/>
          <w:szCs w:val="24"/>
        </w:rPr>
      </w:pPr>
      <w:r w:rsidRPr="002C4F01">
        <w:rPr>
          <w:rFonts w:ascii="Times New Roman" w:hAnsi="Times New Roman" w:cs="Times New Roman"/>
          <w:iCs/>
          <w:sz w:val="24"/>
          <w:szCs w:val="24"/>
        </w:rPr>
        <w:t xml:space="preserve">Wynagrodzenie </w:t>
      </w:r>
      <w:r w:rsidR="002C4F01">
        <w:rPr>
          <w:rFonts w:ascii="Times New Roman" w:hAnsi="Times New Roman" w:cs="Times New Roman"/>
          <w:iCs/>
          <w:sz w:val="24"/>
          <w:szCs w:val="24"/>
        </w:rPr>
        <w:t>BROKERA</w:t>
      </w:r>
      <w:r w:rsidRPr="002C4F01">
        <w:rPr>
          <w:rFonts w:ascii="Times New Roman" w:hAnsi="Times New Roman" w:cs="Times New Roman"/>
          <w:iCs/>
          <w:sz w:val="24"/>
          <w:szCs w:val="24"/>
        </w:rPr>
        <w:t xml:space="preserve"> stanowić będzie kurtaż brokerski wypłacany przez ubezpieczyciela wybranego przez ZLECENIODAWCĘ.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2C4F01">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w:t>
      </w:r>
      <w:r w:rsidR="002C4F01">
        <w:rPr>
          <w:rFonts w:ascii="Times New Roman" w:hAnsi="Times New Roman" w:cs="Times New Roman"/>
          <w:b/>
          <w:bCs/>
          <w:iCs/>
          <w:sz w:val="24"/>
          <w:szCs w:val="24"/>
        </w:rPr>
        <w:t xml:space="preserve"> </w:t>
      </w:r>
      <w:r w:rsidRPr="005B686E">
        <w:rPr>
          <w:rFonts w:ascii="Times New Roman" w:hAnsi="Times New Roman" w:cs="Times New Roman"/>
          <w:b/>
          <w:bCs/>
          <w:iCs/>
          <w:sz w:val="24"/>
          <w:szCs w:val="24"/>
        </w:rPr>
        <w:t>11</w:t>
      </w:r>
    </w:p>
    <w:p w:rsidR="001C59B9" w:rsidRPr="002C4F01" w:rsidRDefault="001C59B9" w:rsidP="002C4F01">
      <w:pPr>
        <w:pStyle w:val="Akapitzlist"/>
        <w:numPr>
          <w:ilvl w:val="0"/>
          <w:numId w:val="25"/>
        </w:numPr>
        <w:spacing w:after="0" w:line="276" w:lineRule="auto"/>
        <w:ind w:left="567" w:hanging="567"/>
        <w:jc w:val="both"/>
        <w:rPr>
          <w:rFonts w:ascii="Times New Roman" w:hAnsi="Times New Roman" w:cs="Times New Roman"/>
          <w:iCs/>
          <w:sz w:val="24"/>
          <w:szCs w:val="24"/>
        </w:rPr>
      </w:pPr>
      <w:r w:rsidRPr="002C4F01">
        <w:rPr>
          <w:rFonts w:ascii="Times New Roman" w:hAnsi="Times New Roman" w:cs="Times New Roman"/>
          <w:iCs/>
          <w:sz w:val="24"/>
          <w:szCs w:val="24"/>
        </w:rPr>
        <w:t>W każdym przypadku, gdy w trakcie realizacji niniejszej umowy zlecenia brokerskiego i na jej potrzeby po</w:t>
      </w:r>
      <w:r w:rsidR="002C4F01">
        <w:rPr>
          <w:rFonts w:ascii="Times New Roman" w:hAnsi="Times New Roman" w:cs="Times New Roman"/>
          <w:iCs/>
          <w:sz w:val="24"/>
          <w:szCs w:val="24"/>
        </w:rPr>
        <w:t>wstanie utwór w rozumieniu art.1 ustawy z dnia 4 lutego 1994 roku</w:t>
      </w:r>
      <w:r w:rsidRPr="002C4F01">
        <w:rPr>
          <w:rFonts w:ascii="Times New Roman" w:hAnsi="Times New Roman" w:cs="Times New Roman"/>
          <w:iCs/>
          <w:sz w:val="24"/>
          <w:szCs w:val="24"/>
        </w:rPr>
        <w:t xml:space="preserve"> o prawie autorskim i prawach pokrewnych, </w:t>
      </w:r>
      <w:r w:rsidR="002C4F01">
        <w:rPr>
          <w:rFonts w:ascii="Times New Roman" w:hAnsi="Times New Roman" w:cs="Times New Roman"/>
          <w:iCs/>
          <w:sz w:val="24"/>
          <w:szCs w:val="24"/>
        </w:rPr>
        <w:t>BROKER</w:t>
      </w:r>
      <w:r w:rsidRPr="002C4F01">
        <w:rPr>
          <w:rFonts w:ascii="Times New Roman" w:hAnsi="Times New Roman" w:cs="Times New Roman"/>
          <w:iCs/>
          <w:sz w:val="24"/>
          <w:szCs w:val="24"/>
        </w:rPr>
        <w:t xml:space="preserve"> przenosi na </w:t>
      </w:r>
      <w:r w:rsidR="002C4F01">
        <w:rPr>
          <w:rFonts w:ascii="Times New Roman" w:hAnsi="Times New Roman" w:cs="Times New Roman"/>
          <w:iCs/>
          <w:sz w:val="24"/>
          <w:szCs w:val="24"/>
        </w:rPr>
        <w:t>ZLECENIODAWCĘ</w:t>
      </w:r>
      <w:r w:rsidRPr="002C4F01">
        <w:rPr>
          <w:rFonts w:ascii="Times New Roman" w:hAnsi="Times New Roman" w:cs="Times New Roman"/>
          <w:iCs/>
          <w:sz w:val="24"/>
          <w:szCs w:val="24"/>
        </w:rPr>
        <w:t xml:space="preserve"> z chwilą jego ustalenia nieodpłatnie majątkowe prawa autorskie do utworu i jego wszystkich części składowych na wszystkich polach eksploatacji istniejących w chwili zawarcia umowy, w szczególności: </w:t>
      </w:r>
    </w:p>
    <w:p w:rsidR="001C59B9" w:rsidRPr="002C4F01" w:rsidRDefault="001C59B9" w:rsidP="002C4F01">
      <w:pPr>
        <w:pStyle w:val="Akapitzlist"/>
        <w:numPr>
          <w:ilvl w:val="0"/>
          <w:numId w:val="26"/>
        </w:numPr>
        <w:spacing w:after="0" w:line="276" w:lineRule="auto"/>
        <w:ind w:left="1134" w:hanging="567"/>
        <w:jc w:val="both"/>
        <w:rPr>
          <w:rFonts w:ascii="Times New Roman" w:hAnsi="Times New Roman" w:cs="Times New Roman"/>
          <w:iCs/>
          <w:sz w:val="24"/>
          <w:szCs w:val="24"/>
        </w:rPr>
      </w:pPr>
      <w:r w:rsidRPr="002C4F01">
        <w:rPr>
          <w:rFonts w:ascii="Times New Roman" w:hAnsi="Times New Roman" w:cs="Times New Roman"/>
          <w:iCs/>
          <w:sz w:val="24"/>
          <w:szCs w:val="24"/>
        </w:rPr>
        <w:t xml:space="preserve">w zakresie utrwalania i zwielokrotniania utworu </w:t>
      </w:r>
      <w:r w:rsidR="002C4F01">
        <w:rPr>
          <w:rFonts w:ascii="Times New Roman" w:hAnsi="Times New Roman" w:cs="Times New Roman"/>
          <w:iCs/>
          <w:sz w:val="24"/>
          <w:szCs w:val="24"/>
        </w:rPr>
        <w:t>–</w:t>
      </w:r>
      <w:r w:rsidRPr="002C4F01">
        <w:rPr>
          <w:rFonts w:ascii="Times New Roman" w:hAnsi="Times New Roman" w:cs="Times New Roman"/>
          <w:iCs/>
          <w:sz w:val="24"/>
          <w:szCs w:val="24"/>
        </w:rPr>
        <w:t xml:space="preserve"> wytwarzanie</w:t>
      </w:r>
      <w:r w:rsidR="002C4F01">
        <w:rPr>
          <w:rFonts w:ascii="Times New Roman" w:hAnsi="Times New Roman" w:cs="Times New Roman"/>
          <w:iCs/>
          <w:sz w:val="24"/>
          <w:szCs w:val="24"/>
        </w:rPr>
        <w:t xml:space="preserve"> </w:t>
      </w:r>
      <w:r w:rsidRPr="002C4F01">
        <w:rPr>
          <w:rFonts w:ascii="Times New Roman" w:hAnsi="Times New Roman" w:cs="Times New Roman"/>
          <w:iCs/>
          <w:sz w:val="24"/>
          <w:szCs w:val="24"/>
        </w:rPr>
        <w:t xml:space="preserve">określoną techniką egzemplarzy utworu, w tym techniką drukarską, reprograficzną, zapisu magnetycznego oraz techniką cyfrową; </w:t>
      </w:r>
    </w:p>
    <w:p w:rsidR="001C59B9" w:rsidRPr="002C4F01" w:rsidRDefault="001C59B9" w:rsidP="002C4F01">
      <w:pPr>
        <w:pStyle w:val="Akapitzlist"/>
        <w:numPr>
          <w:ilvl w:val="0"/>
          <w:numId w:val="26"/>
        </w:numPr>
        <w:spacing w:after="0" w:line="276" w:lineRule="auto"/>
        <w:ind w:left="1134" w:hanging="567"/>
        <w:jc w:val="both"/>
        <w:rPr>
          <w:rFonts w:ascii="Times New Roman" w:hAnsi="Times New Roman" w:cs="Times New Roman"/>
          <w:iCs/>
          <w:sz w:val="24"/>
          <w:szCs w:val="24"/>
        </w:rPr>
      </w:pPr>
      <w:r w:rsidRPr="002C4F01">
        <w:rPr>
          <w:rFonts w:ascii="Times New Roman" w:hAnsi="Times New Roman" w:cs="Times New Roman"/>
          <w:iCs/>
          <w:sz w:val="24"/>
          <w:szCs w:val="24"/>
        </w:rPr>
        <w:t xml:space="preserve">w zakresie obrotu oryginałem albo egzemplarzami, na których utwór utrwalono </w:t>
      </w:r>
      <w:r w:rsidR="002C4F01">
        <w:rPr>
          <w:rFonts w:ascii="Times New Roman" w:hAnsi="Times New Roman" w:cs="Times New Roman"/>
          <w:iCs/>
          <w:sz w:val="24"/>
          <w:szCs w:val="24"/>
        </w:rPr>
        <w:t>–</w:t>
      </w:r>
      <w:r w:rsidRPr="002C4F01">
        <w:rPr>
          <w:rFonts w:ascii="Times New Roman" w:hAnsi="Times New Roman" w:cs="Times New Roman"/>
          <w:iCs/>
          <w:sz w:val="24"/>
          <w:szCs w:val="24"/>
        </w:rPr>
        <w:t xml:space="preserve"> wprowadzanie</w:t>
      </w:r>
      <w:r w:rsidR="002C4F01">
        <w:rPr>
          <w:rFonts w:ascii="Times New Roman" w:hAnsi="Times New Roman" w:cs="Times New Roman"/>
          <w:iCs/>
          <w:sz w:val="24"/>
          <w:szCs w:val="24"/>
        </w:rPr>
        <w:t xml:space="preserve"> </w:t>
      </w:r>
      <w:r w:rsidRPr="002C4F01">
        <w:rPr>
          <w:rFonts w:ascii="Times New Roman" w:hAnsi="Times New Roman" w:cs="Times New Roman"/>
          <w:iCs/>
          <w:sz w:val="24"/>
          <w:szCs w:val="24"/>
        </w:rPr>
        <w:t xml:space="preserve">do obrotu, użyczenie lub najem oryginału albo egzemplarzy; </w:t>
      </w:r>
    </w:p>
    <w:p w:rsidR="001C59B9" w:rsidRPr="002C4F01" w:rsidRDefault="001C59B9" w:rsidP="002C4F01">
      <w:pPr>
        <w:pStyle w:val="Akapitzlist"/>
        <w:numPr>
          <w:ilvl w:val="0"/>
          <w:numId w:val="26"/>
        </w:numPr>
        <w:spacing w:after="0" w:line="276" w:lineRule="auto"/>
        <w:ind w:left="1134" w:hanging="567"/>
        <w:jc w:val="both"/>
        <w:rPr>
          <w:rFonts w:ascii="Times New Roman" w:hAnsi="Times New Roman" w:cs="Times New Roman"/>
          <w:iCs/>
          <w:sz w:val="24"/>
          <w:szCs w:val="24"/>
        </w:rPr>
      </w:pPr>
      <w:r w:rsidRPr="002C4F01">
        <w:rPr>
          <w:rFonts w:ascii="Times New Roman" w:hAnsi="Times New Roman" w:cs="Times New Roman"/>
          <w:iCs/>
          <w:sz w:val="24"/>
          <w:szCs w:val="24"/>
        </w:rPr>
        <w:t xml:space="preserve">w zakresie rozpowszechniania utworu w sposób inny niż określony w pkt 2 </w:t>
      </w:r>
      <w:r w:rsidR="002C4F01">
        <w:rPr>
          <w:rFonts w:ascii="Times New Roman" w:hAnsi="Times New Roman" w:cs="Times New Roman"/>
          <w:iCs/>
          <w:sz w:val="24"/>
          <w:szCs w:val="24"/>
        </w:rPr>
        <w:t>–</w:t>
      </w:r>
      <w:r w:rsidRPr="002C4F01">
        <w:rPr>
          <w:rFonts w:ascii="Times New Roman" w:hAnsi="Times New Roman" w:cs="Times New Roman"/>
          <w:iCs/>
          <w:sz w:val="24"/>
          <w:szCs w:val="24"/>
        </w:rPr>
        <w:t xml:space="preserve"> publiczne</w:t>
      </w:r>
      <w:r w:rsidR="002C4F01">
        <w:rPr>
          <w:rFonts w:ascii="Times New Roman" w:hAnsi="Times New Roman" w:cs="Times New Roman"/>
          <w:iCs/>
          <w:sz w:val="24"/>
          <w:szCs w:val="24"/>
        </w:rPr>
        <w:t xml:space="preserve"> </w:t>
      </w:r>
      <w:r w:rsidRPr="002C4F01">
        <w:rPr>
          <w:rFonts w:ascii="Times New Roman" w:hAnsi="Times New Roman" w:cs="Times New Roman"/>
          <w:iCs/>
          <w:sz w:val="24"/>
          <w:szCs w:val="24"/>
        </w:rPr>
        <w:t xml:space="preserve">wykonanie, wystawienie, wyświetlenie, odtworzenie oraz nadawanie i reemitowanie, a także publiczne udostępnianie utworu w taki sposób, aby każdy mógł mieć do niego dostęp w miejscu i w czasie przez siebie wybranym. </w:t>
      </w:r>
    </w:p>
    <w:p w:rsidR="001C59B9" w:rsidRPr="002C4F01" w:rsidRDefault="001C59B9" w:rsidP="002C4F01">
      <w:pPr>
        <w:pStyle w:val="Akapitzlist"/>
        <w:numPr>
          <w:ilvl w:val="0"/>
          <w:numId w:val="26"/>
        </w:numPr>
        <w:spacing w:after="0" w:line="276" w:lineRule="auto"/>
        <w:ind w:left="1134" w:hanging="567"/>
        <w:jc w:val="both"/>
        <w:rPr>
          <w:rFonts w:ascii="Times New Roman" w:hAnsi="Times New Roman" w:cs="Times New Roman"/>
          <w:iCs/>
          <w:sz w:val="24"/>
          <w:szCs w:val="24"/>
        </w:rPr>
      </w:pPr>
      <w:r w:rsidRPr="002C4F01">
        <w:rPr>
          <w:rFonts w:ascii="Times New Roman" w:hAnsi="Times New Roman" w:cs="Times New Roman"/>
          <w:iCs/>
          <w:sz w:val="24"/>
          <w:szCs w:val="24"/>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rsidR="001C59B9" w:rsidRPr="002C4F01" w:rsidRDefault="002C4F01" w:rsidP="002C4F01">
      <w:pPr>
        <w:pStyle w:val="Akapitzlist"/>
        <w:numPr>
          <w:ilvl w:val="0"/>
          <w:numId w:val="25"/>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BROKER </w:t>
      </w:r>
      <w:r w:rsidR="001C59B9" w:rsidRPr="002C4F01">
        <w:rPr>
          <w:rFonts w:ascii="Times New Roman" w:hAnsi="Times New Roman" w:cs="Times New Roman"/>
          <w:iCs/>
          <w:sz w:val="24"/>
          <w:szCs w:val="24"/>
        </w:rPr>
        <w:t xml:space="preserve">przenosi na </w:t>
      </w:r>
      <w:r>
        <w:rPr>
          <w:rFonts w:ascii="Times New Roman" w:hAnsi="Times New Roman" w:cs="Times New Roman"/>
          <w:iCs/>
          <w:sz w:val="24"/>
          <w:szCs w:val="24"/>
        </w:rPr>
        <w:t>ZLECENIODAWCĘ</w:t>
      </w:r>
      <w:r w:rsidR="001C59B9" w:rsidRPr="002C4F01">
        <w:rPr>
          <w:rFonts w:ascii="Times New Roman" w:hAnsi="Times New Roman" w:cs="Times New Roman"/>
          <w:iCs/>
          <w:sz w:val="24"/>
          <w:szCs w:val="24"/>
        </w:rPr>
        <w:t xml:space="preserve"> również prawo do korzystania i rozporządzania oraz wyrażania zgody na korzystanie oraz rozporządzanie przez inne podmioty z opracowań utworu, w zakresie, o którym mowa w</w:t>
      </w:r>
      <w:r>
        <w:rPr>
          <w:rFonts w:ascii="Times New Roman" w:hAnsi="Times New Roman" w:cs="Times New Roman"/>
          <w:iCs/>
          <w:sz w:val="24"/>
          <w:szCs w:val="24"/>
        </w:rPr>
        <w:t xml:space="preserve"> ust.1.</w:t>
      </w:r>
    </w:p>
    <w:p w:rsidR="001C59B9" w:rsidRPr="002C4F01" w:rsidRDefault="001C59B9" w:rsidP="002C4F01">
      <w:pPr>
        <w:pStyle w:val="Akapitzlist"/>
        <w:numPr>
          <w:ilvl w:val="0"/>
          <w:numId w:val="25"/>
        </w:numPr>
        <w:spacing w:after="0" w:line="276" w:lineRule="auto"/>
        <w:ind w:left="567" w:hanging="567"/>
        <w:jc w:val="both"/>
        <w:rPr>
          <w:rFonts w:ascii="Times New Roman" w:hAnsi="Times New Roman" w:cs="Times New Roman"/>
          <w:iCs/>
          <w:sz w:val="24"/>
          <w:szCs w:val="24"/>
        </w:rPr>
      </w:pPr>
      <w:r w:rsidRPr="002C4F01">
        <w:rPr>
          <w:rFonts w:ascii="Times New Roman" w:hAnsi="Times New Roman" w:cs="Times New Roman"/>
          <w:iCs/>
          <w:sz w:val="24"/>
          <w:szCs w:val="24"/>
        </w:rPr>
        <w:t>Prze</w:t>
      </w:r>
      <w:r w:rsidR="00F965F4">
        <w:rPr>
          <w:rFonts w:ascii="Times New Roman" w:hAnsi="Times New Roman" w:cs="Times New Roman"/>
          <w:iCs/>
          <w:sz w:val="24"/>
          <w:szCs w:val="24"/>
        </w:rPr>
        <w:t>niesienie , o którym mowa w ust.</w:t>
      </w:r>
      <w:r w:rsidRPr="002C4F01">
        <w:rPr>
          <w:rFonts w:ascii="Times New Roman" w:hAnsi="Times New Roman" w:cs="Times New Roman"/>
          <w:iCs/>
          <w:sz w:val="24"/>
          <w:szCs w:val="24"/>
        </w:rPr>
        <w:t xml:space="preserve">1 i 2 dotyczy także wszelkich wersji utworu dostarczonych przez </w:t>
      </w:r>
      <w:r w:rsidR="002C4F01">
        <w:rPr>
          <w:rFonts w:ascii="Times New Roman" w:hAnsi="Times New Roman" w:cs="Times New Roman"/>
          <w:iCs/>
          <w:sz w:val="24"/>
          <w:szCs w:val="24"/>
        </w:rPr>
        <w:t>BROKERA</w:t>
      </w:r>
      <w:r w:rsidRPr="002C4F01">
        <w:rPr>
          <w:rFonts w:ascii="Times New Roman" w:hAnsi="Times New Roman" w:cs="Times New Roman"/>
          <w:iCs/>
          <w:sz w:val="24"/>
          <w:szCs w:val="24"/>
        </w:rPr>
        <w:t xml:space="preserve">, jak również powstałych w wyniku wykonywania przez </w:t>
      </w:r>
      <w:r w:rsidR="002C4F01">
        <w:rPr>
          <w:rFonts w:ascii="Times New Roman" w:hAnsi="Times New Roman" w:cs="Times New Roman"/>
          <w:iCs/>
          <w:sz w:val="24"/>
          <w:szCs w:val="24"/>
        </w:rPr>
        <w:t>ZLECENIODAWCĘ</w:t>
      </w:r>
      <w:r w:rsidRPr="002C4F01">
        <w:rPr>
          <w:rFonts w:ascii="Times New Roman" w:hAnsi="Times New Roman" w:cs="Times New Roman"/>
          <w:iCs/>
          <w:sz w:val="24"/>
          <w:szCs w:val="24"/>
        </w:rPr>
        <w:t xml:space="preserve"> uprawnień , o których mowa w ust.4 i nie jest ograniczone terytorialnie. </w:t>
      </w:r>
    </w:p>
    <w:p w:rsidR="001C59B9" w:rsidRPr="002C4F01" w:rsidRDefault="00F965F4" w:rsidP="002C4F01">
      <w:pPr>
        <w:pStyle w:val="Akapitzlist"/>
        <w:numPr>
          <w:ilvl w:val="0"/>
          <w:numId w:val="25"/>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BROKER</w:t>
      </w:r>
      <w:r w:rsidR="001C59B9" w:rsidRPr="002C4F01">
        <w:rPr>
          <w:rFonts w:ascii="Times New Roman" w:hAnsi="Times New Roman" w:cs="Times New Roman"/>
          <w:iCs/>
          <w:sz w:val="24"/>
          <w:szCs w:val="24"/>
        </w:rPr>
        <w:t xml:space="preserve"> wyraża zgodę na wykonywanie przez </w:t>
      </w:r>
      <w:r>
        <w:rPr>
          <w:rFonts w:ascii="Times New Roman" w:hAnsi="Times New Roman" w:cs="Times New Roman"/>
          <w:iCs/>
          <w:sz w:val="24"/>
          <w:szCs w:val="24"/>
        </w:rPr>
        <w:t>ZLECENIODAWCĘ</w:t>
      </w:r>
      <w:r w:rsidR="001C59B9" w:rsidRPr="002C4F01">
        <w:rPr>
          <w:rFonts w:ascii="Times New Roman" w:hAnsi="Times New Roman" w:cs="Times New Roman"/>
          <w:iCs/>
          <w:sz w:val="24"/>
          <w:szCs w:val="24"/>
        </w:rPr>
        <w:t xml:space="preserve"> lub inny wskazany przez niego podmiot autorskich praw osobistych do utworu, według potrzeb </w:t>
      </w:r>
      <w:r>
        <w:rPr>
          <w:rFonts w:ascii="Times New Roman" w:hAnsi="Times New Roman" w:cs="Times New Roman"/>
          <w:iCs/>
          <w:sz w:val="24"/>
          <w:szCs w:val="24"/>
        </w:rPr>
        <w:t>ZLECENIODAWCY</w:t>
      </w:r>
      <w:r w:rsidR="001C59B9" w:rsidRPr="002C4F01">
        <w:rPr>
          <w:rFonts w:ascii="Times New Roman" w:hAnsi="Times New Roman" w:cs="Times New Roman"/>
          <w:iCs/>
          <w:sz w:val="24"/>
          <w:szCs w:val="24"/>
        </w:rPr>
        <w:t xml:space="preserve"> wynikających z przyjętego przez niego sposobu rozpowszechniania utworu dla celów informacyjnych bądź komercyjnych, w szczególności na: </w:t>
      </w:r>
    </w:p>
    <w:p w:rsidR="001C59B9" w:rsidRPr="00F965F4" w:rsidRDefault="001C59B9" w:rsidP="00F965F4">
      <w:pPr>
        <w:pStyle w:val="Akapitzlist"/>
        <w:numPr>
          <w:ilvl w:val="0"/>
          <w:numId w:val="28"/>
        </w:numPr>
        <w:spacing w:after="0" w:line="276" w:lineRule="auto"/>
        <w:ind w:left="1134"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dokonywanie koniecznych zmian i uzupełnień oraz rozpowszechnianie utworu w takiej postaci, </w:t>
      </w:r>
    </w:p>
    <w:p w:rsidR="001C59B9" w:rsidRPr="00F965F4" w:rsidRDefault="001C59B9" w:rsidP="00F965F4">
      <w:pPr>
        <w:pStyle w:val="Akapitzlist"/>
        <w:numPr>
          <w:ilvl w:val="0"/>
          <w:numId w:val="28"/>
        </w:numPr>
        <w:spacing w:after="0" w:line="276" w:lineRule="auto"/>
        <w:ind w:left="1134"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decydowanie o rozpowszechnianiu całości lub części utworu, samodzielnie lub w połączeniu z innymi utworami, w tym plastycznym lub literackimi, a także w ramach utworów audiowizualnych, </w:t>
      </w:r>
    </w:p>
    <w:p w:rsidR="001C59B9" w:rsidRPr="00F965F4" w:rsidRDefault="001C59B9" w:rsidP="00F965F4">
      <w:pPr>
        <w:pStyle w:val="Akapitzlist"/>
        <w:numPr>
          <w:ilvl w:val="0"/>
          <w:numId w:val="28"/>
        </w:numPr>
        <w:spacing w:after="0" w:line="276" w:lineRule="auto"/>
        <w:ind w:left="1134" w:hanging="567"/>
        <w:jc w:val="both"/>
        <w:rPr>
          <w:rFonts w:ascii="Times New Roman" w:hAnsi="Times New Roman" w:cs="Times New Roman"/>
          <w:iCs/>
          <w:sz w:val="24"/>
          <w:szCs w:val="24"/>
        </w:rPr>
      </w:pPr>
      <w:r w:rsidRPr="00F965F4">
        <w:rPr>
          <w:rFonts w:ascii="Times New Roman" w:hAnsi="Times New Roman" w:cs="Times New Roman"/>
          <w:iCs/>
          <w:sz w:val="24"/>
          <w:szCs w:val="24"/>
        </w:rPr>
        <w:t>dokonywanie wyboru sposobu oznaczania autor</w:t>
      </w:r>
      <w:r w:rsidR="00F965F4">
        <w:rPr>
          <w:rFonts w:ascii="Times New Roman" w:hAnsi="Times New Roman" w:cs="Times New Roman"/>
          <w:iCs/>
          <w:sz w:val="24"/>
          <w:szCs w:val="24"/>
        </w:rPr>
        <w:t>stwa utworu lub jego pomijania.</w:t>
      </w:r>
    </w:p>
    <w:p w:rsidR="001C59B9" w:rsidRPr="00F965F4" w:rsidRDefault="001C59B9" w:rsidP="00F965F4">
      <w:pPr>
        <w:pStyle w:val="Akapitzlist"/>
        <w:numPr>
          <w:ilvl w:val="0"/>
          <w:numId w:val="25"/>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Z chwilą wydania utworu </w:t>
      </w:r>
      <w:r w:rsidR="00F965F4">
        <w:rPr>
          <w:rFonts w:ascii="Times New Roman" w:hAnsi="Times New Roman" w:cs="Times New Roman"/>
          <w:iCs/>
          <w:sz w:val="24"/>
          <w:szCs w:val="24"/>
        </w:rPr>
        <w:t>ZLECENIODAWCY</w:t>
      </w:r>
      <w:r w:rsidRPr="00F965F4">
        <w:rPr>
          <w:rFonts w:ascii="Times New Roman" w:hAnsi="Times New Roman" w:cs="Times New Roman"/>
          <w:iCs/>
          <w:sz w:val="24"/>
          <w:szCs w:val="24"/>
        </w:rPr>
        <w:t xml:space="preserve">, nieodpłatnie nabywa on prawo własności egzemplarz oraz nośników, na których utwór został utrwalony. </w:t>
      </w:r>
    </w:p>
    <w:p w:rsidR="001C59B9" w:rsidRPr="00F965F4" w:rsidRDefault="00F965F4" w:rsidP="00F965F4">
      <w:pPr>
        <w:pStyle w:val="Akapitzlist"/>
        <w:numPr>
          <w:ilvl w:val="0"/>
          <w:numId w:val="25"/>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 xml:space="preserve">BROKER </w:t>
      </w:r>
      <w:r w:rsidR="001C59B9" w:rsidRPr="00F965F4">
        <w:rPr>
          <w:rFonts w:ascii="Times New Roman" w:hAnsi="Times New Roman" w:cs="Times New Roman"/>
          <w:iCs/>
          <w:sz w:val="24"/>
          <w:szCs w:val="24"/>
        </w:rPr>
        <w:t xml:space="preserve"> zapewnia, że utwór nie będzie naruszał praw majątkowych ani osobistych osób trzecich. B</w:t>
      </w:r>
      <w:r>
        <w:rPr>
          <w:rFonts w:ascii="Times New Roman" w:hAnsi="Times New Roman" w:cs="Times New Roman"/>
          <w:iCs/>
          <w:sz w:val="24"/>
          <w:szCs w:val="24"/>
        </w:rPr>
        <w:t>ROKER</w:t>
      </w:r>
      <w:r w:rsidR="001C59B9" w:rsidRPr="00F965F4">
        <w:rPr>
          <w:rFonts w:ascii="Times New Roman" w:hAnsi="Times New Roman" w:cs="Times New Roman"/>
          <w:iCs/>
          <w:sz w:val="24"/>
          <w:szCs w:val="24"/>
        </w:rPr>
        <w:t xml:space="preserve"> zobowiązuje się również, że przed dostarczeniem utworu </w:t>
      </w:r>
      <w:r>
        <w:rPr>
          <w:rFonts w:ascii="Times New Roman" w:hAnsi="Times New Roman" w:cs="Times New Roman"/>
          <w:iCs/>
          <w:sz w:val="24"/>
          <w:szCs w:val="24"/>
        </w:rPr>
        <w:t>ZLECENIODAWCY</w:t>
      </w:r>
      <w:r w:rsidR="001C59B9" w:rsidRPr="00F965F4">
        <w:rPr>
          <w:rFonts w:ascii="Times New Roman" w:hAnsi="Times New Roman" w:cs="Times New Roman"/>
          <w:iCs/>
          <w:sz w:val="24"/>
          <w:szCs w:val="24"/>
        </w:rPr>
        <w:t xml:space="preserve"> nie dokona żadnych rozporządzeń autorskimi prawami majątkowymi, nie udzieli żadnych licencji na korzystanie z tych praw ani nie dokona ograniczeń w wykonywaniu autorskich praw osobistych. </w:t>
      </w:r>
    </w:p>
    <w:p w:rsidR="001C59B9" w:rsidRPr="00F965F4" w:rsidRDefault="001C59B9" w:rsidP="00F965F4">
      <w:pPr>
        <w:pStyle w:val="Akapitzlist"/>
        <w:numPr>
          <w:ilvl w:val="0"/>
          <w:numId w:val="25"/>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W przypadku, gdy do stworzenia utworu niezbędny będzie wkład twórczy innych osób, </w:t>
      </w:r>
      <w:r w:rsidR="00F965F4">
        <w:rPr>
          <w:rFonts w:ascii="Times New Roman" w:hAnsi="Times New Roman" w:cs="Times New Roman"/>
          <w:iCs/>
          <w:sz w:val="24"/>
          <w:szCs w:val="24"/>
        </w:rPr>
        <w:t>BROKER</w:t>
      </w:r>
      <w:r w:rsidRPr="00F965F4">
        <w:rPr>
          <w:rFonts w:ascii="Times New Roman" w:hAnsi="Times New Roman" w:cs="Times New Roman"/>
          <w:iCs/>
          <w:sz w:val="24"/>
          <w:szCs w:val="24"/>
        </w:rPr>
        <w:t xml:space="preserve"> zobowiązuje się do zawarcia z tymi osobami umów, w formie pisemnej, o przeniesienie autorskich praw majątkowych do tych wkładów, zawierającej jednocześnie zgodę na wykonywanie praw osobistych i zależnych, w zakresie, o którym mowa w niniejszym paragrafie. </w:t>
      </w:r>
    </w:p>
    <w:p w:rsidR="001C59B9" w:rsidRPr="00F965F4" w:rsidRDefault="001C59B9" w:rsidP="00F965F4">
      <w:pPr>
        <w:pStyle w:val="Akapitzlist"/>
        <w:numPr>
          <w:ilvl w:val="0"/>
          <w:numId w:val="25"/>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W przypadku, gdy na skutek naruszenia przez </w:t>
      </w:r>
      <w:r w:rsidR="00F965F4">
        <w:rPr>
          <w:rFonts w:ascii="Times New Roman" w:hAnsi="Times New Roman" w:cs="Times New Roman"/>
          <w:iCs/>
          <w:sz w:val="24"/>
          <w:szCs w:val="24"/>
        </w:rPr>
        <w:t>BROKERA postanowień ust.</w:t>
      </w:r>
      <w:r w:rsidRPr="00F965F4">
        <w:rPr>
          <w:rFonts w:ascii="Times New Roman" w:hAnsi="Times New Roman" w:cs="Times New Roman"/>
          <w:iCs/>
          <w:sz w:val="24"/>
          <w:szCs w:val="24"/>
        </w:rPr>
        <w:t xml:space="preserve">5 lub 6, korzystanie z przedmiotu umowy przez </w:t>
      </w:r>
      <w:r w:rsidR="00F965F4">
        <w:rPr>
          <w:rFonts w:ascii="Times New Roman" w:hAnsi="Times New Roman" w:cs="Times New Roman"/>
          <w:iCs/>
          <w:sz w:val="24"/>
          <w:szCs w:val="24"/>
        </w:rPr>
        <w:t>ZLECENIODAWCĘ</w:t>
      </w:r>
      <w:r w:rsidRPr="00F965F4">
        <w:rPr>
          <w:rFonts w:ascii="Times New Roman" w:hAnsi="Times New Roman" w:cs="Times New Roman"/>
          <w:iCs/>
          <w:sz w:val="24"/>
          <w:szCs w:val="24"/>
        </w:rPr>
        <w:t xml:space="preserve"> naruszać będzie prawa majątkowe lub osobiste osób trzecich, </w:t>
      </w:r>
      <w:r w:rsidR="00F965F4">
        <w:rPr>
          <w:rFonts w:ascii="Times New Roman" w:hAnsi="Times New Roman" w:cs="Times New Roman"/>
          <w:iCs/>
          <w:sz w:val="24"/>
          <w:szCs w:val="24"/>
        </w:rPr>
        <w:t>BROKER</w:t>
      </w:r>
      <w:r w:rsidRPr="00F965F4">
        <w:rPr>
          <w:rFonts w:ascii="Times New Roman" w:hAnsi="Times New Roman" w:cs="Times New Roman"/>
          <w:iCs/>
          <w:sz w:val="24"/>
          <w:szCs w:val="24"/>
        </w:rPr>
        <w:t xml:space="preserve"> zobowiązany będzie do zwrotu wszelkich kwot poniesionych przez </w:t>
      </w:r>
      <w:r w:rsidR="00F965F4">
        <w:rPr>
          <w:rFonts w:ascii="Times New Roman" w:hAnsi="Times New Roman" w:cs="Times New Roman"/>
          <w:iCs/>
          <w:sz w:val="24"/>
          <w:szCs w:val="24"/>
        </w:rPr>
        <w:t>ZLECENIODAWCĘ</w:t>
      </w:r>
      <w:r w:rsidRPr="00F965F4">
        <w:rPr>
          <w:rFonts w:ascii="Times New Roman" w:hAnsi="Times New Roman" w:cs="Times New Roman"/>
          <w:iCs/>
          <w:sz w:val="24"/>
          <w:szCs w:val="24"/>
        </w:rPr>
        <w:t xml:space="preserve"> na zaspokojenie roszczeń tych osób oraz do wynagrodzenia wszelkiej szkody, jaką </w:t>
      </w:r>
      <w:r w:rsidR="00F965F4">
        <w:rPr>
          <w:rFonts w:ascii="Times New Roman" w:hAnsi="Times New Roman" w:cs="Times New Roman"/>
          <w:iCs/>
          <w:sz w:val="24"/>
          <w:szCs w:val="24"/>
        </w:rPr>
        <w:t>ZLECENIODAWCA</w:t>
      </w:r>
      <w:r w:rsidRPr="00F965F4">
        <w:rPr>
          <w:rFonts w:ascii="Times New Roman" w:hAnsi="Times New Roman" w:cs="Times New Roman"/>
          <w:iCs/>
          <w:sz w:val="24"/>
          <w:szCs w:val="24"/>
        </w:rPr>
        <w:t xml:space="preserve"> poniesie w związku z wyłączeniem lub ograniczeniem m</w:t>
      </w:r>
      <w:r w:rsidR="00F965F4" w:rsidRPr="00F965F4">
        <w:rPr>
          <w:rFonts w:ascii="Times New Roman" w:hAnsi="Times New Roman" w:cs="Times New Roman"/>
          <w:iCs/>
          <w:sz w:val="24"/>
          <w:szCs w:val="24"/>
        </w:rPr>
        <w:t>ożliwości korzystania z utworu.</w:t>
      </w:r>
    </w:p>
    <w:p w:rsidR="001C59B9" w:rsidRPr="00F965F4" w:rsidRDefault="00F965F4" w:rsidP="00F965F4">
      <w:pPr>
        <w:pStyle w:val="Akapitzlist"/>
        <w:numPr>
          <w:ilvl w:val="0"/>
          <w:numId w:val="25"/>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ZLECENIODAWCA</w:t>
      </w:r>
      <w:r w:rsidR="001C59B9" w:rsidRPr="00F965F4">
        <w:rPr>
          <w:rFonts w:ascii="Times New Roman" w:hAnsi="Times New Roman" w:cs="Times New Roman"/>
          <w:iCs/>
          <w:sz w:val="24"/>
          <w:szCs w:val="24"/>
        </w:rPr>
        <w:t xml:space="preserve"> nie odpowiada za naruszenia praw majątkowych lub osobistych osób trzecich, powstałych wskutek wykorzystania przez </w:t>
      </w:r>
      <w:r>
        <w:rPr>
          <w:rFonts w:ascii="Times New Roman" w:hAnsi="Times New Roman" w:cs="Times New Roman"/>
          <w:iCs/>
          <w:sz w:val="24"/>
          <w:szCs w:val="24"/>
        </w:rPr>
        <w:t>ZLECENIODAWCĘ</w:t>
      </w:r>
      <w:r w:rsidR="001C59B9" w:rsidRPr="00F965F4">
        <w:rPr>
          <w:rFonts w:ascii="Times New Roman" w:hAnsi="Times New Roman" w:cs="Times New Roman"/>
          <w:iCs/>
          <w:sz w:val="24"/>
          <w:szCs w:val="24"/>
        </w:rPr>
        <w:t xml:space="preserve"> wkładów twórczych tych osób. </w:t>
      </w:r>
    </w:p>
    <w:p w:rsidR="00F965F4" w:rsidRDefault="00F965F4" w:rsidP="005B686E">
      <w:pPr>
        <w:spacing w:after="0" w:line="276" w:lineRule="auto"/>
        <w:jc w:val="both"/>
        <w:rPr>
          <w:rFonts w:ascii="Times New Roman" w:hAnsi="Times New Roman" w:cs="Times New Roman"/>
          <w:iCs/>
          <w:sz w:val="24"/>
          <w:szCs w:val="24"/>
        </w:rPr>
      </w:pPr>
    </w:p>
    <w:p w:rsidR="001C59B9" w:rsidRPr="00F965F4" w:rsidRDefault="001C59B9" w:rsidP="00F965F4">
      <w:pPr>
        <w:spacing w:after="0" w:line="276" w:lineRule="auto"/>
        <w:jc w:val="center"/>
        <w:rPr>
          <w:rFonts w:ascii="Times New Roman" w:hAnsi="Times New Roman" w:cs="Times New Roman"/>
          <w:b/>
          <w:iCs/>
          <w:sz w:val="24"/>
          <w:szCs w:val="24"/>
        </w:rPr>
      </w:pPr>
      <w:r w:rsidRPr="00F965F4">
        <w:rPr>
          <w:rFonts w:ascii="Times New Roman" w:hAnsi="Times New Roman" w:cs="Times New Roman"/>
          <w:b/>
          <w:iCs/>
          <w:sz w:val="24"/>
          <w:szCs w:val="24"/>
        </w:rPr>
        <w:t>§</w:t>
      </w:r>
      <w:r w:rsidR="00F965F4" w:rsidRPr="00F965F4">
        <w:rPr>
          <w:rFonts w:ascii="Times New Roman" w:hAnsi="Times New Roman" w:cs="Times New Roman"/>
          <w:b/>
          <w:iCs/>
          <w:sz w:val="24"/>
          <w:szCs w:val="24"/>
        </w:rPr>
        <w:t xml:space="preserve"> </w:t>
      </w:r>
      <w:r w:rsidRPr="00F965F4">
        <w:rPr>
          <w:rFonts w:ascii="Times New Roman" w:hAnsi="Times New Roman" w:cs="Times New Roman"/>
          <w:b/>
          <w:iCs/>
          <w:sz w:val="24"/>
          <w:szCs w:val="24"/>
        </w:rPr>
        <w:t>12</w:t>
      </w:r>
    </w:p>
    <w:p w:rsidR="001C59B9" w:rsidRPr="005B686E" w:rsidRDefault="00F965F4" w:rsidP="005B686E">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BROKER</w:t>
      </w:r>
      <w:r w:rsidR="001C59B9" w:rsidRPr="005B686E">
        <w:rPr>
          <w:rFonts w:ascii="Times New Roman" w:hAnsi="Times New Roman" w:cs="Times New Roman"/>
          <w:iCs/>
          <w:sz w:val="24"/>
          <w:szCs w:val="24"/>
        </w:rPr>
        <w:t xml:space="preserve"> zapewni </w:t>
      </w:r>
      <w:r>
        <w:rPr>
          <w:rFonts w:ascii="Times New Roman" w:hAnsi="Times New Roman" w:cs="Times New Roman"/>
          <w:iCs/>
          <w:sz w:val="24"/>
          <w:szCs w:val="24"/>
        </w:rPr>
        <w:t>ZLECENIODAWCY,</w:t>
      </w:r>
      <w:r w:rsidR="001C59B9" w:rsidRPr="005B686E">
        <w:rPr>
          <w:rFonts w:ascii="Times New Roman" w:hAnsi="Times New Roman" w:cs="Times New Roman"/>
          <w:iCs/>
          <w:sz w:val="24"/>
          <w:szCs w:val="24"/>
        </w:rPr>
        <w:t xml:space="preserve"> na czas trwania umowy zlecenia brokerskiego nieodpłatny dostęp dla wskazanych przez </w:t>
      </w:r>
      <w:r>
        <w:rPr>
          <w:rFonts w:ascii="Times New Roman" w:hAnsi="Times New Roman" w:cs="Times New Roman"/>
          <w:iCs/>
          <w:sz w:val="24"/>
          <w:szCs w:val="24"/>
        </w:rPr>
        <w:t>ZLECENIODAWCĘ</w:t>
      </w:r>
      <w:r w:rsidR="001C59B9" w:rsidRPr="005B686E">
        <w:rPr>
          <w:rFonts w:ascii="Times New Roman" w:hAnsi="Times New Roman" w:cs="Times New Roman"/>
          <w:iCs/>
          <w:sz w:val="24"/>
          <w:szCs w:val="24"/>
        </w:rPr>
        <w:t xml:space="preserve"> pracowników do informatycznego systemu zarządzania ubezpieczeniami. </w:t>
      </w:r>
    </w:p>
    <w:p w:rsidR="00F965F4" w:rsidRDefault="00F965F4" w:rsidP="00F965F4">
      <w:pPr>
        <w:spacing w:after="0" w:line="276" w:lineRule="auto"/>
        <w:jc w:val="center"/>
        <w:rPr>
          <w:rFonts w:ascii="Times New Roman" w:hAnsi="Times New Roman" w:cs="Times New Roman"/>
          <w:b/>
          <w:iCs/>
          <w:sz w:val="24"/>
          <w:szCs w:val="24"/>
        </w:rPr>
      </w:pPr>
    </w:p>
    <w:p w:rsidR="00F965F4" w:rsidRDefault="00F965F4" w:rsidP="00F965F4">
      <w:pPr>
        <w:spacing w:after="0" w:line="276" w:lineRule="auto"/>
        <w:jc w:val="center"/>
        <w:rPr>
          <w:rFonts w:ascii="Times New Roman" w:hAnsi="Times New Roman" w:cs="Times New Roman"/>
          <w:b/>
          <w:iCs/>
          <w:sz w:val="24"/>
          <w:szCs w:val="24"/>
        </w:rPr>
      </w:pPr>
    </w:p>
    <w:p w:rsidR="00F965F4" w:rsidRDefault="00F965F4" w:rsidP="00F965F4">
      <w:pPr>
        <w:spacing w:after="0" w:line="276" w:lineRule="auto"/>
        <w:jc w:val="center"/>
        <w:rPr>
          <w:rFonts w:ascii="Times New Roman" w:hAnsi="Times New Roman" w:cs="Times New Roman"/>
          <w:b/>
          <w:iCs/>
          <w:sz w:val="24"/>
          <w:szCs w:val="24"/>
        </w:rPr>
      </w:pPr>
    </w:p>
    <w:p w:rsidR="001C59B9" w:rsidRPr="00F965F4" w:rsidRDefault="001C59B9" w:rsidP="00F965F4">
      <w:pPr>
        <w:spacing w:after="0" w:line="276" w:lineRule="auto"/>
        <w:jc w:val="center"/>
        <w:rPr>
          <w:rFonts w:ascii="Times New Roman" w:hAnsi="Times New Roman" w:cs="Times New Roman"/>
          <w:b/>
          <w:iCs/>
          <w:sz w:val="24"/>
          <w:szCs w:val="24"/>
        </w:rPr>
      </w:pPr>
      <w:r w:rsidRPr="00F965F4">
        <w:rPr>
          <w:rFonts w:ascii="Times New Roman" w:hAnsi="Times New Roman" w:cs="Times New Roman"/>
          <w:b/>
          <w:iCs/>
          <w:sz w:val="24"/>
          <w:szCs w:val="24"/>
        </w:rPr>
        <w:lastRenderedPageBreak/>
        <w:t>§</w:t>
      </w:r>
      <w:r w:rsidR="00F965F4" w:rsidRPr="00F965F4">
        <w:rPr>
          <w:rFonts w:ascii="Times New Roman" w:hAnsi="Times New Roman" w:cs="Times New Roman"/>
          <w:b/>
          <w:iCs/>
          <w:sz w:val="24"/>
          <w:szCs w:val="24"/>
        </w:rPr>
        <w:t xml:space="preserve"> </w:t>
      </w:r>
      <w:r w:rsidRPr="00F965F4">
        <w:rPr>
          <w:rFonts w:ascii="Times New Roman" w:hAnsi="Times New Roman" w:cs="Times New Roman"/>
          <w:b/>
          <w:iCs/>
          <w:sz w:val="24"/>
          <w:szCs w:val="24"/>
        </w:rPr>
        <w:t>13</w:t>
      </w:r>
    </w:p>
    <w:p w:rsidR="001C59B9" w:rsidRPr="00F965F4" w:rsidRDefault="001C59B9" w:rsidP="00F965F4">
      <w:pPr>
        <w:pStyle w:val="Akapitzlist"/>
        <w:numPr>
          <w:ilvl w:val="1"/>
          <w:numId w:val="28"/>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W przypadku niewykonania bądź nienależytego wykonania umowy przez którąkolwiek ze stron, druga strona może dochodzić należnego odszkodowania według zasad wynikających w szczególności z działu II tytułu VII księgi III kodeksu cywilnego. </w:t>
      </w:r>
    </w:p>
    <w:p w:rsidR="001C59B9" w:rsidRPr="00F965F4" w:rsidRDefault="001C59B9" w:rsidP="00F965F4">
      <w:pPr>
        <w:pStyle w:val="Akapitzlist"/>
        <w:numPr>
          <w:ilvl w:val="1"/>
          <w:numId w:val="28"/>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BROKER nie ponosi odpowiedzialności wobec ZLECENIODAWCY z tytułu zawarcia lub wykonania umów ubezpieczenia zawartych bez jego pośrednictwa. </w:t>
      </w:r>
    </w:p>
    <w:p w:rsidR="001C59B9" w:rsidRPr="005B686E" w:rsidRDefault="001C59B9" w:rsidP="00F965F4">
      <w:pPr>
        <w:spacing w:after="0" w:line="276" w:lineRule="auto"/>
        <w:ind w:left="567" w:hanging="567"/>
        <w:jc w:val="both"/>
        <w:rPr>
          <w:rFonts w:ascii="Times New Roman" w:hAnsi="Times New Roman" w:cs="Times New Roman"/>
          <w:iCs/>
          <w:sz w:val="24"/>
          <w:szCs w:val="24"/>
        </w:rPr>
      </w:pPr>
    </w:p>
    <w:p w:rsidR="001C59B9" w:rsidRPr="005B686E" w:rsidRDefault="001C59B9" w:rsidP="00F965F4">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 14</w:t>
      </w:r>
    </w:p>
    <w:p w:rsidR="001C59B9" w:rsidRPr="00F965F4" w:rsidRDefault="001C59B9" w:rsidP="00F965F4">
      <w:pPr>
        <w:pStyle w:val="Akapitzlist"/>
        <w:numPr>
          <w:ilvl w:val="0"/>
          <w:numId w:val="33"/>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Strony będą dążyły do rozstrzygnięcia ewentualnych sporów powstałych na tle realizacji niniejszej umowy w sposób polubowny. </w:t>
      </w:r>
    </w:p>
    <w:p w:rsidR="001C59B9" w:rsidRPr="00F965F4" w:rsidRDefault="001C59B9" w:rsidP="00F965F4">
      <w:pPr>
        <w:pStyle w:val="Akapitzlist"/>
        <w:numPr>
          <w:ilvl w:val="0"/>
          <w:numId w:val="33"/>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W przypadku braku możliwości rozstrzygnięcia sporu powstałego miedzy stronami w sposób polubowny, spory wynikłe na tle niniejszej umowy rozpatrywane będą przez sąd właściwy miejscowo dla </w:t>
      </w:r>
      <w:r w:rsidRPr="00F965F4">
        <w:rPr>
          <w:rFonts w:ascii="Times New Roman" w:hAnsi="Times New Roman" w:cs="Times New Roman"/>
          <w:iCs/>
          <w:caps/>
          <w:sz w:val="24"/>
          <w:szCs w:val="24"/>
        </w:rPr>
        <w:t>Zleceniodawcy</w:t>
      </w:r>
      <w:r w:rsidRPr="00F965F4">
        <w:rPr>
          <w:rFonts w:ascii="Times New Roman" w:hAnsi="Times New Roman" w:cs="Times New Roman"/>
          <w:iCs/>
          <w:sz w:val="24"/>
          <w:szCs w:val="24"/>
        </w:rPr>
        <w:t xml:space="preserve">. </w:t>
      </w:r>
    </w:p>
    <w:p w:rsidR="001C59B9" w:rsidRPr="00F965F4" w:rsidRDefault="001C59B9" w:rsidP="00F965F4">
      <w:pPr>
        <w:pStyle w:val="Akapitzlist"/>
        <w:numPr>
          <w:ilvl w:val="0"/>
          <w:numId w:val="33"/>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Przy rozstrzygani</w:t>
      </w:r>
      <w:r w:rsidR="00F965F4">
        <w:rPr>
          <w:rFonts w:ascii="Times New Roman" w:hAnsi="Times New Roman" w:cs="Times New Roman"/>
          <w:iCs/>
          <w:sz w:val="24"/>
          <w:szCs w:val="24"/>
        </w:rPr>
        <w:t>u sporów, o których mowa w ust.</w:t>
      </w:r>
      <w:r w:rsidRPr="00F965F4">
        <w:rPr>
          <w:rFonts w:ascii="Times New Roman" w:hAnsi="Times New Roman" w:cs="Times New Roman"/>
          <w:iCs/>
          <w:sz w:val="24"/>
          <w:szCs w:val="24"/>
        </w:rPr>
        <w:t xml:space="preserve">1, brane będą pod uwagę przepisy prawa, zasady słuszności i uczciwego obrotu.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F965F4">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 15</w:t>
      </w:r>
    </w:p>
    <w:p w:rsidR="001C59B9" w:rsidRPr="00F965F4" w:rsidRDefault="001C59B9" w:rsidP="00F965F4">
      <w:pPr>
        <w:pStyle w:val="Akapitzlist"/>
        <w:numPr>
          <w:ilvl w:val="0"/>
          <w:numId w:val="35"/>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Umowa obowiązuje od dnia ………. i zostaje zawarta na czas nieokreślony . </w:t>
      </w:r>
    </w:p>
    <w:p w:rsidR="001C59B9" w:rsidRPr="00F965F4" w:rsidRDefault="001C59B9" w:rsidP="00F965F4">
      <w:pPr>
        <w:pStyle w:val="Akapitzlist"/>
        <w:numPr>
          <w:ilvl w:val="0"/>
          <w:numId w:val="35"/>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Każda ze stron może wypowiedzieć niniejszą umowę na piśmie z zachowaniem trzymiesięcznego okresu wypowiedzenia. </w:t>
      </w:r>
    </w:p>
    <w:p w:rsidR="001C59B9" w:rsidRPr="00F965F4" w:rsidRDefault="001C59B9" w:rsidP="00F965F4">
      <w:pPr>
        <w:pStyle w:val="Akapitzlist"/>
        <w:numPr>
          <w:ilvl w:val="0"/>
          <w:numId w:val="35"/>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BROKER zobowiązuje się do zwrotu ZLECENIODAWCY udzielonych mu pełnomocnictw i innych otrzymanych materiałów z chwilą upływu okresu wypowiedzenia. </w:t>
      </w:r>
    </w:p>
    <w:p w:rsidR="001C59B9" w:rsidRPr="005B686E" w:rsidRDefault="001C59B9" w:rsidP="005B686E">
      <w:pPr>
        <w:spacing w:after="0" w:line="276" w:lineRule="auto"/>
        <w:jc w:val="both"/>
        <w:rPr>
          <w:rFonts w:ascii="Times New Roman" w:hAnsi="Times New Roman" w:cs="Times New Roman"/>
          <w:iCs/>
          <w:sz w:val="24"/>
          <w:szCs w:val="24"/>
        </w:rPr>
      </w:pPr>
    </w:p>
    <w:p w:rsidR="001C59B9" w:rsidRPr="005B686E" w:rsidRDefault="001C59B9" w:rsidP="00F965F4">
      <w:pPr>
        <w:spacing w:after="0" w:line="276" w:lineRule="auto"/>
        <w:jc w:val="center"/>
        <w:rPr>
          <w:rFonts w:ascii="Times New Roman" w:hAnsi="Times New Roman" w:cs="Times New Roman"/>
          <w:iCs/>
          <w:sz w:val="24"/>
          <w:szCs w:val="24"/>
        </w:rPr>
      </w:pPr>
      <w:r w:rsidRPr="005B686E">
        <w:rPr>
          <w:rFonts w:ascii="Times New Roman" w:hAnsi="Times New Roman" w:cs="Times New Roman"/>
          <w:b/>
          <w:bCs/>
          <w:iCs/>
          <w:sz w:val="24"/>
          <w:szCs w:val="24"/>
        </w:rPr>
        <w:t>§ 16</w:t>
      </w:r>
    </w:p>
    <w:p w:rsidR="001C59B9" w:rsidRPr="00F965F4" w:rsidRDefault="001C59B9" w:rsidP="00F965F4">
      <w:pPr>
        <w:pStyle w:val="Akapitzlist"/>
        <w:numPr>
          <w:ilvl w:val="0"/>
          <w:numId w:val="37"/>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Wszelkie zmiany niniejszej umowy wymagają </w:t>
      </w:r>
      <w:r w:rsidR="00E103EC">
        <w:rPr>
          <w:rFonts w:ascii="Times New Roman" w:hAnsi="Times New Roman" w:cs="Times New Roman"/>
          <w:iCs/>
          <w:sz w:val="24"/>
          <w:szCs w:val="24"/>
        </w:rPr>
        <w:t>–</w:t>
      </w:r>
      <w:r w:rsidRPr="00F965F4">
        <w:rPr>
          <w:rFonts w:ascii="Times New Roman" w:hAnsi="Times New Roman" w:cs="Times New Roman"/>
          <w:iCs/>
          <w:sz w:val="24"/>
          <w:szCs w:val="24"/>
        </w:rPr>
        <w:t xml:space="preserve"> pod</w:t>
      </w:r>
      <w:r w:rsidR="00E103EC">
        <w:rPr>
          <w:rFonts w:ascii="Times New Roman" w:hAnsi="Times New Roman" w:cs="Times New Roman"/>
          <w:iCs/>
          <w:sz w:val="24"/>
          <w:szCs w:val="24"/>
        </w:rPr>
        <w:t xml:space="preserve"> </w:t>
      </w:r>
      <w:r w:rsidRPr="00F965F4">
        <w:rPr>
          <w:rFonts w:ascii="Times New Roman" w:hAnsi="Times New Roman" w:cs="Times New Roman"/>
          <w:iCs/>
          <w:sz w:val="24"/>
          <w:szCs w:val="24"/>
        </w:rPr>
        <w:t xml:space="preserve">rygorem nieważności </w:t>
      </w:r>
      <w:r w:rsidR="00E103EC">
        <w:rPr>
          <w:rFonts w:ascii="Times New Roman" w:hAnsi="Times New Roman" w:cs="Times New Roman"/>
          <w:iCs/>
          <w:sz w:val="24"/>
          <w:szCs w:val="24"/>
        </w:rPr>
        <w:t>–</w:t>
      </w:r>
      <w:r w:rsidRPr="00F965F4">
        <w:rPr>
          <w:rFonts w:ascii="Times New Roman" w:hAnsi="Times New Roman" w:cs="Times New Roman"/>
          <w:iCs/>
          <w:sz w:val="24"/>
          <w:szCs w:val="24"/>
        </w:rPr>
        <w:t xml:space="preserve"> formy</w:t>
      </w:r>
      <w:r w:rsidR="00E103EC">
        <w:rPr>
          <w:rFonts w:ascii="Times New Roman" w:hAnsi="Times New Roman" w:cs="Times New Roman"/>
          <w:iCs/>
          <w:sz w:val="24"/>
          <w:szCs w:val="24"/>
        </w:rPr>
        <w:t xml:space="preserve"> </w:t>
      </w:r>
      <w:r w:rsidRPr="00F965F4">
        <w:rPr>
          <w:rFonts w:ascii="Times New Roman" w:hAnsi="Times New Roman" w:cs="Times New Roman"/>
          <w:iCs/>
          <w:sz w:val="24"/>
          <w:szCs w:val="24"/>
        </w:rPr>
        <w:t xml:space="preserve">pisemnego aneksu. </w:t>
      </w:r>
    </w:p>
    <w:p w:rsidR="001C59B9" w:rsidRPr="00F965F4" w:rsidRDefault="001C59B9" w:rsidP="00F965F4">
      <w:pPr>
        <w:pStyle w:val="Akapitzlist"/>
        <w:numPr>
          <w:ilvl w:val="0"/>
          <w:numId w:val="37"/>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Wszelkie niejasności przy interpretacji klauzul niniejszej umowy interpretowane będą na korzyść ZLECENIODAWCY. </w:t>
      </w:r>
    </w:p>
    <w:p w:rsidR="001C59B9" w:rsidRPr="00F965F4" w:rsidRDefault="001C59B9" w:rsidP="00F965F4">
      <w:pPr>
        <w:pStyle w:val="Akapitzlist"/>
        <w:numPr>
          <w:ilvl w:val="0"/>
          <w:numId w:val="37"/>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BROKER ponosi odpowiedzialność za szkody powstałe z jego winy u </w:t>
      </w:r>
      <w:r w:rsidRPr="00E103EC">
        <w:rPr>
          <w:rFonts w:ascii="Times New Roman" w:hAnsi="Times New Roman" w:cs="Times New Roman"/>
          <w:iCs/>
          <w:sz w:val="24"/>
          <w:szCs w:val="24"/>
        </w:rPr>
        <w:t>ZLECENIODAWCY</w:t>
      </w:r>
      <w:r w:rsidRPr="00F965F4">
        <w:rPr>
          <w:rFonts w:ascii="Times New Roman" w:hAnsi="Times New Roman" w:cs="Times New Roman"/>
          <w:iCs/>
          <w:sz w:val="24"/>
          <w:szCs w:val="24"/>
        </w:rPr>
        <w:t xml:space="preserve">. </w:t>
      </w:r>
    </w:p>
    <w:p w:rsidR="00E103EC" w:rsidRDefault="001C59B9" w:rsidP="005B686E">
      <w:pPr>
        <w:pStyle w:val="Akapitzlist"/>
        <w:numPr>
          <w:ilvl w:val="0"/>
          <w:numId w:val="37"/>
        </w:numPr>
        <w:spacing w:after="0" w:line="276" w:lineRule="auto"/>
        <w:ind w:left="567" w:hanging="567"/>
        <w:jc w:val="both"/>
        <w:rPr>
          <w:rFonts w:ascii="Times New Roman" w:hAnsi="Times New Roman" w:cs="Times New Roman"/>
          <w:iCs/>
          <w:sz w:val="24"/>
          <w:szCs w:val="24"/>
        </w:rPr>
      </w:pPr>
      <w:r w:rsidRPr="00F965F4">
        <w:rPr>
          <w:rFonts w:ascii="Times New Roman" w:hAnsi="Times New Roman" w:cs="Times New Roman"/>
          <w:iCs/>
          <w:sz w:val="24"/>
          <w:szCs w:val="24"/>
        </w:rPr>
        <w:t xml:space="preserve">Wszelkie opracowania i materiały przygotowane przez BROKERA na potrzeby realizacji niniejszej umowy stanowią własność </w:t>
      </w:r>
      <w:r w:rsidRPr="00E103EC">
        <w:rPr>
          <w:rFonts w:ascii="Times New Roman" w:hAnsi="Times New Roman" w:cs="Times New Roman"/>
          <w:iCs/>
          <w:sz w:val="24"/>
          <w:szCs w:val="24"/>
        </w:rPr>
        <w:t>ZLECENIODAWCY</w:t>
      </w:r>
      <w:r w:rsidRPr="00F965F4">
        <w:rPr>
          <w:rFonts w:ascii="Times New Roman" w:hAnsi="Times New Roman" w:cs="Times New Roman"/>
          <w:iCs/>
          <w:sz w:val="24"/>
          <w:szCs w:val="24"/>
        </w:rPr>
        <w:t xml:space="preserve">. </w:t>
      </w:r>
    </w:p>
    <w:p w:rsidR="00E103EC" w:rsidRDefault="001C59B9" w:rsidP="00E103EC">
      <w:pPr>
        <w:pStyle w:val="Akapitzlist"/>
        <w:numPr>
          <w:ilvl w:val="0"/>
          <w:numId w:val="37"/>
        </w:numPr>
        <w:spacing w:after="0" w:line="276" w:lineRule="auto"/>
        <w:ind w:left="567" w:hanging="567"/>
        <w:jc w:val="both"/>
        <w:rPr>
          <w:rFonts w:ascii="Times New Roman" w:hAnsi="Times New Roman" w:cs="Times New Roman"/>
          <w:iCs/>
          <w:sz w:val="24"/>
          <w:szCs w:val="24"/>
        </w:rPr>
      </w:pPr>
      <w:r w:rsidRPr="00E103EC">
        <w:rPr>
          <w:rFonts w:ascii="Times New Roman" w:hAnsi="Times New Roman" w:cs="Times New Roman"/>
          <w:iCs/>
          <w:sz w:val="24"/>
          <w:szCs w:val="24"/>
        </w:rPr>
        <w:t xml:space="preserve">W sprawach nieuregulowanych niniejszą umową stosuje się przepisy kodeksu cywilnego, zwłaszcza przepisy tego kodeksu o zleceniu (art. 734 i nast.) oraz przepisy ustawy z 11 września 2015 r. o działalności ubezpieczeniowej i </w:t>
      </w:r>
      <w:r w:rsidR="00E103EC">
        <w:rPr>
          <w:rFonts w:ascii="Times New Roman" w:hAnsi="Times New Roman" w:cs="Times New Roman"/>
          <w:iCs/>
          <w:sz w:val="24"/>
          <w:szCs w:val="24"/>
        </w:rPr>
        <w:t>reasekuracyjnej (Dz. U. z 2015 roku</w:t>
      </w:r>
      <w:r w:rsidRPr="00E103EC">
        <w:rPr>
          <w:rFonts w:ascii="Times New Roman" w:hAnsi="Times New Roman" w:cs="Times New Roman"/>
          <w:iCs/>
          <w:sz w:val="24"/>
          <w:szCs w:val="24"/>
        </w:rPr>
        <w:t>, poz. 1844 z późn. zm.) i ustawy z 22 maja 2003</w:t>
      </w:r>
      <w:r w:rsidR="00E103EC">
        <w:rPr>
          <w:rFonts w:ascii="Times New Roman" w:hAnsi="Times New Roman" w:cs="Times New Roman"/>
          <w:iCs/>
          <w:sz w:val="24"/>
          <w:szCs w:val="24"/>
        </w:rPr>
        <w:t xml:space="preserve"> </w:t>
      </w:r>
      <w:r w:rsidRPr="00E103EC">
        <w:rPr>
          <w:rFonts w:ascii="Times New Roman" w:hAnsi="Times New Roman" w:cs="Times New Roman"/>
          <w:iCs/>
          <w:sz w:val="24"/>
          <w:szCs w:val="24"/>
        </w:rPr>
        <w:t>r</w:t>
      </w:r>
      <w:r w:rsidR="00E103EC">
        <w:rPr>
          <w:rFonts w:ascii="Times New Roman" w:hAnsi="Times New Roman" w:cs="Times New Roman"/>
          <w:iCs/>
          <w:sz w:val="24"/>
          <w:szCs w:val="24"/>
        </w:rPr>
        <w:t>oku</w:t>
      </w:r>
      <w:r w:rsidRPr="00E103EC">
        <w:rPr>
          <w:rFonts w:ascii="Times New Roman" w:hAnsi="Times New Roman" w:cs="Times New Roman"/>
          <w:iCs/>
          <w:sz w:val="24"/>
          <w:szCs w:val="24"/>
        </w:rPr>
        <w:t xml:space="preserve"> o pośre</w:t>
      </w:r>
      <w:r w:rsidR="00E103EC">
        <w:rPr>
          <w:rFonts w:ascii="Times New Roman" w:hAnsi="Times New Roman" w:cs="Times New Roman"/>
          <w:iCs/>
          <w:sz w:val="24"/>
          <w:szCs w:val="24"/>
        </w:rPr>
        <w:t>dnictwie ubezpieczeniowym (</w:t>
      </w:r>
      <w:r w:rsidRPr="00E103EC">
        <w:rPr>
          <w:rFonts w:ascii="Times New Roman" w:hAnsi="Times New Roman" w:cs="Times New Roman"/>
          <w:iCs/>
          <w:sz w:val="24"/>
          <w:szCs w:val="24"/>
        </w:rPr>
        <w:t>Dz.</w:t>
      </w:r>
      <w:r w:rsidR="00E103EC">
        <w:rPr>
          <w:rFonts w:ascii="Times New Roman" w:hAnsi="Times New Roman" w:cs="Times New Roman"/>
          <w:iCs/>
          <w:sz w:val="24"/>
          <w:szCs w:val="24"/>
        </w:rPr>
        <w:t xml:space="preserve"> U. z 2016 roku, po</w:t>
      </w:r>
      <w:bookmarkStart w:id="0" w:name="_GoBack"/>
      <w:bookmarkEnd w:id="0"/>
      <w:r w:rsidR="00E103EC">
        <w:rPr>
          <w:rFonts w:ascii="Times New Roman" w:hAnsi="Times New Roman" w:cs="Times New Roman"/>
          <w:iCs/>
          <w:sz w:val="24"/>
          <w:szCs w:val="24"/>
        </w:rPr>
        <w:t>z.</w:t>
      </w:r>
      <w:r w:rsidRPr="00E103EC">
        <w:rPr>
          <w:rFonts w:ascii="Times New Roman" w:hAnsi="Times New Roman" w:cs="Times New Roman"/>
          <w:iCs/>
          <w:sz w:val="24"/>
          <w:szCs w:val="24"/>
        </w:rPr>
        <w:t xml:space="preserve">2077 z późn. zm.). </w:t>
      </w:r>
    </w:p>
    <w:p w:rsidR="001C59B9" w:rsidRPr="00E103EC" w:rsidRDefault="001C59B9" w:rsidP="00E103EC">
      <w:pPr>
        <w:pStyle w:val="Akapitzlist"/>
        <w:numPr>
          <w:ilvl w:val="0"/>
          <w:numId w:val="37"/>
        </w:numPr>
        <w:spacing w:after="0" w:line="276" w:lineRule="auto"/>
        <w:ind w:left="567" w:hanging="567"/>
        <w:jc w:val="both"/>
        <w:rPr>
          <w:rFonts w:ascii="Times New Roman" w:hAnsi="Times New Roman" w:cs="Times New Roman"/>
          <w:iCs/>
          <w:sz w:val="24"/>
          <w:szCs w:val="24"/>
        </w:rPr>
      </w:pPr>
      <w:r w:rsidRPr="00E103EC">
        <w:rPr>
          <w:rFonts w:ascii="Times New Roman" w:hAnsi="Times New Roman" w:cs="Times New Roman"/>
          <w:iCs/>
          <w:sz w:val="24"/>
          <w:szCs w:val="24"/>
        </w:rPr>
        <w:t xml:space="preserve">Umowę Zlecenia Brokerskiego sporządzono w </w:t>
      </w:r>
      <w:r w:rsidR="00E103EC">
        <w:rPr>
          <w:rFonts w:ascii="Times New Roman" w:hAnsi="Times New Roman" w:cs="Times New Roman"/>
          <w:iCs/>
          <w:sz w:val="24"/>
          <w:szCs w:val="24"/>
        </w:rPr>
        <w:t>trze</w:t>
      </w:r>
      <w:r w:rsidRPr="00E103EC">
        <w:rPr>
          <w:rFonts w:ascii="Times New Roman" w:hAnsi="Times New Roman" w:cs="Times New Roman"/>
          <w:iCs/>
          <w:sz w:val="24"/>
          <w:szCs w:val="24"/>
        </w:rPr>
        <w:t xml:space="preserve">ch jednobrzmiących egzemplarzach, </w:t>
      </w:r>
      <w:r w:rsidR="00E103EC">
        <w:rPr>
          <w:rFonts w:ascii="Times New Roman" w:hAnsi="Times New Roman" w:cs="Times New Roman"/>
          <w:iCs/>
          <w:sz w:val="24"/>
          <w:szCs w:val="24"/>
        </w:rPr>
        <w:t>w dwóch dla ZLECENIODAWCY i w jednym dla BROKERA.</w:t>
      </w:r>
      <w:r w:rsidRPr="00E103EC">
        <w:rPr>
          <w:rFonts w:ascii="Times New Roman" w:hAnsi="Times New Roman" w:cs="Times New Roman"/>
          <w:iCs/>
          <w:sz w:val="24"/>
          <w:szCs w:val="24"/>
        </w:rPr>
        <w:t xml:space="preserve"> </w:t>
      </w:r>
    </w:p>
    <w:p w:rsidR="00E103EC" w:rsidRDefault="00E103EC" w:rsidP="005B686E">
      <w:pPr>
        <w:spacing w:after="0" w:line="276" w:lineRule="auto"/>
        <w:jc w:val="both"/>
        <w:rPr>
          <w:rFonts w:ascii="Times New Roman" w:hAnsi="Times New Roman" w:cs="Times New Roman"/>
          <w:iCs/>
          <w:sz w:val="24"/>
          <w:szCs w:val="24"/>
        </w:rPr>
      </w:pPr>
    </w:p>
    <w:p w:rsidR="00E103EC" w:rsidRDefault="00E103EC" w:rsidP="005B686E">
      <w:pPr>
        <w:spacing w:after="0" w:line="276" w:lineRule="auto"/>
        <w:jc w:val="both"/>
        <w:rPr>
          <w:rFonts w:ascii="Times New Roman" w:hAnsi="Times New Roman" w:cs="Times New Roman"/>
          <w:iCs/>
          <w:sz w:val="24"/>
          <w:szCs w:val="24"/>
        </w:rPr>
      </w:pPr>
    </w:p>
    <w:p w:rsidR="00E103EC" w:rsidRDefault="00E103EC" w:rsidP="005B686E">
      <w:pPr>
        <w:spacing w:after="0" w:line="276" w:lineRule="auto"/>
        <w:jc w:val="both"/>
        <w:rPr>
          <w:rFonts w:ascii="Times New Roman" w:hAnsi="Times New Roman" w:cs="Times New Roman"/>
          <w:iCs/>
          <w:sz w:val="24"/>
          <w:szCs w:val="24"/>
        </w:rPr>
      </w:pPr>
    </w:p>
    <w:p w:rsidR="00E103EC" w:rsidRDefault="00E103EC" w:rsidP="005B686E">
      <w:pPr>
        <w:spacing w:after="0" w:line="276" w:lineRule="auto"/>
        <w:jc w:val="both"/>
        <w:rPr>
          <w:rFonts w:ascii="Times New Roman" w:hAnsi="Times New Roman" w:cs="Times New Roman"/>
          <w:iCs/>
          <w:sz w:val="24"/>
          <w:szCs w:val="24"/>
        </w:rPr>
      </w:pPr>
    </w:p>
    <w:p w:rsidR="001C59B9" w:rsidRPr="005B686E" w:rsidRDefault="001C59B9" w:rsidP="00E103EC">
      <w:pPr>
        <w:spacing w:after="0" w:line="276" w:lineRule="auto"/>
        <w:ind w:firstLine="567"/>
        <w:jc w:val="both"/>
        <w:rPr>
          <w:rFonts w:ascii="Times New Roman" w:hAnsi="Times New Roman" w:cs="Times New Roman"/>
          <w:iCs/>
          <w:sz w:val="24"/>
          <w:szCs w:val="24"/>
        </w:rPr>
      </w:pPr>
      <w:r w:rsidRPr="005B686E">
        <w:rPr>
          <w:rFonts w:ascii="Times New Roman" w:hAnsi="Times New Roman" w:cs="Times New Roman"/>
          <w:iCs/>
          <w:sz w:val="24"/>
          <w:szCs w:val="24"/>
        </w:rPr>
        <w:t xml:space="preserve">………………………….. </w:t>
      </w:r>
      <w:r w:rsidR="00E103EC">
        <w:rPr>
          <w:rFonts w:ascii="Times New Roman" w:hAnsi="Times New Roman" w:cs="Times New Roman"/>
          <w:iCs/>
          <w:sz w:val="24"/>
          <w:szCs w:val="24"/>
        </w:rPr>
        <w:tab/>
      </w:r>
      <w:r w:rsidR="00E103EC">
        <w:rPr>
          <w:rFonts w:ascii="Times New Roman" w:hAnsi="Times New Roman" w:cs="Times New Roman"/>
          <w:iCs/>
          <w:sz w:val="24"/>
          <w:szCs w:val="24"/>
        </w:rPr>
        <w:tab/>
      </w:r>
      <w:r w:rsidR="00E103EC">
        <w:rPr>
          <w:rFonts w:ascii="Times New Roman" w:hAnsi="Times New Roman" w:cs="Times New Roman"/>
          <w:iCs/>
          <w:sz w:val="24"/>
          <w:szCs w:val="24"/>
        </w:rPr>
        <w:tab/>
      </w:r>
      <w:r w:rsidR="00E103EC">
        <w:rPr>
          <w:rFonts w:ascii="Times New Roman" w:hAnsi="Times New Roman" w:cs="Times New Roman"/>
          <w:iCs/>
          <w:sz w:val="24"/>
          <w:szCs w:val="24"/>
        </w:rPr>
        <w:tab/>
      </w:r>
      <w:r w:rsidRPr="005B686E">
        <w:rPr>
          <w:rFonts w:ascii="Times New Roman" w:hAnsi="Times New Roman" w:cs="Times New Roman"/>
          <w:iCs/>
          <w:sz w:val="24"/>
          <w:szCs w:val="24"/>
        </w:rPr>
        <w:t xml:space="preserve">……………………………. </w:t>
      </w:r>
    </w:p>
    <w:p w:rsidR="00D506B8" w:rsidRPr="00E103EC" w:rsidRDefault="001C59B9" w:rsidP="00E103EC">
      <w:pPr>
        <w:spacing w:after="0" w:line="276" w:lineRule="auto"/>
        <w:ind w:firstLine="567"/>
        <w:jc w:val="both"/>
        <w:rPr>
          <w:rFonts w:ascii="Times New Roman" w:hAnsi="Times New Roman" w:cs="Times New Roman"/>
          <w:b/>
          <w:iCs/>
          <w:sz w:val="24"/>
          <w:szCs w:val="24"/>
        </w:rPr>
      </w:pPr>
      <w:r w:rsidRPr="00E103EC">
        <w:rPr>
          <w:rFonts w:ascii="Times New Roman" w:hAnsi="Times New Roman" w:cs="Times New Roman"/>
          <w:b/>
          <w:iCs/>
          <w:sz w:val="24"/>
          <w:szCs w:val="24"/>
        </w:rPr>
        <w:t xml:space="preserve">ZLECENIODAWCA </w:t>
      </w:r>
      <w:r w:rsidR="00E103EC" w:rsidRPr="00E103EC">
        <w:rPr>
          <w:rFonts w:ascii="Times New Roman" w:hAnsi="Times New Roman" w:cs="Times New Roman"/>
          <w:b/>
          <w:iCs/>
          <w:sz w:val="24"/>
          <w:szCs w:val="24"/>
        </w:rPr>
        <w:tab/>
      </w:r>
      <w:r w:rsidR="00E103EC" w:rsidRPr="00E103EC">
        <w:rPr>
          <w:rFonts w:ascii="Times New Roman" w:hAnsi="Times New Roman" w:cs="Times New Roman"/>
          <w:b/>
          <w:iCs/>
          <w:sz w:val="24"/>
          <w:szCs w:val="24"/>
        </w:rPr>
        <w:tab/>
      </w:r>
      <w:r w:rsidR="00E103EC" w:rsidRPr="00E103EC">
        <w:rPr>
          <w:rFonts w:ascii="Times New Roman" w:hAnsi="Times New Roman" w:cs="Times New Roman"/>
          <w:b/>
          <w:iCs/>
          <w:sz w:val="24"/>
          <w:szCs w:val="24"/>
        </w:rPr>
        <w:tab/>
      </w:r>
      <w:r w:rsidR="00E103EC" w:rsidRPr="00E103EC">
        <w:rPr>
          <w:rFonts w:ascii="Times New Roman" w:hAnsi="Times New Roman" w:cs="Times New Roman"/>
          <w:b/>
          <w:iCs/>
          <w:sz w:val="24"/>
          <w:szCs w:val="24"/>
        </w:rPr>
        <w:tab/>
      </w:r>
      <w:r w:rsidR="00E103EC" w:rsidRPr="00E103EC">
        <w:rPr>
          <w:rFonts w:ascii="Times New Roman" w:hAnsi="Times New Roman" w:cs="Times New Roman"/>
          <w:b/>
          <w:iCs/>
          <w:sz w:val="24"/>
          <w:szCs w:val="24"/>
        </w:rPr>
        <w:tab/>
      </w:r>
      <w:r w:rsidR="00E103EC" w:rsidRPr="00E103EC">
        <w:rPr>
          <w:rFonts w:ascii="Times New Roman" w:hAnsi="Times New Roman" w:cs="Times New Roman"/>
          <w:b/>
          <w:iCs/>
          <w:sz w:val="24"/>
          <w:szCs w:val="24"/>
        </w:rPr>
        <w:tab/>
      </w:r>
      <w:r w:rsidRPr="00E103EC">
        <w:rPr>
          <w:rFonts w:ascii="Times New Roman" w:hAnsi="Times New Roman" w:cs="Times New Roman"/>
          <w:b/>
          <w:iCs/>
          <w:sz w:val="24"/>
          <w:szCs w:val="24"/>
        </w:rPr>
        <w:t>BROKER</w:t>
      </w:r>
    </w:p>
    <w:sectPr w:rsidR="00D506B8" w:rsidRPr="00E103EC" w:rsidSect="005B686E">
      <w:footerReference w:type="default" r:id="rId7"/>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55" w:rsidRDefault="00152155" w:rsidP="000075F9">
      <w:pPr>
        <w:spacing w:after="0" w:line="240" w:lineRule="auto"/>
      </w:pPr>
      <w:r>
        <w:separator/>
      </w:r>
    </w:p>
  </w:endnote>
  <w:endnote w:type="continuationSeparator" w:id="0">
    <w:p w:rsidR="00152155" w:rsidRDefault="00152155" w:rsidP="0000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85660"/>
      <w:docPartObj>
        <w:docPartGallery w:val="Page Numbers (Bottom of Page)"/>
        <w:docPartUnique/>
      </w:docPartObj>
    </w:sdtPr>
    <w:sdtEndPr>
      <w:rPr>
        <w:color w:val="7F7F7F" w:themeColor="background1" w:themeShade="7F"/>
        <w:spacing w:val="60"/>
      </w:rPr>
    </w:sdtEndPr>
    <w:sdtContent>
      <w:p w:rsidR="000075F9" w:rsidRDefault="000075F9">
        <w:pPr>
          <w:pStyle w:val="Stopka"/>
          <w:pBdr>
            <w:top w:val="single" w:sz="4" w:space="1" w:color="D9D9D9" w:themeColor="background1" w:themeShade="D9"/>
          </w:pBdr>
          <w:rPr>
            <w:b/>
            <w:bCs/>
          </w:rPr>
        </w:pPr>
        <w:r>
          <w:fldChar w:fldCharType="begin"/>
        </w:r>
        <w:r>
          <w:instrText>PAGE   \* MERGEFORMAT</w:instrText>
        </w:r>
        <w:r>
          <w:fldChar w:fldCharType="separate"/>
        </w:r>
        <w:r w:rsidR="00E103EC" w:rsidRPr="00E103EC">
          <w:rPr>
            <w:b/>
            <w:bCs/>
            <w:noProof/>
          </w:rPr>
          <w:t>8</w:t>
        </w:r>
        <w:r>
          <w:rPr>
            <w:b/>
            <w:bCs/>
          </w:rPr>
          <w:fldChar w:fldCharType="end"/>
        </w:r>
        <w:r>
          <w:rPr>
            <w:b/>
            <w:bCs/>
          </w:rPr>
          <w:t xml:space="preserve"> | </w:t>
        </w:r>
        <w:r>
          <w:rPr>
            <w:color w:val="7F7F7F" w:themeColor="background1" w:themeShade="7F"/>
            <w:spacing w:val="60"/>
          </w:rPr>
          <w:t>Strona</w:t>
        </w:r>
      </w:p>
    </w:sdtContent>
  </w:sdt>
  <w:p w:rsidR="000075F9" w:rsidRDefault="000075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55" w:rsidRDefault="00152155" w:rsidP="000075F9">
      <w:pPr>
        <w:spacing w:after="0" w:line="240" w:lineRule="auto"/>
      </w:pPr>
      <w:r>
        <w:separator/>
      </w:r>
    </w:p>
  </w:footnote>
  <w:footnote w:type="continuationSeparator" w:id="0">
    <w:p w:rsidR="00152155" w:rsidRDefault="00152155" w:rsidP="00007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8C"/>
    <w:multiLevelType w:val="hybridMultilevel"/>
    <w:tmpl w:val="013A6B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714E10"/>
    <w:multiLevelType w:val="hybridMultilevel"/>
    <w:tmpl w:val="D5FCDD56"/>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35858"/>
    <w:multiLevelType w:val="hybridMultilevel"/>
    <w:tmpl w:val="63A079E8"/>
    <w:lvl w:ilvl="0" w:tplc="C9AAF44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A4330"/>
    <w:multiLevelType w:val="hybridMultilevel"/>
    <w:tmpl w:val="9C829E44"/>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249C2"/>
    <w:multiLevelType w:val="hybridMultilevel"/>
    <w:tmpl w:val="F0AEFEF6"/>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32ABF"/>
    <w:multiLevelType w:val="hybridMultilevel"/>
    <w:tmpl w:val="283CFEE2"/>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1947FB"/>
    <w:multiLevelType w:val="hybridMultilevel"/>
    <w:tmpl w:val="7F8486D4"/>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9F70AC"/>
    <w:multiLevelType w:val="hybridMultilevel"/>
    <w:tmpl w:val="D646C970"/>
    <w:lvl w:ilvl="0" w:tplc="A0208628">
      <w:start w:val="1"/>
      <w:numFmt w:val="decimal"/>
      <w:lvlText w:val="%1)"/>
      <w:lvlJc w:val="left"/>
      <w:pPr>
        <w:ind w:left="720" w:hanging="360"/>
      </w:pPr>
      <w:rPr>
        <w:rFonts w:hint="default"/>
        <w:sz w:val="24"/>
      </w:rPr>
    </w:lvl>
    <w:lvl w:ilvl="1" w:tplc="8AEAD6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F128BF"/>
    <w:multiLevelType w:val="hybridMultilevel"/>
    <w:tmpl w:val="0F768D8A"/>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1156A"/>
    <w:multiLevelType w:val="hybridMultilevel"/>
    <w:tmpl w:val="A2B8161C"/>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812A06"/>
    <w:multiLevelType w:val="hybridMultilevel"/>
    <w:tmpl w:val="C04CCD7A"/>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0513A0"/>
    <w:multiLevelType w:val="hybridMultilevel"/>
    <w:tmpl w:val="9A983AF6"/>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901B8E"/>
    <w:multiLevelType w:val="hybridMultilevel"/>
    <w:tmpl w:val="7CBC94F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765C3"/>
    <w:multiLevelType w:val="hybridMultilevel"/>
    <w:tmpl w:val="9020A348"/>
    <w:lvl w:ilvl="0" w:tplc="7A2C63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6A73B6"/>
    <w:multiLevelType w:val="hybridMultilevel"/>
    <w:tmpl w:val="BE36B768"/>
    <w:lvl w:ilvl="0" w:tplc="16A2C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9926EC"/>
    <w:multiLevelType w:val="hybridMultilevel"/>
    <w:tmpl w:val="D248CA4E"/>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497843"/>
    <w:multiLevelType w:val="hybridMultilevel"/>
    <w:tmpl w:val="09C2C2DA"/>
    <w:lvl w:ilvl="0" w:tplc="6FBC15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88E37E4"/>
    <w:multiLevelType w:val="hybridMultilevel"/>
    <w:tmpl w:val="E90AD80E"/>
    <w:lvl w:ilvl="0" w:tplc="C9AAF44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901A54"/>
    <w:multiLevelType w:val="hybridMultilevel"/>
    <w:tmpl w:val="204C65E8"/>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C65F37"/>
    <w:multiLevelType w:val="hybridMultilevel"/>
    <w:tmpl w:val="FA0AD9D2"/>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C6493D"/>
    <w:multiLevelType w:val="hybridMultilevel"/>
    <w:tmpl w:val="C8283470"/>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251F43"/>
    <w:multiLevelType w:val="hybridMultilevel"/>
    <w:tmpl w:val="108620E0"/>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573D27"/>
    <w:multiLevelType w:val="hybridMultilevel"/>
    <w:tmpl w:val="88129E9C"/>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305DCB"/>
    <w:multiLevelType w:val="hybridMultilevel"/>
    <w:tmpl w:val="FAAC62EC"/>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8179BE"/>
    <w:multiLevelType w:val="hybridMultilevel"/>
    <w:tmpl w:val="7F3243EE"/>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4D7669"/>
    <w:multiLevelType w:val="hybridMultilevel"/>
    <w:tmpl w:val="C7467C9A"/>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2023C"/>
    <w:multiLevelType w:val="hybridMultilevel"/>
    <w:tmpl w:val="48DC8D98"/>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6529A4"/>
    <w:multiLevelType w:val="hybridMultilevel"/>
    <w:tmpl w:val="437A1CA2"/>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951609"/>
    <w:multiLevelType w:val="hybridMultilevel"/>
    <w:tmpl w:val="BD609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22476A"/>
    <w:multiLevelType w:val="hybridMultilevel"/>
    <w:tmpl w:val="5330E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5440AE"/>
    <w:multiLevelType w:val="hybridMultilevel"/>
    <w:tmpl w:val="790C465C"/>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D05F18"/>
    <w:multiLevelType w:val="hybridMultilevel"/>
    <w:tmpl w:val="D4CC537A"/>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7041D6"/>
    <w:multiLevelType w:val="hybridMultilevel"/>
    <w:tmpl w:val="FEF6E166"/>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A1712F"/>
    <w:multiLevelType w:val="hybridMultilevel"/>
    <w:tmpl w:val="77268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531067"/>
    <w:multiLevelType w:val="hybridMultilevel"/>
    <w:tmpl w:val="9C781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8B5E33"/>
    <w:multiLevelType w:val="hybridMultilevel"/>
    <w:tmpl w:val="55D8AC8A"/>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9D7EFE"/>
    <w:multiLevelType w:val="hybridMultilevel"/>
    <w:tmpl w:val="A282F3C8"/>
    <w:lvl w:ilvl="0" w:tplc="6FBC1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24"/>
  </w:num>
  <w:num w:numId="4">
    <w:abstractNumId w:val="17"/>
  </w:num>
  <w:num w:numId="5">
    <w:abstractNumId w:val="6"/>
  </w:num>
  <w:num w:numId="6">
    <w:abstractNumId w:val="31"/>
  </w:num>
  <w:num w:numId="7">
    <w:abstractNumId w:val="14"/>
  </w:num>
  <w:num w:numId="8">
    <w:abstractNumId w:val="28"/>
  </w:num>
  <w:num w:numId="9">
    <w:abstractNumId w:val="0"/>
  </w:num>
  <w:num w:numId="10">
    <w:abstractNumId w:val="33"/>
  </w:num>
  <w:num w:numId="11">
    <w:abstractNumId w:val="12"/>
  </w:num>
  <w:num w:numId="12">
    <w:abstractNumId w:val="36"/>
  </w:num>
  <w:num w:numId="13">
    <w:abstractNumId w:val="3"/>
  </w:num>
  <w:num w:numId="14">
    <w:abstractNumId w:val="4"/>
  </w:num>
  <w:num w:numId="15">
    <w:abstractNumId w:val="13"/>
  </w:num>
  <w:num w:numId="16">
    <w:abstractNumId w:val="20"/>
  </w:num>
  <w:num w:numId="17">
    <w:abstractNumId w:val="35"/>
  </w:num>
  <w:num w:numId="18">
    <w:abstractNumId w:val="5"/>
  </w:num>
  <w:num w:numId="19">
    <w:abstractNumId w:val="30"/>
  </w:num>
  <w:num w:numId="20">
    <w:abstractNumId w:val="19"/>
  </w:num>
  <w:num w:numId="21">
    <w:abstractNumId w:val="22"/>
  </w:num>
  <w:num w:numId="22">
    <w:abstractNumId w:val="11"/>
  </w:num>
  <w:num w:numId="23">
    <w:abstractNumId w:val="10"/>
  </w:num>
  <w:num w:numId="24">
    <w:abstractNumId w:val="8"/>
  </w:num>
  <w:num w:numId="25">
    <w:abstractNumId w:val="25"/>
  </w:num>
  <w:num w:numId="26">
    <w:abstractNumId w:val="1"/>
  </w:num>
  <w:num w:numId="27">
    <w:abstractNumId w:val="29"/>
  </w:num>
  <w:num w:numId="28">
    <w:abstractNumId w:val="7"/>
  </w:num>
  <w:num w:numId="29">
    <w:abstractNumId w:val="34"/>
  </w:num>
  <w:num w:numId="30">
    <w:abstractNumId w:val="16"/>
  </w:num>
  <w:num w:numId="31">
    <w:abstractNumId w:val="27"/>
  </w:num>
  <w:num w:numId="32">
    <w:abstractNumId w:val="23"/>
  </w:num>
  <w:num w:numId="33">
    <w:abstractNumId w:val="18"/>
  </w:num>
  <w:num w:numId="34">
    <w:abstractNumId w:val="21"/>
  </w:num>
  <w:num w:numId="35">
    <w:abstractNumId w:val="15"/>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F9"/>
    <w:rsid w:val="000075F9"/>
    <w:rsid w:val="000545E8"/>
    <w:rsid w:val="00152155"/>
    <w:rsid w:val="00185BBC"/>
    <w:rsid w:val="001C59B9"/>
    <w:rsid w:val="002C4F01"/>
    <w:rsid w:val="005B686E"/>
    <w:rsid w:val="00CC16CE"/>
    <w:rsid w:val="00D506B8"/>
    <w:rsid w:val="00E103EC"/>
    <w:rsid w:val="00F44D63"/>
    <w:rsid w:val="00F965F4"/>
    <w:rsid w:val="00FF2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D2833-D52A-492D-8E2C-36B1F4A3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9B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75F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075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5F9"/>
  </w:style>
  <w:style w:type="paragraph" w:styleId="Stopka">
    <w:name w:val="footer"/>
    <w:basedOn w:val="Normalny"/>
    <w:link w:val="StopkaZnak"/>
    <w:uiPriority w:val="99"/>
    <w:unhideWhenUsed/>
    <w:rsid w:val="000075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5F9"/>
  </w:style>
  <w:style w:type="table" w:styleId="Tabela-Siatka">
    <w:name w:val="Table Grid"/>
    <w:basedOn w:val="Standardowy"/>
    <w:uiPriority w:val="39"/>
    <w:rsid w:val="0000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F2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3120</Words>
  <Characters>18725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Góralczyk</dc:creator>
  <cp:keywords/>
  <dc:description/>
  <cp:lastModifiedBy>Ireneusz Góralczyk</cp:lastModifiedBy>
  <cp:revision>4</cp:revision>
  <dcterms:created xsi:type="dcterms:W3CDTF">2017-06-12T14:56:00Z</dcterms:created>
  <dcterms:modified xsi:type="dcterms:W3CDTF">2017-06-12T16:14:00Z</dcterms:modified>
</cp:coreProperties>
</file>