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6D2" w:rsidRPr="00AD06D2" w:rsidRDefault="00AD06D2" w:rsidP="00AD06D2">
      <w:pPr>
        <w:widowControl w:val="0"/>
        <w:jc w:val="center"/>
        <w:rPr>
          <w:b/>
          <w:bCs/>
          <w:sz w:val="24"/>
          <w:szCs w:val="24"/>
        </w:rPr>
      </w:pPr>
      <w:r w:rsidRPr="00AD06D2">
        <w:rPr>
          <w:b/>
          <w:bCs/>
          <w:noProof/>
          <w:sz w:val="24"/>
          <w:szCs w:val="24"/>
        </w:rPr>
        <w:drawing>
          <wp:inline distT="0" distB="0" distL="0" distR="0" wp14:anchorId="7731697D" wp14:editId="3DA8D8AC">
            <wp:extent cx="1905000" cy="2219325"/>
            <wp:effectExtent l="0" t="0" r="0" b="9525"/>
            <wp:docPr id="3" name="Obraz 3" descr="C:\Komp S\Przetargi 2020\herb_powiat_sochaczewski_14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omp S\Przetargi 2020\herb_powiat_sochaczewski_142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219325"/>
                    </a:xfrm>
                    <a:prstGeom prst="rect">
                      <a:avLst/>
                    </a:prstGeom>
                    <a:noFill/>
                    <a:ln>
                      <a:noFill/>
                    </a:ln>
                  </pic:spPr>
                </pic:pic>
              </a:graphicData>
            </a:graphic>
          </wp:inline>
        </w:drawing>
      </w:r>
    </w:p>
    <w:p w:rsidR="00AD06D2" w:rsidRPr="00AD06D2" w:rsidRDefault="00AD06D2" w:rsidP="00AD06D2">
      <w:pPr>
        <w:widowControl w:val="0"/>
        <w:jc w:val="center"/>
        <w:rPr>
          <w:b/>
          <w:bCs/>
          <w:sz w:val="24"/>
          <w:szCs w:val="24"/>
        </w:rPr>
      </w:pPr>
    </w:p>
    <w:p w:rsidR="00AD06D2" w:rsidRPr="00AD06D2" w:rsidRDefault="00AD06D2" w:rsidP="00AD06D2">
      <w:pPr>
        <w:widowControl w:val="0"/>
        <w:jc w:val="center"/>
        <w:rPr>
          <w:b/>
          <w:bCs/>
          <w:sz w:val="24"/>
          <w:szCs w:val="24"/>
        </w:rPr>
      </w:pPr>
    </w:p>
    <w:p w:rsidR="00AD06D2" w:rsidRPr="00AD06D2" w:rsidRDefault="00AD06D2" w:rsidP="00AD06D2">
      <w:pPr>
        <w:widowControl w:val="0"/>
        <w:jc w:val="center"/>
        <w:rPr>
          <w:b/>
          <w:bCs/>
          <w:sz w:val="24"/>
          <w:szCs w:val="24"/>
        </w:rPr>
      </w:pPr>
      <w:r w:rsidRPr="00AD06D2">
        <w:rPr>
          <w:b/>
          <w:bCs/>
          <w:sz w:val="24"/>
          <w:szCs w:val="24"/>
        </w:rPr>
        <w:t>SPECYFIKACJA ISTOTNYCH WARUNKÓW ZAMÓWIENIA</w:t>
      </w:r>
    </w:p>
    <w:p w:rsidR="00AD06D2" w:rsidRPr="00AD06D2" w:rsidRDefault="00AD06D2" w:rsidP="00AD06D2">
      <w:pPr>
        <w:widowControl w:val="0"/>
        <w:jc w:val="center"/>
        <w:rPr>
          <w:b/>
          <w:bCs/>
          <w:sz w:val="24"/>
          <w:szCs w:val="24"/>
        </w:rPr>
      </w:pPr>
    </w:p>
    <w:p w:rsidR="00AD06D2" w:rsidRPr="00AD06D2" w:rsidRDefault="00AD06D2" w:rsidP="00AD06D2">
      <w:pPr>
        <w:widowControl w:val="0"/>
        <w:jc w:val="center"/>
        <w:rPr>
          <w:b/>
          <w:bCs/>
          <w:sz w:val="24"/>
          <w:szCs w:val="24"/>
        </w:rPr>
      </w:pPr>
      <w:r w:rsidRPr="00AD06D2">
        <w:rPr>
          <w:b/>
          <w:bCs/>
          <w:sz w:val="24"/>
          <w:szCs w:val="24"/>
        </w:rPr>
        <w:t>w postępowaniu o udzielenie zamówienia publicznego</w:t>
      </w:r>
    </w:p>
    <w:p w:rsidR="00AD06D2" w:rsidRPr="00AD06D2" w:rsidRDefault="00AD06D2" w:rsidP="00AD06D2">
      <w:pPr>
        <w:jc w:val="center"/>
        <w:rPr>
          <w:b/>
          <w:bCs/>
          <w:sz w:val="24"/>
          <w:szCs w:val="24"/>
        </w:rPr>
      </w:pPr>
      <w:r w:rsidRPr="00AD06D2">
        <w:rPr>
          <w:b/>
          <w:bCs/>
          <w:sz w:val="24"/>
          <w:szCs w:val="24"/>
        </w:rPr>
        <w:t>w trybie przetargu nieograniczonego</w:t>
      </w:r>
    </w:p>
    <w:p w:rsidR="00AD06D2" w:rsidRPr="00AD06D2" w:rsidRDefault="00AD06D2" w:rsidP="00AD06D2">
      <w:pPr>
        <w:jc w:val="center"/>
        <w:rPr>
          <w:b/>
          <w:bCs/>
          <w:sz w:val="24"/>
          <w:szCs w:val="24"/>
        </w:rPr>
      </w:pPr>
      <w:r w:rsidRPr="00AD06D2">
        <w:rPr>
          <w:b/>
          <w:bCs/>
          <w:sz w:val="24"/>
          <w:szCs w:val="24"/>
        </w:rPr>
        <w:t>o wartości poniżej 214 000 EURO</w:t>
      </w:r>
    </w:p>
    <w:p w:rsidR="00AD06D2" w:rsidRPr="00AD06D2" w:rsidRDefault="00AD06D2" w:rsidP="00AD06D2">
      <w:pPr>
        <w:jc w:val="center"/>
        <w:rPr>
          <w:b/>
          <w:bCs/>
          <w:sz w:val="24"/>
          <w:szCs w:val="24"/>
        </w:rPr>
      </w:pPr>
    </w:p>
    <w:p w:rsidR="00AD06D2" w:rsidRPr="00AD06D2" w:rsidRDefault="00AD06D2" w:rsidP="00AD06D2">
      <w:pPr>
        <w:jc w:val="center"/>
        <w:rPr>
          <w:sz w:val="24"/>
          <w:szCs w:val="24"/>
        </w:rPr>
      </w:pPr>
      <w:r w:rsidRPr="00AD06D2">
        <w:rPr>
          <w:sz w:val="24"/>
          <w:szCs w:val="24"/>
        </w:rPr>
        <w:t>na:</w:t>
      </w:r>
    </w:p>
    <w:p w:rsidR="00AD06D2" w:rsidRPr="00AD06D2" w:rsidRDefault="00AD06D2" w:rsidP="00AD06D2">
      <w:pPr>
        <w:jc w:val="center"/>
        <w:rPr>
          <w:sz w:val="24"/>
          <w:szCs w:val="24"/>
        </w:rPr>
      </w:pPr>
    </w:p>
    <w:p w:rsidR="00190B1D" w:rsidRDefault="00AD06D2" w:rsidP="00190B1D">
      <w:pPr>
        <w:widowControl w:val="0"/>
        <w:spacing w:line="276" w:lineRule="auto"/>
        <w:jc w:val="center"/>
        <w:rPr>
          <w:b/>
          <w:color w:val="000000"/>
          <w:sz w:val="28"/>
          <w:szCs w:val="28"/>
        </w:rPr>
      </w:pPr>
      <w:r w:rsidRPr="00AD06D2">
        <w:rPr>
          <w:b/>
          <w:color w:val="000000"/>
          <w:sz w:val="28"/>
          <w:szCs w:val="28"/>
        </w:rPr>
        <w:t>„</w:t>
      </w:r>
      <w:r w:rsidR="00190B1D">
        <w:rPr>
          <w:b/>
          <w:color w:val="000000"/>
          <w:sz w:val="28"/>
          <w:szCs w:val="28"/>
        </w:rPr>
        <w:t>W</w:t>
      </w:r>
      <w:r w:rsidR="00190B1D" w:rsidRPr="00190B1D">
        <w:rPr>
          <w:b/>
          <w:color w:val="000000"/>
          <w:sz w:val="28"/>
          <w:szCs w:val="28"/>
        </w:rPr>
        <w:t>ykonanie uproszczonych planów urządzenia lasu (UPUL) w 214</w:t>
      </w:r>
      <w:r w:rsidR="00190B1D">
        <w:rPr>
          <w:b/>
          <w:color w:val="000000"/>
          <w:sz w:val="28"/>
          <w:szCs w:val="28"/>
        </w:rPr>
        <w:t xml:space="preserve"> obrębach ewidencyjnych w </w:t>
      </w:r>
      <w:r w:rsidR="00190B1D" w:rsidRPr="00190B1D">
        <w:rPr>
          <w:b/>
          <w:color w:val="000000"/>
          <w:sz w:val="28"/>
          <w:szCs w:val="28"/>
        </w:rPr>
        <w:t>8 gmin</w:t>
      </w:r>
      <w:r w:rsidR="00190B1D">
        <w:rPr>
          <w:b/>
          <w:color w:val="000000"/>
          <w:sz w:val="28"/>
          <w:szCs w:val="28"/>
        </w:rPr>
        <w:t>ach</w:t>
      </w:r>
      <w:r w:rsidR="00190B1D" w:rsidRPr="00190B1D">
        <w:rPr>
          <w:b/>
          <w:color w:val="000000"/>
          <w:sz w:val="28"/>
          <w:szCs w:val="28"/>
        </w:rPr>
        <w:t xml:space="preserve"> (w tym 1 miejsk</w:t>
      </w:r>
      <w:r w:rsidR="00190B1D">
        <w:rPr>
          <w:b/>
          <w:color w:val="000000"/>
          <w:sz w:val="28"/>
          <w:szCs w:val="28"/>
        </w:rPr>
        <w:t>iej)</w:t>
      </w:r>
      <w:r w:rsidR="00190B1D" w:rsidRPr="00190B1D">
        <w:rPr>
          <w:b/>
          <w:color w:val="000000"/>
          <w:sz w:val="28"/>
          <w:szCs w:val="28"/>
        </w:rPr>
        <w:t xml:space="preserve"> w </w:t>
      </w:r>
      <w:r w:rsidR="00190B1D">
        <w:rPr>
          <w:b/>
          <w:color w:val="000000"/>
          <w:sz w:val="28"/>
          <w:szCs w:val="28"/>
        </w:rPr>
        <w:t>P</w:t>
      </w:r>
      <w:r w:rsidR="00190B1D" w:rsidRPr="00190B1D">
        <w:rPr>
          <w:b/>
          <w:color w:val="000000"/>
          <w:sz w:val="28"/>
          <w:szCs w:val="28"/>
        </w:rPr>
        <w:t xml:space="preserve">owiecie </w:t>
      </w:r>
      <w:r w:rsidR="00190B1D">
        <w:rPr>
          <w:b/>
          <w:color w:val="000000"/>
          <w:sz w:val="28"/>
          <w:szCs w:val="28"/>
        </w:rPr>
        <w:t>S</w:t>
      </w:r>
      <w:r w:rsidR="00190B1D" w:rsidRPr="00190B1D">
        <w:rPr>
          <w:b/>
          <w:color w:val="000000"/>
          <w:sz w:val="28"/>
          <w:szCs w:val="28"/>
        </w:rPr>
        <w:t xml:space="preserve">ochaczewskim, </w:t>
      </w:r>
    </w:p>
    <w:p w:rsidR="00AD06D2" w:rsidRPr="00AD06D2" w:rsidRDefault="00190B1D" w:rsidP="00190B1D">
      <w:pPr>
        <w:widowControl w:val="0"/>
        <w:spacing w:line="276" w:lineRule="auto"/>
        <w:jc w:val="center"/>
        <w:rPr>
          <w:b/>
          <w:color w:val="000000"/>
          <w:sz w:val="28"/>
          <w:szCs w:val="28"/>
        </w:rPr>
      </w:pPr>
      <w:r w:rsidRPr="00190B1D">
        <w:rPr>
          <w:b/>
          <w:color w:val="000000"/>
          <w:sz w:val="28"/>
          <w:szCs w:val="28"/>
        </w:rPr>
        <w:t>dla lasów</w:t>
      </w:r>
      <w:r>
        <w:rPr>
          <w:b/>
          <w:color w:val="000000"/>
          <w:sz w:val="28"/>
          <w:szCs w:val="28"/>
        </w:rPr>
        <w:t xml:space="preserve"> będących własnością osób </w:t>
      </w:r>
      <w:r w:rsidRPr="00190B1D">
        <w:rPr>
          <w:b/>
          <w:color w:val="000000"/>
          <w:sz w:val="28"/>
          <w:szCs w:val="28"/>
        </w:rPr>
        <w:t>fizycznych i wspólnot gruntowych</w:t>
      </w:r>
      <w:r w:rsidR="00AD06D2" w:rsidRPr="00AD06D2">
        <w:rPr>
          <w:b/>
          <w:color w:val="000000"/>
          <w:sz w:val="28"/>
          <w:szCs w:val="28"/>
        </w:rPr>
        <w:t xml:space="preserve">” </w:t>
      </w:r>
    </w:p>
    <w:p w:rsidR="00AD06D2" w:rsidRPr="00AD06D2" w:rsidRDefault="00AD06D2" w:rsidP="00AD06D2">
      <w:pPr>
        <w:widowControl w:val="0"/>
        <w:jc w:val="center"/>
        <w:rPr>
          <w:b/>
          <w:sz w:val="28"/>
          <w:szCs w:val="28"/>
        </w:rPr>
      </w:pPr>
    </w:p>
    <w:p w:rsidR="00AD06D2" w:rsidRPr="00AD06D2" w:rsidRDefault="00AD06D2" w:rsidP="00AD06D2">
      <w:pPr>
        <w:widowControl w:val="0"/>
        <w:tabs>
          <w:tab w:val="left" w:pos="0"/>
        </w:tabs>
        <w:contextualSpacing/>
        <w:jc w:val="center"/>
        <w:rPr>
          <w:sz w:val="24"/>
          <w:szCs w:val="24"/>
        </w:rPr>
      </w:pPr>
      <w:r w:rsidRPr="00AD06D2">
        <w:rPr>
          <w:sz w:val="24"/>
          <w:szCs w:val="24"/>
        </w:rPr>
        <w:t>ogłoszonego w Biuletynie Zamówień Publicznych</w:t>
      </w:r>
    </w:p>
    <w:p w:rsidR="00AD06D2" w:rsidRPr="00AD06D2" w:rsidRDefault="00AD06D2" w:rsidP="00AD06D2">
      <w:pPr>
        <w:widowControl w:val="0"/>
        <w:tabs>
          <w:tab w:val="left" w:pos="0"/>
        </w:tabs>
        <w:rPr>
          <w:b/>
          <w:bCs/>
          <w:sz w:val="24"/>
          <w:szCs w:val="24"/>
        </w:rPr>
      </w:pPr>
    </w:p>
    <w:p w:rsidR="00AD06D2" w:rsidRPr="00AD06D2" w:rsidRDefault="00AD06D2" w:rsidP="00AD06D2">
      <w:pPr>
        <w:widowControl w:val="0"/>
        <w:tabs>
          <w:tab w:val="left" w:pos="0"/>
        </w:tabs>
        <w:jc w:val="center"/>
        <w:rPr>
          <w:b/>
          <w:bCs/>
          <w:sz w:val="24"/>
          <w:szCs w:val="24"/>
        </w:rPr>
      </w:pPr>
      <w:r w:rsidRPr="00AD06D2">
        <w:rPr>
          <w:b/>
          <w:bCs/>
          <w:sz w:val="24"/>
          <w:szCs w:val="24"/>
        </w:rPr>
        <w:t>sygnatura postępowania: ZP.272.0</w:t>
      </w:r>
      <w:r w:rsidR="00190B1D">
        <w:rPr>
          <w:b/>
          <w:bCs/>
          <w:sz w:val="24"/>
          <w:szCs w:val="24"/>
        </w:rPr>
        <w:t>2</w:t>
      </w:r>
      <w:r w:rsidRPr="00AD06D2">
        <w:rPr>
          <w:b/>
          <w:bCs/>
          <w:sz w:val="24"/>
          <w:szCs w:val="24"/>
        </w:rPr>
        <w:t>.2020</w:t>
      </w:r>
    </w:p>
    <w:p w:rsidR="00AD06D2" w:rsidRPr="00AD06D2" w:rsidRDefault="00AD06D2" w:rsidP="00AD06D2">
      <w:pPr>
        <w:widowControl w:val="0"/>
        <w:rPr>
          <w:b/>
          <w:bCs/>
          <w:sz w:val="24"/>
          <w:szCs w:val="24"/>
        </w:rPr>
      </w:pPr>
    </w:p>
    <w:p w:rsidR="00AD06D2" w:rsidRPr="00AD06D2" w:rsidRDefault="00AD06D2" w:rsidP="00AD06D2">
      <w:pPr>
        <w:widowControl w:val="0"/>
        <w:spacing w:before="120" w:after="120"/>
        <w:rPr>
          <w:b/>
          <w:bCs/>
          <w:sz w:val="22"/>
          <w:szCs w:val="22"/>
        </w:rPr>
      </w:pPr>
      <w:r w:rsidRPr="00AD06D2">
        <w:rPr>
          <w:b/>
          <w:bCs/>
          <w:sz w:val="22"/>
          <w:szCs w:val="22"/>
        </w:rPr>
        <w:t>ZAMAWIAJĄCY:</w:t>
      </w:r>
    </w:p>
    <w:p w:rsidR="00AD06D2" w:rsidRPr="00AD06D2" w:rsidRDefault="00AD06D2" w:rsidP="00AD06D2">
      <w:pPr>
        <w:widowControl w:val="0"/>
        <w:rPr>
          <w:b/>
          <w:sz w:val="24"/>
          <w:szCs w:val="24"/>
        </w:rPr>
      </w:pPr>
      <w:r w:rsidRPr="00AD06D2">
        <w:rPr>
          <w:b/>
          <w:sz w:val="24"/>
          <w:szCs w:val="24"/>
        </w:rPr>
        <w:t>Powiat Sochaczewski, reprezentowany przez Zarząd Powiatu w Sochaczewie</w:t>
      </w:r>
    </w:p>
    <w:p w:rsidR="00AD06D2" w:rsidRPr="00AD06D2" w:rsidRDefault="00AD06D2" w:rsidP="00AD06D2">
      <w:pPr>
        <w:widowControl w:val="0"/>
        <w:rPr>
          <w:sz w:val="24"/>
          <w:szCs w:val="24"/>
        </w:rPr>
      </w:pPr>
      <w:r w:rsidRPr="00AD06D2">
        <w:rPr>
          <w:sz w:val="24"/>
          <w:szCs w:val="24"/>
        </w:rPr>
        <w:t>ul. Marszałka Józefa Piłsudskiego 65</w:t>
      </w:r>
    </w:p>
    <w:p w:rsidR="00AD06D2" w:rsidRPr="00AD06D2" w:rsidRDefault="00AD06D2" w:rsidP="00AD06D2">
      <w:pPr>
        <w:widowControl w:val="0"/>
        <w:rPr>
          <w:sz w:val="24"/>
          <w:szCs w:val="24"/>
        </w:rPr>
      </w:pPr>
      <w:r w:rsidRPr="00AD06D2">
        <w:rPr>
          <w:sz w:val="24"/>
          <w:szCs w:val="24"/>
        </w:rPr>
        <w:t>96 – 500 Sochaczew</w:t>
      </w:r>
    </w:p>
    <w:p w:rsidR="00AD06D2" w:rsidRPr="00AD06D2" w:rsidRDefault="00AD06D2" w:rsidP="00AD06D2">
      <w:pPr>
        <w:widowControl w:val="0"/>
        <w:rPr>
          <w:b/>
          <w:sz w:val="24"/>
          <w:szCs w:val="24"/>
          <w:u w:val="single"/>
        </w:rPr>
      </w:pPr>
      <w:r w:rsidRPr="00AD06D2">
        <w:rPr>
          <w:b/>
          <w:color w:val="000000"/>
          <w:sz w:val="24"/>
          <w:szCs w:val="24"/>
        </w:rPr>
        <w:t>http://www.powiat.sochaczew.pl oraz http://sochaczew-powiat.bip.org.pl</w:t>
      </w:r>
    </w:p>
    <w:p w:rsidR="00AD06D2" w:rsidRPr="00AD06D2" w:rsidRDefault="00AD06D2" w:rsidP="00AD06D2">
      <w:pPr>
        <w:widowControl w:val="0"/>
        <w:rPr>
          <w:sz w:val="24"/>
          <w:szCs w:val="24"/>
        </w:rPr>
      </w:pPr>
    </w:p>
    <w:p w:rsidR="00AD06D2" w:rsidRPr="00AD06D2" w:rsidRDefault="00AD06D2" w:rsidP="00AD06D2">
      <w:pPr>
        <w:widowControl w:val="0"/>
        <w:ind w:left="1132" w:hanging="1132"/>
        <w:rPr>
          <w:sz w:val="22"/>
          <w:szCs w:val="22"/>
          <w:u w:val="single"/>
        </w:rPr>
      </w:pPr>
      <w:r w:rsidRPr="00AD06D2">
        <w:rPr>
          <w:sz w:val="22"/>
          <w:szCs w:val="22"/>
        </w:rPr>
        <w:t xml:space="preserve">Płatnik: </w:t>
      </w:r>
      <w:r w:rsidRPr="00AD06D2">
        <w:rPr>
          <w:sz w:val="22"/>
          <w:szCs w:val="22"/>
        </w:rPr>
        <w:tab/>
      </w:r>
      <w:r w:rsidRPr="00AD06D2">
        <w:rPr>
          <w:b/>
          <w:sz w:val="22"/>
          <w:szCs w:val="22"/>
        </w:rPr>
        <w:t>Starostwo Powiatowe w Sochaczewie; ul. M. J. Piłsudskiego 65; 96 – 500 Sochaczew</w:t>
      </w:r>
      <w:r w:rsidRPr="00AD06D2">
        <w:rPr>
          <w:sz w:val="22"/>
          <w:szCs w:val="22"/>
        </w:rPr>
        <w:br/>
        <w:t xml:space="preserve">NIP: PL 8371511868, Regon: 750147805 </w:t>
      </w:r>
    </w:p>
    <w:p w:rsidR="00AD06D2" w:rsidRPr="00AD06D2" w:rsidRDefault="00AD06D2" w:rsidP="00AD06D2">
      <w:pPr>
        <w:widowControl w:val="0"/>
        <w:rPr>
          <w:sz w:val="24"/>
          <w:szCs w:val="24"/>
        </w:rPr>
      </w:pPr>
    </w:p>
    <w:p w:rsidR="00AD06D2" w:rsidRPr="00AD06D2" w:rsidRDefault="00AD06D2" w:rsidP="00AD06D2">
      <w:pPr>
        <w:widowControl w:val="0"/>
        <w:rPr>
          <w:b/>
          <w:bCs/>
          <w:sz w:val="24"/>
          <w:szCs w:val="24"/>
        </w:rPr>
      </w:pPr>
      <w:r w:rsidRPr="00AD06D2">
        <w:rPr>
          <w:b/>
          <w:bCs/>
          <w:sz w:val="24"/>
          <w:szCs w:val="24"/>
        </w:rPr>
        <w:t xml:space="preserve">PODSTAWA PRAWNA </w:t>
      </w:r>
    </w:p>
    <w:p w:rsidR="00AD06D2" w:rsidRPr="00AD06D2" w:rsidRDefault="00AD06D2" w:rsidP="00AD06D2">
      <w:pPr>
        <w:widowControl w:val="0"/>
        <w:spacing w:before="120"/>
        <w:jc w:val="both"/>
        <w:rPr>
          <w:sz w:val="24"/>
          <w:szCs w:val="24"/>
        </w:rPr>
      </w:pPr>
      <w:r w:rsidRPr="00AD06D2">
        <w:rPr>
          <w:sz w:val="24"/>
          <w:szCs w:val="24"/>
        </w:rPr>
        <w:t>Ustawa z dnia 29 stycznia 2004 roku Prawo zamówień publicznych (</w:t>
      </w:r>
      <w:r w:rsidRPr="00AD06D2">
        <w:rPr>
          <w:i/>
          <w:sz w:val="24"/>
          <w:szCs w:val="24"/>
        </w:rPr>
        <w:t>Dz. U. z 2019 roku, poz.1843 ze zm.</w:t>
      </w:r>
      <w:r w:rsidRPr="00AD06D2">
        <w:rPr>
          <w:sz w:val="24"/>
          <w:szCs w:val="24"/>
        </w:rPr>
        <w:t>), zwana dalej „Ustawą”.</w:t>
      </w:r>
    </w:p>
    <w:p w:rsidR="00AD06D2" w:rsidRPr="00AD06D2" w:rsidRDefault="00AD06D2" w:rsidP="00AD06D2">
      <w:pPr>
        <w:widowControl w:val="0"/>
        <w:spacing w:before="120"/>
        <w:jc w:val="both"/>
        <w:rPr>
          <w:sz w:val="24"/>
          <w:szCs w:val="24"/>
        </w:rPr>
      </w:pPr>
    </w:p>
    <w:p w:rsidR="00AD06D2" w:rsidRPr="00AD06D2" w:rsidRDefault="00AD06D2" w:rsidP="00AD06D2">
      <w:pPr>
        <w:widowControl w:val="0"/>
        <w:spacing w:before="120"/>
        <w:jc w:val="both"/>
        <w:rPr>
          <w:sz w:val="24"/>
          <w:szCs w:val="24"/>
        </w:rPr>
      </w:pPr>
      <w:r w:rsidRPr="00AD06D2">
        <w:rPr>
          <w:sz w:val="24"/>
          <w:szCs w:val="24"/>
        </w:rPr>
        <w:t>Zatwierdzam:</w:t>
      </w:r>
    </w:p>
    <w:p w:rsidR="00AD06D2" w:rsidRPr="00AD06D2" w:rsidRDefault="00AD06D2" w:rsidP="00AD06D2">
      <w:pPr>
        <w:widowControl w:val="0"/>
        <w:spacing w:before="120"/>
        <w:jc w:val="both"/>
        <w:rPr>
          <w:sz w:val="24"/>
          <w:szCs w:val="24"/>
        </w:rPr>
      </w:pPr>
    </w:p>
    <w:p w:rsidR="00AD06D2" w:rsidRPr="00AD06D2" w:rsidRDefault="00AD06D2" w:rsidP="00AD06D2">
      <w:pPr>
        <w:widowControl w:val="0"/>
        <w:spacing w:before="120"/>
        <w:jc w:val="both"/>
        <w:rPr>
          <w:sz w:val="24"/>
          <w:szCs w:val="24"/>
        </w:rPr>
      </w:pPr>
    </w:p>
    <w:p w:rsidR="003B687B" w:rsidRDefault="00AD06D2" w:rsidP="00AD06D2">
      <w:pPr>
        <w:pStyle w:val="Default"/>
        <w:rPr>
          <w:b/>
          <w:bCs/>
          <w:color w:val="auto"/>
          <w:sz w:val="20"/>
          <w:szCs w:val="20"/>
        </w:rPr>
      </w:pPr>
      <w:r w:rsidRPr="00AD06D2">
        <w:rPr>
          <w:rFonts w:ascii="Times New Roman" w:eastAsia="Times New Roman" w:hAnsi="Times New Roman" w:cs="Times New Roman"/>
          <w:color w:val="auto"/>
          <w:lang w:eastAsia="pl-PL"/>
        </w:rPr>
        <w:t>Sochacz</w:t>
      </w:r>
      <w:r w:rsidR="00190B1D">
        <w:rPr>
          <w:rFonts w:ascii="Times New Roman" w:eastAsia="Times New Roman" w:hAnsi="Times New Roman" w:cs="Times New Roman"/>
          <w:color w:val="auto"/>
          <w:lang w:eastAsia="pl-PL"/>
        </w:rPr>
        <w:t xml:space="preserve">ew, dnia </w:t>
      </w:r>
      <w:r w:rsidR="00FB3B85">
        <w:rPr>
          <w:rFonts w:ascii="Times New Roman" w:eastAsia="Times New Roman" w:hAnsi="Times New Roman" w:cs="Times New Roman"/>
          <w:color w:val="auto"/>
          <w:lang w:eastAsia="pl-PL"/>
        </w:rPr>
        <w:t>19</w:t>
      </w:r>
      <w:r w:rsidR="00190B1D">
        <w:rPr>
          <w:rFonts w:ascii="Times New Roman" w:eastAsia="Times New Roman" w:hAnsi="Times New Roman" w:cs="Times New Roman"/>
          <w:color w:val="auto"/>
          <w:lang w:eastAsia="pl-PL"/>
        </w:rPr>
        <w:t xml:space="preserve"> lutego 2020 roku</w:t>
      </w:r>
      <w:r w:rsidR="00190B1D">
        <w:rPr>
          <w:rFonts w:ascii="Times New Roman" w:eastAsia="Times New Roman" w:hAnsi="Times New Roman" w:cs="Times New Roman"/>
          <w:color w:val="auto"/>
          <w:lang w:eastAsia="pl-PL"/>
        </w:rPr>
        <w:tab/>
      </w:r>
      <w:r w:rsidR="00190B1D">
        <w:rPr>
          <w:rFonts w:ascii="Times New Roman" w:eastAsia="Times New Roman" w:hAnsi="Times New Roman" w:cs="Times New Roman"/>
          <w:color w:val="auto"/>
          <w:lang w:eastAsia="pl-PL"/>
        </w:rPr>
        <w:tab/>
      </w:r>
      <w:r w:rsidRPr="00AD06D2">
        <w:rPr>
          <w:rFonts w:ascii="Times New Roman" w:eastAsia="Times New Roman" w:hAnsi="Times New Roman" w:cs="Times New Roman"/>
          <w:color w:val="auto"/>
          <w:lang w:eastAsia="pl-PL"/>
        </w:rPr>
        <w:t>…………………………………………….</w:t>
      </w:r>
    </w:p>
    <w:p w:rsidR="00B77767" w:rsidRDefault="00B77767" w:rsidP="00B77767">
      <w:pPr>
        <w:pStyle w:val="Default"/>
        <w:jc w:val="both"/>
        <w:rPr>
          <w:b/>
          <w:bCs/>
          <w:color w:val="auto"/>
          <w:sz w:val="20"/>
          <w:szCs w:val="20"/>
          <w:u w:val="single"/>
        </w:rPr>
      </w:pPr>
    </w:p>
    <w:p w:rsidR="00190B1D" w:rsidRPr="003E0DBD" w:rsidRDefault="00190B1D" w:rsidP="00190B1D">
      <w:pPr>
        <w:rPr>
          <w:b/>
          <w:bCs/>
          <w:sz w:val="24"/>
          <w:szCs w:val="24"/>
        </w:rPr>
      </w:pPr>
      <w:r w:rsidRPr="003E0DBD">
        <w:rPr>
          <w:b/>
          <w:bCs/>
          <w:sz w:val="24"/>
          <w:szCs w:val="24"/>
        </w:rPr>
        <w:lastRenderedPageBreak/>
        <w:t>SPIS TREŚCI:</w:t>
      </w:r>
    </w:p>
    <w:p w:rsidR="00190B1D" w:rsidRPr="003E0DBD" w:rsidRDefault="00190B1D" w:rsidP="00190B1D">
      <w:pPr>
        <w:rPr>
          <w:b/>
          <w:bCs/>
          <w:sz w:val="24"/>
          <w:szCs w:val="24"/>
        </w:rPr>
      </w:pPr>
    </w:p>
    <w:p w:rsidR="00190B1D" w:rsidRPr="00190B1D" w:rsidRDefault="00190B1D" w:rsidP="00190B1D">
      <w:pPr>
        <w:jc w:val="both"/>
        <w:rPr>
          <w:sz w:val="24"/>
          <w:szCs w:val="24"/>
        </w:rPr>
      </w:pPr>
      <w:r>
        <w:rPr>
          <w:b/>
          <w:sz w:val="24"/>
          <w:szCs w:val="24"/>
        </w:rPr>
        <w:t>Rozdział  1:</w:t>
      </w:r>
      <w:r>
        <w:rPr>
          <w:b/>
          <w:sz w:val="24"/>
          <w:szCs w:val="24"/>
        </w:rPr>
        <w:tab/>
      </w:r>
      <w:r w:rsidRPr="00190B1D">
        <w:rPr>
          <w:sz w:val="24"/>
          <w:szCs w:val="24"/>
        </w:rPr>
        <w:t>Nazwa oraz adres Zamawiającego</w:t>
      </w:r>
    </w:p>
    <w:p w:rsidR="00190B1D" w:rsidRDefault="00190B1D" w:rsidP="00190B1D">
      <w:pPr>
        <w:jc w:val="both"/>
        <w:rPr>
          <w:b/>
          <w:sz w:val="24"/>
          <w:szCs w:val="24"/>
        </w:rPr>
      </w:pPr>
      <w:r>
        <w:rPr>
          <w:b/>
          <w:sz w:val="24"/>
          <w:szCs w:val="24"/>
        </w:rPr>
        <w:t>Rozdział  2:</w:t>
      </w:r>
      <w:r>
        <w:rPr>
          <w:b/>
          <w:sz w:val="24"/>
          <w:szCs w:val="24"/>
        </w:rPr>
        <w:tab/>
      </w:r>
      <w:r w:rsidR="005D5E16" w:rsidRPr="005D5E16">
        <w:rPr>
          <w:sz w:val="24"/>
          <w:szCs w:val="24"/>
        </w:rPr>
        <w:t>Tryb udzielenia zamówienia</w:t>
      </w:r>
    </w:p>
    <w:p w:rsidR="00190B1D" w:rsidRPr="003E0DBD" w:rsidRDefault="00190B1D" w:rsidP="00190B1D">
      <w:pPr>
        <w:jc w:val="both"/>
        <w:rPr>
          <w:sz w:val="24"/>
          <w:szCs w:val="24"/>
        </w:rPr>
      </w:pPr>
      <w:r>
        <w:rPr>
          <w:b/>
          <w:sz w:val="24"/>
          <w:szCs w:val="24"/>
        </w:rPr>
        <w:t xml:space="preserve">Rozdział  </w:t>
      </w:r>
      <w:r w:rsidR="005D5E16">
        <w:rPr>
          <w:b/>
          <w:sz w:val="24"/>
          <w:szCs w:val="24"/>
        </w:rPr>
        <w:t>3</w:t>
      </w:r>
      <w:r w:rsidRPr="003E0DBD">
        <w:rPr>
          <w:b/>
          <w:sz w:val="24"/>
          <w:szCs w:val="24"/>
        </w:rPr>
        <w:t xml:space="preserve">: </w:t>
      </w:r>
      <w:r w:rsidRPr="003E0DBD">
        <w:rPr>
          <w:b/>
          <w:sz w:val="24"/>
          <w:szCs w:val="24"/>
        </w:rPr>
        <w:tab/>
      </w:r>
      <w:r w:rsidRPr="003E0DBD">
        <w:rPr>
          <w:sz w:val="24"/>
          <w:szCs w:val="24"/>
        </w:rPr>
        <w:t>Opis przedmiotu zamówienia</w:t>
      </w:r>
    </w:p>
    <w:p w:rsidR="00D21BD4" w:rsidRDefault="00D21BD4" w:rsidP="00190B1D">
      <w:pPr>
        <w:autoSpaceDE w:val="0"/>
        <w:autoSpaceDN w:val="0"/>
        <w:adjustRightInd w:val="0"/>
        <w:ind w:left="1418" w:hanging="1418"/>
        <w:jc w:val="both"/>
        <w:rPr>
          <w:b/>
          <w:sz w:val="24"/>
          <w:szCs w:val="24"/>
        </w:rPr>
      </w:pPr>
      <w:r>
        <w:rPr>
          <w:b/>
          <w:sz w:val="24"/>
          <w:szCs w:val="24"/>
        </w:rPr>
        <w:t>Rozdział  4:</w:t>
      </w:r>
      <w:r>
        <w:rPr>
          <w:b/>
          <w:sz w:val="24"/>
          <w:szCs w:val="24"/>
        </w:rPr>
        <w:tab/>
      </w:r>
      <w:r w:rsidRPr="00D21BD4">
        <w:rPr>
          <w:sz w:val="24"/>
          <w:szCs w:val="24"/>
        </w:rPr>
        <w:t>Termin wykonania zamówienia</w:t>
      </w:r>
    </w:p>
    <w:p w:rsidR="00190B1D" w:rsidRPr="003E0DBD" w:rsidRDefault="00190B1D" w:rsidP="00190B1D">
      <w:pPr>
        <w:autoSpaceDE w:val="0"/>
        <w:autoSpaceDN w:val="0"/>
        <w:adjustRightInd w:val="0"/>
        <w:ind w:left="1418" w:hanging="1418"/>
        <w:jc w:val="both"/>
        <w:rPr>
          <w:b/>
          <w:sz w:val="24"/>
          <w:szCs w:val="24"/>
        </w:rPr>
      </w:pPr>
      <w:r>
        <w:rPr>
          <w:b/>
          <w:sz w:val="24"/>
          <w:szCs w:val="24"/>
        </w:rPr>
        <w:t xml:space="preserve">Rozdział  </w:t>
      </w:r>
      <w:r w:rsidR="00D21BD4">
        <w:rPr>
          <w:b/>
          <w:sz w:val="24"/>
          <w:szCs w:val="24"/>
        </w:rPr>
        <w:t>5</w:t>
      </w:r>
      <w:r w:rsidRPr="003E0DBD">
        <w:rPr>
          <w:b/>
          <w:sz w:val="24"/>
          <w:szCs w:val="24"/>
        </w:rPr>
        <w:t xml:space="preserve">: </w:t>
      </w:r>
      <w:r w:rsidRPr="003E0DBD">
        <w:rPr>
          <w:b/>
          <w:sz w:val="24"/>
          <w:szCs w:val="24"/>
        </w:rPr>
        <w:tab/>
      </w:r>
      <w:r w:rsidRPr="003E0DBD">
        <w:rPr>
          <w:sz w:val="24"/>
          <w:szCs w:val="24"/>
        </w:rPr>
        <w:t xml:space="preserve">Warunki udziału w postępowaniu </w:t>
      </w:r>
      <w:r>
        <w:rPr>
          <w:sz w:val="24"/>
          <w:szCs w:val="24"/>
        </w:rPr>
        <w:t>i</w:t>
      </w:r>
      <w:r w:rsidRPr="003E0DBD">
        <w:rPr>
          <w:sz w:val="24"/>
          <w:szCs w:val="24"/>
        </w:rPr>
        <w:t xml:space="preserve"> </w:t>
      </w:r>
      <w:r>
        <w:rPr>
          <w:sz w:val="24"/>
          <w:szCs w:val="24"/>
        </w:rPr>
        <w:t>podstawy wykluczenia</w:t>
      </w:r>
      <w:r w:rsidRPr="003E0DBD">
        <w:rPr>
          <w:sz w:val="24"/>
          <w:szCs w:val="24"/>
        </w:rPr>
        <w:t>.</w:t>
      </w:r>
    </w:p>
    <w:p w:rsidR="00190B1D" w:rsidRPr="003E0DBD" w:rsidRDefault="00190B1D" w:rsidP="00190B1D">
      <w:pPr>
        <w:autoSpaceDE w:val="0"/>
        <w:autoSpaceDN w:val="0"/>
        <w:adjustRightInd w:val="0"/>
        <w:ind w:left="1418" w:hanging="1418"/>
        <w:jc w:val="both"/>
        <w:rPr>
          <w:sz w:val="24"/>
          <w:szCs w:val="24"/>
        </w:rPr>
      </w:pPr>
      <w:r>
        <w:rPr>
          <w:b/>
          <w:sz w:val="24"/>
          <w:szCs w:val="24"/>
        </w:rPr>
        <w:t xml:space="preserve">Rozdział  </w:t>
      </w:r>
      <w:r w:rsidR="00D21BD4">
        <w:rPr>
          <w:b/>
          <w:sz w:val="24"/>
          <w:szCs w:val="24"/>
        </w:rPr>
        <w:t>6</w:t>
      </w:r>
      <w:r w:rsidRPr="003E0DBD">
        <w:rPr>
          <w:b/>
          <w:sz w:val="24"/>
          <w:szCs w:val="24"/>
        </w:rPr>
        <w:t xml:space="preserve">: </w:t>
      </w:r>
      <w:r w:rsidRPr="003E0DBD">
        <w:rPr>
          <w:b/>
          <w:sz w:val="24"/>
          <w:szCs w:val="24"/>
        </w:rPr>
        <w:tab/>
      </w:r>
      <w:r>
        <w:rPr>
          <w:sz w:val="24"/>
          <w:szCs w:val="24"/>
        </w:rPr>
        <w:t>Oświadczenia lub dokumenty jakie mają dostarczyć wykonawcy w celu potwierdzenia</w:t>
      </w:r>
      <w:r w:rsidRPr="003E0DBD">
        <w:rPr>
          <w:sz w:val="24"/>
          <w:szCs w:val="24"/>
        </w:rPr>
        <w:t xml:space="preserve"> spełni</w:t>
      </w:r>
      <w:r>
        <w:rPr>
          <w:sz w:val="24"/>
          <w:szCs w:val="24"/>
        </w:rPr>
        <w:t>enia</w:t>
      </w:r>
      <w:r w:rsidRPr="003E0DBD">
        <w:rPr>
          <w:sz w:val="24"/>
          <w:szCs w:val="24"/>
        </w:rPr>
        <w:t xml:space="preserve"> warunków udziału w postępowaniu</w:t>
      </w:r>
      <w:r w:rsidR="00D21BD4">
        <w:rPr>
          <w:sz w:val="24"/>
          <w:szCs w:val="24"/>
        </w:rPr>
        <w:t xml:space="preserve"> i braku podstaw wykluczenia</w:t>
      </w:r>
    </w:p>
    <w:p w:rsidR="00190B1D" w:rsidRPr="00AF57D3" w:rsidRDefault="00190B1D" w:rsidP="00190B1D">
      <w:pPr>
        <w:autoSpaceDE w:val="0"/>
        <w:autoSpaceDN w:val="0"/>
        <w:adjustRightInd w:val="0"/>
        <w:ind w:left="1418" w:hanging="1418"/>
        <w:jc w:val="both"/>
        <w:rPr>
          <w:sz w:val="24"/>
          <w:szCs w:val="24"/>
        </w:rPr>
      </w:pPr>
      <w:r w:rsidRPr="00AF57D3">
        <w:rPr>
          <w:b/>
          <w:sz w:val="24"/>
          <w:szCs w:val="24"/>
        </w:rPr>
        <w:t xml:space="preserve">Rozdział  </w:t>
      </w:r>
      <w:r w:rsidR="00AF57D3" w:rsidRPr="00AF57D3">
        <w:rPr>
          <w:b/>
          <w:sz w:val="24"/>
          <w:szCs w:val="24"/>
        </w:rPr>
        <w:t>7</w:t>
      </w:r>
      <w:r w:rsidRPr="00AF57D3">
        <w:rPr>
          <w:b/>
          <w:sz w:val="24"/>
          <w:szCs w:val="24"/>
        </w:rPr>
        <w:t xml:space="preserve">: </w:t>
      </w:r>
      <w:r w:rsidRPr="00AF57D3">
        <w:rPr>
          <w:b/>
          <w:sz w:val="24"/>
          <w:szCs w:val="24"/>
        </w:rPr>
        <w:tab/>
      </w:r>
      <w:r w:rsidRPr="00AF57D3">
        <w:rPr>
          <w:sz w:val="24"/>
          <w:szCs w:val="24"/>
        </w:rPr>
        <w:t>Informacje o sposobie porozumiewania się Zamawiającego z wykonawcami oraz przekazywania oświadczeń i dokumentów, a także wskazanie osób uprawnionych do porozumiewania się z wykonawcami</w:t>
      </w:r>
    </w:p>
    <w:p w:rsidR="00190B1D" w:rsidRPr="004F43A9" w:rsidRDefault="00190B1D" w:rsidP="00190B1D">
      <w:pPr>
        <w:jc w:val="both"/>
        <w:rPr>
          <w:sz w:val="24"/>
          <w:szCs w:val="24"/>
        </w:rPr>
      </w:pPr>
      <w:r w:rsidRPr="004F43A9">
        <w:rPr>
          <w:b/>
          <w:sz w:val="24"/>
          <w:szCs w:val="24"/>
        </w:rPr>
        <w:t xml:space="preserve">Rozdział   </w:t>
      </w:r>
      <w:r w:rsidR="004F43A9">
        <w:rPr>
          <w:b/>
          <w:sz w:val="24"/>
          <w:szCs w:val="24"/>
        </w:rPr>
        <w:t>8</w:t>
      </w:r>
      <w:r w:rsidRPr="004F43A9">
        <w:rPr>
          <w:b/>
          <w:sz w:val="24"/>
          <w:szCs w:val="24"/>
        </w:rPr>
        <w:t xml:space="preserve">: </w:t>
      </w:r>
      <w:r w:rsidRPr="004F43A9">
        <w:rPr>
          <w:b/>
          <w:sz w:val="24"/>
          <w:szCs w:val="24"/>
        </w:rPr>
        <w:tab/>
      </w:r>
      <w:r w:rsidRPr="004F43A9">
        <w:rPr>
          <w:sz w:val="24"/>
          <w:szCs w:val="24"/>
        </w:rPr>
        <w:t>Wymagania dotyczące wadium</w:t>
      </w:r>
    </w:p>
    <w:p w:rsidR="00190B1D" w:rsidRPr="004F43A9" w:rsidRDefault="00190B1D" w:rsidP="00190B1D">
      <w:pPr>
        <w:jc w:val="both"/>
        <w:rPr>
          <w:b/>
          <w:bCs/>
          <w:sz w:val="24"/>
          <w:szCs w:val="24"/>
        </w:rPr>
      </w:pPr>
      <w:r w:rsidRPr="004F43A9">
        <w:rPr>
          <w:b/>
          <w:sz w:val="24"/>
          <w:szCs w:val="24"/>
        </w:rPr>
        <w:t xml:space="preserve">Rozdział   </w:t>
      </w:r>
      <w:r w:rsidR="004F43A9" w:rsidRPr="004F43A9">
        <w:rPr>
          <w:b/>
          <w:sz w:val="24"/>
          <w:szCs w:val="24"/>
        </w:rPr>
        <w:t>9</w:t>
      </w:r>
      <w:r w:rsidRPr="004F43A9">
        <w:rPr>
          <w:b/>
          <w:sz w:val="24"/>
          <w:szCs w:val="24"/>
        </w:rPr>
        <w:t xml:space="preserve">: </w:t>
      </w:r>
      <w:r w:rsidRPr="004F43A9">
        <w:rPr>
          <w:b/>
          <w:sz w:val="24"/>
          <w:szCs w:val="24"/>
        </w:rPr>
        <w:tab/>
      </w:r>
      <w:r w:rsidR="004F43A9" w:rsidRPr="00FB4E93">
        <w:rPr>
          <w:sz w:val="24"/>
          <w:szCs w:val="24"/>
        </w:rPr>
        <w:t>Termin związania ofertą</w:t>
      </w:r>
    </w:p>
    <w:p w:rsidR="004F43A9" w:rsidRPr="004F43A9" w:rsidRDefault="004F43A9" w:rsidP="00190B1D">
      <w:pPr>
        <w:spacing w:after="60"/>
        <w:jc w:val="both"/>
        <w:rPr>
          <w:b/>
          <w:sz w:val="24"/>
          <w:szCs w:val="24"/>
        </w:rPr>
      </w:pPr>
      <w:r w:rsidRPr="004F43A9">
        <w:rPr>
          <w:b/>
          <w:sz w:val="24"/>
          <w:szCs w:val="24"/>
        </w:rPr>
        <w:t>Rozdział 10:</w:t>
      </w:r>
      <w:r w:rsidRPr="004F43A9">
        <w:rPr>
          <w:bCs/>
          <w:sz w:val="24"/>
          <w:szCs w:val="24"/>
        </w:rPr>
        <w:t xml:space="preserve"> </w:t>
      </w:r>
      <w:r w:rsidRPr="004F43A9">
        <w:rPr>
          <w:bCs/>
          <w:sz w:val="24"/>
          <w:szCs w:val="24"/>
        </w:rPr>
        <w:tab/>
        <w:t>Opis sposobu przygotowania oferty</w:t>
      </w:r>
    </w:p>
    <w:p w:rsidR="00190B1D" w:rsidRPr="00180DB4" w:rsidRDefault="00180DB4" w:rsidP="00190B1D">
      <w:pPr>
        <w:spacing w:after="60"/>
        <w:jc w:val="both"/>
        <w:rPr>
          <w:b/>
          <w:bCs/>
          <w:sz w:val="24"/>
          <w:szCs w:val="24"/>
        </w:rPr>
      </w:pPr>
      <w:r>
        <w:rPr>
          <w:b/>
          <w:sz w:val="24"/>
          <w:szCs w:val="24"/>
        </w:rPr>
        <w:t xml:space="preserve">Rozdział </w:t>
      </w:r>
      <w:r w:rsidR="004F43A9" w:rsidRPr="00180DB4">
        <w:rPr>
          <w:b/>
          <w:sz w:val="24"/>
          <w:szCs w:val="24"/>
        </w:rPr>
        <w:t>11</w:t>
      </w:r>
      <w:r w:rsidR="00190B1D" w:rsidRPr="00180DB4">
        <w:rPr>
          <w:b/>
          <w:sz w:val="24"/>
          <w:szCs w:val="24"/>
        </w:rPr>
        <w:t xml:space="preserve">: </w:t>
      </w:r>
      <w:r w:rsidR="00190B1D" w:rsidRPr="00180DB4">
        <w:rPr>
          <w:b/>
          <w:sz w:val="24"/>
          <w:szCs w:val="24"/>
        </w:rPr>
        <w:tab/>
      </w:r>
      <w:r w:rsidR="00190B1D" w:rsidRPr="00180DB4">
        <w:rPr>
          <w:bCs/>
          <w:sz w:val="24"/>
          <w:szCs w:val="24"/>
        </w:rPr>
        <w:t>Miejsce oraz termin składania i otwarcia ofert</w:t>
      </w:r>
    </w:p>
    <w:p w:rsidR="00190B1D" w:rsidRPr="00180DB4" w:rsidRDefault="00180DB4" w:rsidP="00190B1D">
      <w:pPr>
        <w:spacing w:after="60"/>
        <w:jc w:val="both"/>
        <w:rPr>
          <w:bCs/>
          <w:sz w:val="24"/>
          <w:szCs w:val="24"/>
        </w:rPr>
      </w:pPr>
      <w:r>
        <w:rPr>
          <w:b/>
          <w:sz w:val="24"/>
          <w:szCs w:val="24"/>
        </w:rPr>
        <w:t xml:space="preserve">Rozdział </w:t>
      </w:r>
      <w:r w:rsidR="004F43A9" w:rsidRPr="00180DB4">
        <w:rPr>
          <w:b/>
          <w:sz w:val="24"/>
          <w:szCs w:val="24"/>
        </w:rPr>
        <w:t>12</w:t>
      </w:r>
      <w:r w:rsidR="00190B1D" w:rsidRPr="00180DB4">
        <w:rPr>
          <w:b/>
          <w:sz w:val="24"/>
          <w:szCs w:val="24"/>
        </w:rPr>
        <w:t xml:space="preserve">: </w:t>
      </w:r>
      <w:r w:rsidR="00190B1D" w:rsidRPr="00180DB4">
        <w:rPr>
          <w:b/>
          <w:sz w:val="24"/>
          <w:szCs w:val="24"/>
        </w:rPr>
        <w:tab/>
      </w:r>
      <w:r w:rsidR="00190B1D" w:rsidRPr="00180DB4">
        <w:rPr>
          <w:bCs/>
          <w:sz w:val="24"/>
          <w:szCs w:val="24"/>
        </w:rPr>
        <w:t>Opis sposobu obliczenia ceny</w:t>
      </w:r>
    </w:p>
    <w:p w:rsidR="00190B1D" w:rsidRPr="00715457" w:rsidRDefault="00180DB4" w:rsidP="00190B1D">
      <w:pPr>
        <w:spacing w:after="60"/>
        <w:ind w:left="1418" w:hanging="1418"/>
        <w:jc w:val="both"/>
        <w:rPr>
          <w:sz w:val="24"/>
          <w:szCs w:val="24"/>
        </w:rPr>
      </w:pPr>
      <w:r w:rsidRPr="00715457">
        <w:rPr>
          <w:b/>
          <w:sz w:val="24"/>
          <w:szCs w:val="24"/>
        </w:rPr>
        <w:t xml:space="preserve">Rozdział </w:t>
      </w:r>
      <w:r w:rsidR="004F43A9" w:rsidRPr="00715457">
        <w:rPr>
          <w:b/>
          <w:sz w:val="24"/>
          <w:szCs w:val="24"/>
        </w:rPr>
        <w:t>1</w:t>
      </w:r>
      <w:r w:rsidRPr="00715457">
        <w:rPr>
          <w:b/>
          <w:sz w:val="24"/>
          <w:szCs w:val="24"/>
        </w:rPr>
        <w:t>3</w:t>
      </w:r>
      <w:r w:rsidR="00190B1D" w:rsidRPr="00715457">
        <w:rPr>
          <w:b/>
          <w:sz w:val="24"/>
          <w:szCs w:val="24"/>
        </w:rPr>
        <w:t>:</w:t>
      </w:r>
      <w:r w:rsidR="00190B1D" w:rsidRPr="00715457">
        <w:rPr>
          <w:sz w:val="24"/>
          <w:szCs w:val="24"/>
        </w:rPr>
        <w:t xml:space="preserve"> </w:t>
      </w:r>
      <w:r w:rsidR="00190B1D" w:rsidRPr="00715457">
        <w:rPr>
          <w:sz w:val="24"/>
          <w:szCs w:val="24"/>
        </w:rPr>
        <w:tab/>
      </w:r>
      <w:r w:rsidR="00715457" w:rsidRPr="00715457">
        <w:rPr>
          <w:sz w:val="24"/>
          <w:szCs w:val="24"/>
        </w:rPr>
        <w:t>Kryteria</w:t>
      </w:r>
      <w:r w:rsidR="00190B1D" w:rsidRPr="00715457">
        <w:rPr>
          <w:sz w:val="24"/>
          <w:szCs w:val="24"/>
        </w:rPr>
        <w:t xml:space="preserve"> oceny ofert</w:t>
      </w:r>
    </w:p>
    <w:p w:rsidR="00190B1D" w:rsidRPr="00FB4E93" w:rsidRDefault="00190B1D" w:rsidP="00190B1D">
      <w:pPr>
        <w:spacing w:after="60"/>
        <w:ind w:left="1418" w:hanging="1418"/>
        <w:jc w:val="both"/>
        <w:rPr>
          <w:bCs/>
          <w:sz w:val="24"/>
          <w:szCs w:val="24"/>
        </w:rPr>
      </w:pPr>
      <w:r w:rsidRPr="00FB4E93">
        <w:rPr>
          <w:b/>
          <w:sz w:val="24"/>
          <w:szCs w:val="24"/>
        </w:rPr>
        <w:t>Rozdział 1</w:t>
      </w:r>
      <w:r w:rsidR="00180DB4" w:rsidRPr="00FB4E93">
        <w:rPr>
          <w:b/>
          <w:sz w:val="24"/>
          <w:szCs w:val="24"/>
        </w:rPr>
        <w:t>4</w:t>
      </w:r>
      <w:r w:rsidRPr="00FB4E93">
        <w:rPr>
          <w:b/>
          <w:sz w:val="24"/>
          <w:szCs w:val="24"/>
        </w:rPr>
        <w:t xml:space="preserve">: </w:t>
      </w:r>
      <w:r w:rsidRPr="00FB4E93">
        <w:rPr>
          <w:b/>
          <w:sz w:val="24"/>
          <w:szCs w:val="24"/>
        </w:rPr>
        <w:tab/>
      </w:r>
      <w:r w:rsidRPr="00FB4E93">
        <w:rPr>
          <w:sz w:val="24"/>
          <w:szCs w:val="24"/>
        </w:rPr>
        <w:t>Informacje o formalnościach, jakie powinny zostać dopełnione po wyborze oferty w celu zawarcia umowy w sprawie zamówienia publicznego</w:t>
      </w:r>
    </w:p>
    <w:p w:rsidR="00190B1D" w:rsidRPr="00FB4E93" w:rsidRDefault="00190B1D" w:rsidP="00190B1D">
      <w:pPr>
        <w:pStyle w:val="Nagwek"/>
        <w:spacing w:before="80"/>
        <w:rPr>
          <w:iCs/>
          <w:sz w:val="24"/>
          <w:szCs w:val="24"/>
        </w:rPr>
      </w:pPr>
      <w:r w:rsidRPr="00FB4E93">
        <w:rPr>
          <w:b/>
          <w:iCs/>
          <w:sz w:val="24"/>
          <w:szCs w:val="24"/>
        </w:rPr>
        <w:t>Rozdział 1</w:t>
      </w:r>
      <w:r w:rsidR="00BD714B">
        <w:rPr>
          <w:b/>
          <w:iCs/>
          <w:sz w:val="24"/>
          <w:szCs w:val="24"/>
        </w:rPr>
        <w:t>5</w:t>
      </w:r>
      <w:r w:rsidRPr="00FB4E93">
        <w:rPr>
          <w:b/>
          <w:iCs/>
          <w:sz w:val="24"/>
          <w:szCs w:val="24"/>
        </w:rPr>
        <w:t xml:space="preserve">: </w:t>
      </w:r>
      <w:r w:rsidRPr="00FB4E93">
        <w:rPr>
          <w:b/>
          <w:iCs/>
          <w:sz w:val="24"/>
          <w:szCs w:val="24"/>
        </w:rPr>
        <w:tab/>
      </w:r>
      <w:r w:rsidR="00FB4E93">
        <w:rPr>
          <w:b/>
          <w:iCs/>
          <w:sz w:val="24"/>
          <w:szCs w:val="24"/>
        </w:rPr>
        <w:t xml:space="preserve"> </w:t>
      </w:r>
      <w:r w:rsidRPr="00FB4E93">
        <w:rPr>
          <w:iCs/>
          <w:sz w:val="24"/>
          <w:szCs w:val="24"/>
        </w:rPr>
        <w:t>Wymagania dotyczące zabezpieczenia należytego wykonania umowy</w:t>
      </w:r>
    </w:p>
    <w:p w:rsidR="00FB4E93" w:rsidRPr="00FB4E93" w:rsidRDefault="00FB4E93" w:rsidP="00FB4E93">
      <w:pPr>
        <w:pStyle w:val="Nagwek"/>
        <w:spacing w:before="80"/>
        <w:ind w:left="1418" w:hanging="1418"/>
        <w:jc w:val="both"/>
        <w:rPr>
          <w:iCs/>
          <w:sz w:val="24"/>
          <w:szCs w:val="24"/>
        </w:rPr>
      </w:pPr>
      <w:r w:rsidRPr="00FB4E93">
        <w:rPr>
          <w:b/>
          <w:iCs/>
          <w:sz w:val="24"/>
          <w:szCs w:val="24"/>
        </w:rPr>
        <w:t>Rozdział 1</w:t>
      </w:r>
      <w:r w:rsidR="00BD714B">
        <w:rPr>
          <w:b/>
          <w:iCs/>
          <w:sz w:val="24"/>
          <w:szCs w:val="24"/>
        </w:rPr>
        <w:t>6</w:t>
      </w:r>
      <w:r w:rsidRPr="00FB4E93">
        <w:rPr>
          <w:b/>
          <w:iCs/>
          <w:sz w:val="24"/>
          <w:szCs w:val="24"/>
        </w:rPr>
        <w:t>:</w:t>
      </w:r>
      <w:r w:rsidRPr="00FB4E93">
        <w:rPr>
          <w:b/>
          <w:iCs/>
          <w:sz w:val="24"/>
          <w:szCs w:val="24"/>
        </w:rPr>
        <w:tab/>
      </w:r>
      <w:r w:rsidRPr="00FB4E93">
        <w:rPr>
          <w:iCs/>
          <w:sz w:val="24"/>
          <w:szCs w:val="24"/>
        </w:rPr>
        <w:t>Istotne dla stron postanowienia, które zostaną wprowadzone do treści zawieranej umowy w sprawie zamówienia publicznego, ogólne warunki umowy albo wzór umowy</w:t>
      </w:r>
    </w:p>
    <w:p w:rsidR="00190B1D" w:rsidRDefault="00190B1D" w:rsidP="00FB4E93">
      <w:pPr>
        <w:pStyle w:val="Nagwek"/>
        <w:spacing w:before="80"/>
        <w:ind w:left="1418" w:hanging="1418"/>
        <w:jc w:val="both"/>
        <w:rPr>
          <w:sz w:val="24"/>
          <w:szCs w:val="24"/>
        </w:rPr>
      </w:pPr>
      <w:r w:rsidRPr="00FB4E93">
        <w:rPr>
          <w:b/>
          <w:iCs/>
          <w:sz w:val="24"/>
          <w:szCs w:val="24"/>
        </w:rPr>
        <w:t>Rozdział 1</w:t>
      </w:r>
      <w:r w:rsidR="00BD714B">
        <w:rPr>
          <w:b/>
          <w:iCs/>
          <w:sz w:val="24"/>
          <w:szCs w:val="24"/>
        </w:rPr>
        <w:t>7</w:t>
      </w:r>
      <w:r w:rsidRPr="00FB4E93">
        <w:rPr>
          <w:b/>
          <w:iCs/>
          <w:sz w:val="24"/>
          <w:szCs w:val="24"/>
        </w:rPr>
        <w:t>:</w:t>
      </w:r>
      <w:r w:rsidRPr="00FB4E93">
        <w:rPr>
          <w:iCs/>
          <w:sz w:val="24"/>
          <w:szCs w:val="24"/>
        </w:rPr>
        <w:t xml:space="preserve"> </w:t>
      </w:r>
      <w:r w:rsidRPr="00FB4E93">
        <w:rPr>
          <w:iCs/>
          <w:sz w:val="24"/>
          <w:szCs w:val="24"/>
        </w:rPr>
        <w:tab/>
      </w:r>
      <w:r w:rsidRPr="00FB4E93">
        <w:rPr>
          <w:sz w:val="24"/>
          <w:szCs w:val="24"/>
        </w:rPr>
        <w:t>Pouczenie o środkach ochrony prawnej przysługujących wykonawcy w toku postępowania o udzielenie zamówienia</w:t>
      </w:r>
    </w:p>
    <w:p w:rsidR="00BD714B" w:rsidRPr="00BD714B" w:rsidRDefault="00BD714B" w:rsidP="00FB4E93">
      <w:pPr>
        <w:pStyle w:val="Nagwek"/>
        <w:spacing w:before="80"/>
        <w:ind w:left="1418" w:hanging="1418"/>
        <w:jc w:val="both"/>
        <w:rPr>
          <w:iCs/>
          <w:sz w:val="24"/>
          <w:szCs w:val="24"/>
        </w:rPr>
      </w:pPr>
      <w:r>
        <w:rPr>
          <w:b/>
          <w:iCs/>
          <w:sz w:val="24"/>
          <w:szCs w:val="24"/>
        </w:rPr>
        <w:t>Rozdział 18:</w:t>
      </w:r>
      <w:r>
        <w:rPr>
          <w:b/>
          <w:iCs/>
          <w:sz w:val="24"/>
          <w:szCs w:val="24"/>
        </w:rPr>
        <w:tab/>
      </w:r>
      <w:r w:rsidRPr="00BD714B">
        <w:rPr>
          <w:iCs/>
          <w:sz w:val="24"/>
          <w:szCs w:val="24"/>
        </w:rPr>
        <w:t>Postanowienia końcowe  – Zasady udostępniania dokumentów</w:t>
      </w:r>
    </w:p>
    <w:p w:rsidR="00190B1D" w:rsidRPr="00BD714B" w:rsidRDefault="00190B1D" w:rsidP="00190B1D">
      <w:pPr>
        <w:tabs>
          <w:tab w:val="left" w:pos="851"/>
        </w:tabs>
        <w:spacing w:before="40"/>
        <w:ind w:left="1418" w:hanging="1418"/>
        <w:jc w:val="both"/>
        <w:rPr>
          <w:iCs/>
          <w:sz w:val="24"/>
          <w:szCs w:val="24"/>
        </w:rPr>
      </w:pPr>
      <w:r w:rsidRPr="00BD714B">
        <w:rPr>
          <w:b/>
          <w:iCs/>
          <w:sz w:val="24"/>
          <w:szCs w:val="24"/>
        </w:rPr>
        <w:t>Rozdział 1</w:t>
      </w:r>
      <w:r w:rsidR="00BD714B" w:rsidRPr="00BD714B">
        <w:rPr>
          <w:b/>
          <w:iCs/>
          <w:sz w:val="24"/>
          <w:szCs w:val="24"/>
        </w:rPr>
        <w:t>9</w:t>
      </w:r>
      <w:r w:rsidRPr="00BD714B">
        <w:rPr>
          <w:b/>
          <w:iCs/>
          <w:sz w:val="24"/>
          <w:szCs w:val="24"/>
        </w:rPr>
        <w:t>:</w:t>
      </w:r>
      <w:r w:rsidRPr="00BD714B">
        <w:rPr>
          <w:iCs/>
          <w:sz w:val="24"/>
          <w:szCs w:val="24"/>
        </w:rPr>
        <w:t xml:space="preserve"> </w:t>
      </w:r>
      <w:r w:rsidRPr="00BD714B">
        <w:rPr>
          <w:iCs/>
          <w:sz w:val="24"/>
          <w:szCs w:val="24"/>
        </w:rPr>
        <w:tab/>
        <w:t>Klauzula informacyjna z art. 13 RODO</w:t>
      </w:r>
    </w:p>
    <w:p w:rsidR="00190B1D" w:rsidRPr="00BD714B" w:rsidRDefault="00190B1D" w:rsidP="00190B1D">
      <w:pPr>
        <w:jc w:val="both"/>
        <w:rPr>
          <w:iCs/>
          <w:sz w:val="24"/>
          <w:szCs w:val="24"/>
        </w:rPr>
      </w:pPr>
      <w:r w:rsidRPr="00BD714B">
        <w:rPr>
          <w:b/>
          <w:iCs/>
          <w:sz w:val="24"/>
          <w:szCs w:val="24"/>
        </w:rPr>
        <w:t xml:space="preserve">Rozdział </w:t>
      </w:r>
      <w:r w:rsidR="00BD714B" w:rsidRPr="00BD714B">
        <w:rPr>
          <w:b/>
          <w:iCs/>
          <w:sz w:val="24"/>
          <w:szCs w:val="24"/>
        </w:rPr>
        <w:t>20</w:t>
      </w:r>
      <w:r w:rsidRPr="00BD714B">
        <w:rPr>
          <w:b/>
          <w:iCs/>
          <w:sz w:val="24"/>
          <w:szCs w:val="24"/>
        </w:rPr>
        <w:t>:</w:t>
      </w:r>
      <w:r w:rsidRPr="00BD714B">
        <w:rPr>
          <w:b/>
          <w:iCs/>
          <w:sz w:val="24"/>
          <w:szCs w:val="24"/>
        </w:rPr>
        <w:tab/>
      </w:r>
      <w:r w:rsidRPr="00BD714B">
        <w:rPr>
          <w:iCs/>
          <w:sz w:val="24"/>
          <w:szCs w:val="24"/>
        </w:rPr>
        <w:t>Wzory załączników do oferty</w:t>
      </w:r>
    </w:p>
    <w:p w:rsidR="00190B1D" w:rsidRDefault="00190B1D" w:rsidP="00B77767">
      <w:pPr>
        <w:pStyle w:val="Default"/>
        <w:jc w:val="both"/>
        <w:rPr>
          <w:b/>
          <w:bCs/>
          <w:color w:val="auto"/>
          <w:sz w:val="20"/>
          <w:szCs w:val="20"/>
          <w:u w:val="single"/>
        </w:rPr>
      </w:pPr>
    </w:p>
    <w:p w:rsidR="003B687B" w:rsidRPr="00190B1D" w:rsidRDefault="003B687B" w:rsidP="003320E1">
      <w:pPr>
        <w:pStyle w:val="Default"/>
        <w:pageBreakBefore/>
        <w:rPr>
          <w:rFonts w:ascii="Times New Roman" w:hAnsi="Times New Roman" w:cs="Times New Roman"/>
          <w:color w:val="auto"/>
          <w:u w:val="single"/>
        </w:rPr>
      </w:pPr>
      <w:r w:rsidRPr="00190B1D">
        <w:rPr>
          <w:rFonts w:ascii="Times New Roman" w:hAnsi="Times New Roman" w:cs="Times New Roman"/>
          <w:b/>
          <w:bCs/>
          <w:color w:val="auto"/>
          <w:u w:val="single"/>
        </w:rPr>
        <w:lastRenderedPageBreak/>
        <w:t>I. Nazwa (</w:t>
      </w:r>
      <w:r w:rsidR="005D5E16">
        <w:rPr>
          <w:rFonts w:ascii="Times New Roman" w:hAnsi="Times New Roman" w:cs="Times New Roman"/>
          <w:b/>
          <w:bCs/>
          <w:color w:val="auto"/>
          <w:u w:val="single"/>
        </w:rPr>
        <w:t>firma) oraz adres Zamawiającego:</w:t>
      </w:r>
    </w:p>
    <w:p w:rsidR="003B687B" w:rsidRPr="00190B1D" w:rsidRDefault="003B687B" w:rsidP="003320E1">
      <w:pPr>
        <w:pStyle w:val="Default"/>
        <w:rPr>
          <w:rFonts w:ascii="Times New Roman" w:hAnsi="Times New Roman" w:cs="Times New Roman"/>
          <w:color w:val="auto"/>
        </w:rPr>
      </w:pPr>
      <w:r w:rsidRPr="00190B1D">
        <w:rPr>
          <w:rFonts w:ascii="Times New Roman" w:hAnsi="Times New Roman" w:cs="Times New Roman"/>
          <w:color w:val="auto"/>
        </w:rPr>
        <w:t xml:space="preserve">Powiat </w:t>
      </w:r>
      <w:r w:rsidR="00190B1D">
        <w:rPr>
          <w:rFonts w:ascii="Times New Roman" w:hAnsi="Times New Roman" w:cs="Times New Roman"/>
          <w:color w:val="auto"/>
        </w:rPr>
        <w:t>Sochaczewski</w:t>
      </w:r>
    </w:p>
    <w:p w:rsidR="003B687B" w:rsidRPr="00190B1D" w:rsidRDefault="003B687B" w:rsidP="003320E1">
      <w:pPr>
        <w:pStyle w:val="Default"/>
        <w:rPr>
          <w:rFonts w:ascii="Times New Roman" w:hAnsi="Times New Roman" w:cs="Times New Roman"/>
          <w:color w:val="auto"/>
        </w:rPr>
      </w:pPr>
      <w:r w:rsidRPr="00190B1D">
        <w:rPr>
          <w:rFonts w:ascii="Times New Roman" w:hAnsi="Times New Roman" w:cs="Times New Roman"/>
          <w:color w:val="auto"/>
        </w:rPr>
        <w:t xml:space="preserve">ul. </w:t>
      </w:r>
      <w:r w:rsidR="00190B1D">
        <w:rPr>
          <w:rFonts w:ascii="Times New Roman" w:hAnsi="Times New Roman" w:cs="Times New Roman"/>
          <w:color w:val="auto"/>
        </w:rPr>
        <w:t>M. J. Piłsudskiego 65</w:t>
      </w:r>
      <w:r w:rsidRPr="00190B1D">
        <w:rPr>
          <w:rFonts w:ascii="Times New Roman" w:hAnsi="Times New Roman" w:cs="Times New Roman"/>
          <w:color w:val="auto"/>
        </w:rPr>
        <w:t xml:space="preserve"> </w:t>
      </w:r>
    </w:p>
    <w:p w:rsidR="003B687B" w:rsidRPr="00190B1D" w:rsidRDefault="00190B1D" w:rsidP="003320E1">
      <w:pPr>
        <w:pStyle w:val="Default"/>
        <w:rPr>
          <w:rFonts w:ascii="Times New Roman" w:hAnsi="Times New Roman" w:cs="Times New Roman"/>
          <w:color w:val="auto"/>
        </w:rPr>
      </w:pPr>
      <w:r>
        <w:rPr>
          <w:rFonts w:ascii="Times New Roman" w:hAnsi="Times New Roman" w:cs="Times New Roman"/>
          <w:color w:val="auto"/>
        </w:rPr>
        <w:t>96 – 500 Sochaczew</w:t>
      </w:r>
    </w:p>
    <w:p w:rsidR="005E5441" w:rsidRPr="00190B1D" w:rsidRDefault="005B6E44" w:rsidP="005E5441">
      <w:pPr>
        <w:pStyle w:val="Default"/>
        <w:rPr>
          <w:rFonts w:ascii="Times New Roman" w:hAnsi="Times New Roman" w:cs="Times New Roman"/>
          <w:color w:val="auto"/>
        </w:rPr>
      </w:pPr>
      <w:r w:rsidRPr="00190B1D">
        <w:rPr>
          <w:rFonts w:ascii="Times New Roman" w:hAnsi="Times New Roman" w:cs="Times New Roman"/>
          <w:color w:val="auto"/>
        </w:rPr>
        <w:t>Tel.: (4</w:t>
      </w:r>
      <w:r w:rsidR="00190B1D">
        <w:rPr>
          <w:rFonts w:ascii="Times New Roman" w:hAnsi="Times New Roman" w:cs="Times New Roman"/>
          <w:color w:val="auto"/>
        </w:rPr>
        <w:t>6</w:t>
      </w:r>
      <w:r w:rsidRPr="00190B1D">
        <w:rPr>
          <w:rFonts w:ascii="Times New Roman" w:hAnsi="Times New Roman" w:cs="Times New Roman"/>
          <w:color w:val="auto"/>
        </w:rPr>
        <w:t>) </w:t>
      </w:r>
      <w:r w:rsidR="00190B1D">
        <w:rPr>
          <w:rFonts w:ascii="Times New Roman" w:hAnsi="Times New Roman" w:cs="Times New Roman"/>
          <w:color w:val="auto"/>
        </w:rPr>
        <w:t>864 18 40 (ogólny)</w:t>
      </w:r>
      <w:r w:rsidRPr="00190B1D">
        <w:rPr>
          <w:rFonts w:ascii="Times New Roman" w:hAnsi="Times New Roman" w:cs="Times New Roman"/>
          <w:color w:val="auto"/>
        </w:rPr>
        <w:t>, (4</w:t>
      </w:r>
      <w:r w:rsidR="00190B1D">
        <w:rPr>
          <w:rFonts w:ascii="Times New Roman" w:hAnsi="Times New Roman" w:cs="Times New Roman"/>
          <w:color w:val="auto"/>
        </w:rPr>
        <w:t>6</w:t>
      </w:r>
      <w:r w:rsidRPr="00190B1D">
        <w:rPr>
          <w:rFonts w:ascii="Times New Roman" w:hAnsi="Times New Roman" w:cs="Times New Roman"/>
          <w:color w:val="auto"/>
        </w:rPr>
        <w:t xml:space="preserve">) </w:t>
      </w:r>
      <w:r w:rsidR="00190B1D">
        <w:rPr>
          <w:rFonts w:ascii="Times New Roman" w:hAnsi="Times New Roman" w:cs="Times New Roman"/>
          <w:color w:val="auto"/>
        </w:rPr>
        <w:t>864 18 45</w:t>
      </w:r>
      <w:r w:rsidRPr="00190B1D">
        <w:rPr>
          <w:rFonts w:ascii="Times New Roman" w:hAnsi="Times New Roman" w:cs="Times New Roman"/>
          <w:color w:val="auto"/>
        </w:rPr>
        <w:t xml:space="preserve"> (zamówienia publiczne)</w:t>
      </w:r>
      <w:r w:rsidR="00190B1D">
        <w:rPr>
          <w:rFonts w:ascii="Times New Roman" w:hAnsi="Times New Roman" w:cs="Times New Roman"/>
          <w:color w:val="auto"/>
        </w:rPr>
        <w:t>, (46) 864 18 61 (leśnictwo)</w:t>
      </w:r>
    </w:p>
    <w:p w:rsidR="0003788D" w:rsidRPr="00190B1D" w:rsidRDefault="0003788D" w:rsidP="005E5441">
      <w:pPr>
        <w:pStyle w:val="Default"/>
        <w:rPr>
          <w:rFonts w:ascii="Times New Roman" w:hAnsi="Times New Roman" w:cs="Times New Roman"/>
          <w:color w:val="auto"/>
        </w:rPr>
      </w:pPr>
      <w:r w:rsidRPr="00190B1D">
        <w:rPr>
          <w:rFonts w:ascii="Times New Roman" w:hAnsi="Times New Roman" w:cs="Times New Roman"/>
          <w:color w:val="auto"/>
        </w:rPr>
        <w:t xml:space="preserve">strona internetowa: </w:t>
      </w:r>
      <w:hyperlink r:id="rId9" w:history="1">
        <w:r w:rsidR="00190B1D">
          <w:rPr>
            <w:rStyle w:val="Hipercze"/>
            <w:rFonts w:ascii="Times New Roman" w:hAnsi="Times New Roman" w:cs="Times New Roman"/>
          </w:rPr>
          <w:t>sochaczew-powiat.bip.org.pl</w:t>
        </w:r>
      </w:hyperlink>
    </w:p>
    <w:p w:rsidR="005E5441" w:rsidRPr="00190B1D" w:rsidRDefault="005E5441" w:rsidP="005E5441">
      <w:pPr>
        <w:pStyle w:val="Default"/>
        <w:rPr>
          <w:rFonts w:ascii="Times New Roman" w:hAnsi="Times New Roman" w:cs="Times New Roman"/>
          <w:color w:val="auto"/>
        </w:rPr>
      </w:pPr>
      <w:r w:rsidRPr="00190B1D">
        <w:rPr>
          <w:rFonts w:ascii="Times New Roman" w:hAnsi="Times New Roman" w:cs="Times New Roman"/>
          <w:color w:val="auto"/>
        </w:rPr>
        <w:t xml:space="preserve">e-mail: </w:t>
      </w:r>
      <w:hyperlink r:id="rId10" w:history="1">
        <w:r w:rsidR="00190B1D" w:rsidRPr="00435D9F">
          <w:rPr>
            <w:rStyle w:val="Hipercze"/>
            <w:rFonts w:ascii="Times New Roman" w:hAnsi="Times New Roman" w:cs="Times New Roman"/>
          </w:rPr>
          <w:t>sekretariat@powiatsochaczew.pl</w:t>
        </w:r>
      </w:hyperlink>
    </w:p>
    <w:p w:rsidR="005E5441" w:rsidRPr="00190B1D" w:rsidRDefault="005E5441" w:rsidP="005E5441">
      <w:pPr>
        <w:pStyle w:val="Default"/>
        <w:rPr>
          <w:rFonts w:ascii="Times New Roman" w:hAnsi="Times New Roman" w:cs="Times New Roman"/>
          <w:color w:val="auto"/>
        </w:rPr>
      </w:pPr>
      <w:r w:rsidRPr="00190B1D">
        <w:rPr>
          <w:rFonts w:ascii="Times New Roman" w:hAnsi="Times New Roman" w:cs="Times New Roman"/>
          <w:color w:val="auto"/>
        </w:rPr>
        <w:t xml:space="preserve">e-mail zamówienia publiczne: </w:t>
      </w:r>
      <w:hyperlink r:id="rId11" w:history="1">
        <w:r w:rsidR="00190B1D" w:rsidRPr="00435D9F">
          <w:rPr>
            <w:rStyle w:val="Hipercze"/>
            <w:rFonts w:ascii="Times New Roman" w:hAnsi="Times New Roman" w:cs="Times New Roman"/>
          </w:rPr>
          <w:t>przetargi@powiatsochaczew.pl</w:t>
        </w:r>
      </w:hyperlink>
    </w:p>
    <w:p w:rsidR="005E5441" w:rsidRPr="00190B1D" w:rsidRDefault="005E5441" w:rsidP="003320E1">
      <w:pPr>
        <w:pStyle w:val="Default"/>
        <w:rPr>
          <w:rFonts w:ascii="Times New Roman" w:hAnsi="Times New Roman" w:cs="Times New Roman"/>
          <w:b/>
          <w:bCs/>
          <w:color w:val="auto"/>
        </w:rPr>
      </w:pPr>
    </w:p>
    <w:p w:rsidR="003B687B" w:rsidRPr="00190B1D" w:rsidRDefault="005D5E16" w:rsidP="00251321">
      <w:pPr>
        <w:pStyle w:val="Default"/>
        <w:jc w:val="both"/>
        <w:rPr>
          <w:rFonts w:ascii="Times New Roman" w:hAnsi="Times New Roman" w:cs="Times New Roman"/>
          <w:color w:val="auto"/>
          <w:u w:val="single"/>
        </w:rPr>
      </w:pPr>
      <w:r>
        <w:rPr>
          <w:rFonts w:ascii="Times New Roman" w:hAnsi="Times New Roman" w:cs="Times New Roman"/>
          <w:b/>
          <w:bCs/>
          <w:color w:val="auto"/>
          <w:u w:val="single"/>
        </w:rPr>
        <w:t>II. Tryb udzielenia zamówienia:</w:t>
      </w:r>
      <w:r w:rsidR="003B687B" w:rsidRPr="00190B1D">
        <w:rPr>
          <w:rFonts w:ascii="Times New Roman" w:hAnsi="Times New Roman" w:cs="Times New Roman"/>
          <w:b/>
          <w:bCs/>
          <w:color w:val="auto"/>
          <w:u w:val="single"/>
        </w:rPr>
        <w:t xml:space="preserve"> </w:t>
      </w:r>
    </w:p>
    <w:p w:rsidR="003B687B" w:rsidRPr="00190B1D" w:rsidRDefault="003B687B" w:rsidP="00251321">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2.1 </w:t>
      </w:r>
      <w:r w:rsidRPr="00190B1D">
        <w:rPr>
          <w:rFonts w:ascii="Times New Roman" w:hAnsi="Times New Roman" w:cs="Times New Roman"/>
          <w:color w:val="auto"/>
        </w:rPr>
        <w:t>Postępowanie prowadzone jest w trybie przetargu nieograniczonego, o wartości szacunkowej poniżej prog</w:t>
      </w:r>
      <w:r w:rsidR="00190B1D">
        <w:rPr>
          <w:rFonts w:ascii="Times New Roman" w:hAnsi="Times New Roman" w:cs="Times New Roman"/>
          <w:color w:val="auto"/>
        </w:rPr>
        <w:t>ów ustalonych na podstawie art.11 ust.</w:t>
      </w:r>
      <w:r w:rsidRPr="00190B1D">
        <w:rPr>
          <w:rFonts w:ascii="Times New Roman" w:hAnsi="Times New Roman" w:cs="Times New Roman"/>
          <w:color w:val="auto"/>
        </w:rPr>
        <w:t xml:space="preserve">8 Prawa zamówień publicznych. </w:t>
      </w:r>
    </w:p>
    <w:p w:rsidR="00807F7E" w:rsidRPr="00190B1D" w:rsidRDefault="00807F7E" w:rsidP="00251321">
      <w:pPr>
        <w:pStyle w:val="Default"/>
        <w:jc w:val="both"/>
        <w:rPr>
          <w:rFonts w:ascii="Times New Roman" w:hAnsi="Times New Roman" w:cs="Times New Roman"/>
          <w:b/>
          <w:bCs/>
          <w:color w:val="auto"/>
        </w:rPr>
      </w:pPr>
    </w:p>
    <w:p w:rsidR="003B687B" w:rsidRPr="00190B1D" w:rsidRDefault="003B687B" w:rsidP="00251321">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2.2 </w:t>
      </w:r>
      <w:r w:rsidRPr="00190B1D">
        <w:rPr>
          <w:rFonts w:ascii="Times New Roman" w:hAnsi="Times New Roman" w:cs="Times New Roman"/>
          <w:color w:val="auto"/>
        </w:rPr>
        <w:t>Podstawa prawna udzielen</w:t>
      </w:r>
      <w:r w:rsidR="00190B1D">
        <w:rPr>
          <w:rFonts w:ascii="Times New Roman" w:hAnsi="Times New Roman" w:cs="Times New Roman"/>
          <w:color w:val="auto"/>
        </w:rPr>
        <w:t>ia zamówienia publicznego: art.</w:t>
      </w:r>
      <w:r w:rsidRPr="00190B1D">
        <w:rPr>
          <w:rFonts w:ascii="Times New Roman" w:hAnsi="Times New Roman" w:cs="Times New Roman"/>
          <w:color w:val="auto"/>
        </w:rPr>
        <w:t xml:space="preserve">39 </w:t>
      </w:r>
      <w:r w:rsidR="00640BCF" w:rsidRPr="00190B1D">
        <w:rPr>
          <w:rFonts w:ascii="Times New Roman" w:hAnsi="Times New Roman" w:cs="Times New Roman"/>
          <w:color w:val="auto"/>
        </w:rPr>
        <w:t>z zastosowanie</w:t>
      </w:r>
      <w:r w:rsidR="0096265D" w:rsidRPr="00190B1D">
        <w:rPr>
          <w:rFonts w:ascii="Times New Roman" w:hAnsi="Times New Roman" w:cs="Times New Roman"/>
          <w:color w:val="auto"/>
        </w:rPr>
        <w:t>m</w:t>
      </w:r>
      <w:r w:rsidR="00190B1D">
        <w:rPr>
          <w:rFonts w:ascii="Times New Roman" w:hAnsi="Times New Roman" w:cs="Times New Roman"/>
          <w:color w:val="auto"/>
        </w:rPr>
        <w:t xml:space="preserve"> art.</w:t>
      </w:r>
      <w:r w:rsidR="00640BCF" w:rsidRPr="00190B1D">
        <w:rPr>
          <w:rFonts w:ascii="Times New Roman" w:hAnsi="Times New Roman" w:cs="Times New Roman"/>
          <w:color w:val="auto"/>
        </w:rPr>
        <w:t xml:space="preserve">24aa </w:t>
      </w:r>
      <w:r w:rsidR="002D472D" w:rsidRPr="00190B1D">
        <w:rPr>
          <w:rFonts w:ascii="Times New Roman" w:hAnsi="Times New Roman" w:cs="Times New Roman"/>
          <w:color w:val="auto"/>
        </w:rPr>
        <w:t>ustawy z </w:t>
      </w:r>
      <w:r w:rsidRPr="00190B1D">
        <w:rPr>
          <w:rFonts w:ascii="Times New Roman" w:hAnsi="Times New Roman" w:cs="Times New Roman"/>
          <w:color w:val="auto"/>
        </w:rPr>
        <w:t>dnia 29 stycznia 2004 r</w:t>
      </w:r>
      <w:r w:rsidR="00190B1D">
        <w:rPr>
          <w:rFonts w:ascii="Times New Roman" w:hAnsi="Times New Roman" w:cs="Times New Roman"/>
          <w:color w:val="auto"/>
        </w:rPr>
        <w:t>oku</w:t>
      </w:r>
      <w:r w:rsidRPr="00190B1D">
        <w:rPr>
          <w:rFonts w:ascii="Times New Roman" w:hAnsi="Times New Roman" w:cs="Times New Roman"/>
          <w:color w:val="auto"/>
        </w:rPr>
        <w:t xml:space="preserve"> </w:t>
      </w:r>
      <w:r w:rsidR="00EA060B" w:rsidRPr="00190B1D">
        <w:rPr>
          <w:rFonts w:ascii="Times New Roman" w:hAnsi="Times New Roman" w:cs="Times New Roman"/>
          <w:color w:val="auto"/>
        </w:rPr>
        <w:t>–</w:t>
      </w:r>
      <w:r w:rsidR="00251321" w:rsidRPr="00190B1D">
        <w:rPr>
          <w:rFonts w:ascii="Times New Roman" w:hAnsi="Times New Roman" w:cs="Times New Roman"/>
          <w:color w:val="auto"/>
        </w:rPr>
        <w:t xml:space="preserve"> </w:t>
      </w:r>
      <w:r w:rsidRPr="00190B1D">
        <w:rPr>
          <w:rFonts w:ascii="Times New Roman" w:hAnsi="Times New Roman" w:cs="Times New Roman"/>
          <w:color w:val="auto"/>
        </w:rPr>
        <w:t>Prawo zamówień publicznych (Dz. U. z 201</w:t>
      </w:r>
      <w:r w:rsidR="00190B1D">
        <w:rPr>
          <w:rFonts w:ascii="Times New Roman" w:hAnsi="Times New Roman" w:cs="Times New Roman"/>
          <w:color w:val="auto"/>
        </w:rPr>
        <w:t>9 roku,</w:t>
      </w:r>
      <w:r w:rsidRPr="00190B1D">
        <w:rPr>
          <w:rFonts w:ascii="Times New Roman" w:hAnsi="Times New Roman" w:cs="Times New Roman"/>
          <w:color w:val="auto"/>
        </w:rPr>
        <w:t xml:space="preserve"> poz.1</w:t>
      </w:r>
      <w:r w:rsidR="00190B1D">
        <w:rPr>
          <w:rFonts w:ascii="Times New Roman" w:hAnsi="Times New Roman" w:cs="Times New Roman"/>
          <w:color w:val="auto"/>
        </w:rPr>
        <w:t>843</w:t>
      </w:r>
      <w:r w:rsidRPr="00190B1D">
        <w:rPr>
          <w:rFonts w:ascii="Times New Roman" w:hAnsi="Times New Roman" w:cs="Times New Roman"/>
          <w:color w:val="auto"/>
        </w:rPr>
        <w:t xml:space="preserve"> z późn</w:t>
      </w:r>
      <w:r w:rsidR="00593F36" w:rsidRPr="00190B1D">
        <w:rPr>
          <w:rFonts w:ascii="Times New Roman" w:hAnsi="Times New Roman" w:cs="Times New Roman"/>
          <w:color w:val="auto"/>
        </w:rPr>
        <w:t>. zm.) zwanej dalej „ustawa Pzp</w:t>
      </w:r>
      <w:r w:rsidRPr="00190B1D">
        <w:rPr>
          <w:rFonts w:ascii="Times New Roman" w:hAnsi="Times New Roman" w:cs="Times New Roman"/>
          <w:color w:val="auto"/>
        </w:rPr>
        <w:t xml:space="preserve">” oraz akty wykonawcze wydane na jej podstawie. </w:t>
      </w:r>
    </w:p>
    <w:p w:rsidR="00807F7E" w:rsidRPr="00190B1D" w:rsidRDefault="00807F7E" w:rsidP="00251321">
      <w:pPr>
        <w:pStyle w:val="Default"/>
        <w:jc w:val="both"/>
        <w:rPr>
          <w:rFonts w:ascii="Times New Roman" w:hAnsi="Times New Roman" w:cs="Times New Roman"/>
          <w:b/>
          <w:bCs/>
          <w:color w:val="auto"/>
        </w:rPr>
      </w:pPr>
    </w:p>
    <w:p w:rsidR="003B687B" w:rsidRPr="00190B1D" w:rsidRDefault="003B687B" w:rsidP="00251321">
      <w:pPr>
        <w:pStyle w:val="Default"/>
        <w:jc w:val="both"/>
        <w:rPr>
          <w:rFonts w:ascii="Times New Roman" w:hAnsi="Times New Roman" w:cs="Times New Roman"/>
          <w:color w:val="auto"/>
        </w:rPr>
      </w:pPr>
      <w:r w:rsidRPr="00190B1D">
        <w:rPr>
          <w:rFonts w:ascii="Times New Roman" w:hAnsi="Times New Roman" w:cs="Times New Roman"/>
          <w:b/>
          <w:bCs/>
          <w:color w:val="auto"/>
        </w:rPr>
        <w:t>2.</w:t>
      </w:r>
      <w:r w:rsidR="00593F36" w:rsidRPr="00190B1D">
        <w:rPr>
          <w:rFonts w:ascii="Times New Roman" w:hAnsi="Times New Roman" w:cs="Times New Roman"/>
          <w:b/>
          <w:bCs/>
          <w:color w:val="auto"/>
        </w:rPr>
        <w:t>3</w:t>
      </w:r>
      <w:r w:rsidRPr="00190B1D">
        <w:rPr>
          <w:rFonts w:ascii="Times New Roman" w:hAnsi="Times New Roman" w:cs="Times New Roman"/>
          <w:b/>
          <w:bCs/>
          <w:color w:val="auto"/>
        </w:rPr>
        <w:t xml:space="preserve"> </w:t>
      </w:r>
      <w:r w:rsidRPr="00190B1D">
        <w:rPr>
          <w:rFonts w:ascii="Times New Roman" w:hAnsi="Times New Roman" w:cs="Times New Roman"/>
          <w:color w:val="auto"/>
        </w:rPr>
        <w:t xml:space="preserve">Użyte w niniejszej Specyfikacji Istotnych Warunków Zamówienia (oraz w załącznikach) terminy mają następujące znaczenie: </w:t>
      </w:r>
    </w:p>
    <w:p w:rsidR="00526A2D" w:rsidRPr="00190B1D" w:rsidRDefault="003B687B" w:rsidP="00B209A3">
      <w:pPr>
        <w:pStyle w:val="Default"/>
        <w:numPr>
          <w:ilvl w:val="0"/>
          <w:numId w:val="2"/>
        </w:numPr>
        <w:jc w:val="both"/>
        <w:rPr>
          <w:rFonts w:ascii="Times New Roman" w:hAnsi="Times New Roman" w:cs="Times New Roman"/>
          <w:color w:val="auto"/>
        </w:rPr>
      </w:pPr>
      <w:r w:rsidRPr="00190B1D">
        <w:rPr>
          <w:rFonts w:ascii="Times New Roman" w:hAnsi="Times New Roman" w:cs="Times New Roman"/>
          <w:color w:val="auto"/>
        </w:rPr>
        <w:t xml:space="preserve">„ustawa Pzp" </w:t>
      </w:r>
      <w:r w:rsidR="00EE5E38" w:rsidRPr="00190B1D">
        <w:rPr>
          <w:rFonts w:ascii="Times New Roman" w:hAnsi="Times New Roman" w:cs="Times New Roman"/>
          <w:color w:val="auto"/>
        </w:rPr>
        <w:t xml:space="preserve">– </w:t>
      </w:r>
      <w:r w:rsidRPr="00190B1D">
        <w:rPr>
          <w:rFonts w:ascii="Times New Roman" w:hAnsi="Times New Roman" w:cs="Times New Roman"/>
          <w:color w:val="auto"/>
        </w:rPr>
        <w:t xml:space="preserve">ustawa </w:t>
      </w:r>
      <w:r w:rsidR="00190B1D" w:rsidRPr="00190B1D">
        <w:rPr>
          <w:rFonts w:ascii="Times New Roman" w:hAnsi="Times New Roman" w:cs="Times New Roman"/>
          <w:color w:val="auto"/>
        </w:rPr>
        <w:t>z dnia 29 stycznia 2004 roku – Prawo zamówień publicznych (Dz. U. z 2019 roku, poz.1843 z późn. zm.)</w:t>
      </w:r>
      <w:r w:rsidR="00583A72" w:rsidRPr="00190B1D">
        <w:rPr>
          <w:rFonts w:ascii="Times New Roman" w:hAnsi="Times New Roman" w:cs="Times New Roman"/>
          <w:color w:val="auto"/>
        </w:rPr>
        <w:t>,</w:t>
      </w:r>
    </w:p>
    <w:p w:rsidR="00526A2D" w:rsidRPr="00190B1D" w:rsidRDefault="003B687B" w:rsidP="00B209A3">
      <w:pPr>
        <w:pStyle w:val="Default"/>
        <w:numPr>
          <w:ilvl w:val="0"/>
          <w:numId w:val="2"/>
        </w:numPr>
        <w:jc w:val="both"/>
        <w:rPr>
          <w:rFonts w:ascii="Times New Roman" w:hAnsi="Times New Roman" w:cs="Times New Roman"/>
          <w:color w:val="auto"/>
        </w:rPr>
      </w:pPr>
      <w:r w:rsidRPr="00190B1D">
        <w:rPr>
          <w:rFonts w:ascii="Times New Roman" w:hAnsi="Times New Roman" w:cs="Times New Roman"/>
          <w:color w:val="auto"/>
        </w:rPr>
        <w:t xml:space="preserve">„SIWZ" </w:t>
      </w:r>
      <w:r w:rsidR="00EE5E38" w:rsidRPr="00190B1D">
        <w:rPr>
          <w:rFonts w:ascii="Times New Roman" w:hAnsi="Times New Roman" w:cs="Times New Roman"/>
          <w:color w:val="auto"/>
        </w:rPr>
        <w:t xml:space="preserve">– </w:t>
      </w:r>
      <w:r w:rsidRPr="00190B1D">
        <w:rPr>
          <w:rFonts w:ascii="Times New Roman" w:hAnsi="Times New Roman" w:cs="Times New Roman"/>
          <w:color w:val="auto"/>
        </w:rPr>
        <w:t>niniejsza Specyfikacja Istotnych Warunków Zamówienia,</w:t>
      </w:r>
    </w:p>
    <w:p w:rsidR="00526A2D" w:rsidRPr="00190B1D" w:rsidRDefault="003B687B" w:rsidP="00B209A3">
      <w:pPr>
        <w:pStyle w:val="Default"/>
        <w:numPr>
          <w:ilvl w:val="0"/>
          <w:numId w:val="2"/>
        </w:numPr>
        <w:jc w:val="both"/>
        <w:rPr>
          <w:rFonts w:ascii="Times New Roman" w:hAnsi="Times New Roman" w:cs="Times New Roman"/>
          <w:color w:val="auto"/>
        </w:rPr>
      </w:pPr>
      <w:r w:rsidRPr="00190B1D">
        <w:rPr>
          <w:rFonts w:ascii="Times New Roman" w:hAnsi="Times New Roman" w:cs="Times New Roman"/>
          <w:color w:val="auto"/>
        </w:rPr>
        <w:t xml:space="preserve">„postępowanie" </w:t>
      </w:r>
      <w:r w:rsidR="00EE5E38" w:rsidRPr="00190B1D">
        <w:rPr>
          <w:rFonts w:ascii="Times New Roman" w:hAnsi="Times New Roman" w:cs="Times New Roman"/>
          <w:color w:val="auto"/>
        </w:rPr>
        <w:t xml:space="preserve">– </w:t>
      </w:r>
      <w:r w:rsidRPr="00190B1D">
        <w:rPr>
          <w:rFonts w:ascii="Times New Roman" w:hAnsi="Times New Roman" w:cs="Times New Roman"/>
          <w:color w:val="auto"/>
        </w:rPr>
        <w:t>postępowanie o udzielenie zamówienia publicznego, którego dotyczy niniejsza SIWZ,</w:t>
      </w:r>
    </w:p>
    <w:p w:rsidR="00593F36" w:rsidRPr="00190B1D" w:rsidRDefault="003B687B" w:rsidP="00B209A3">
      <w:pPr>
        <w:pStyle w:val="Default"/>
        <w:numPr>
          <w:ilvl w:val="0"/>
          <w:numId w:val="2"/>
        </w:numPr>
        <w:jc w:val="both"/>
        <w:rPr>
          <w:rFonts w:ascii="Times New Roman" w:hAnsi="Times New Roman" w:cs="Times New Roman"/>
          <w:color w:val="auto"/>
        </w:rPr>
      </w:pPr>
      <w:r w:rsidRPr="00190B1D">
        <w:rPr>
          <w:rFonts w:ascii="Times New Roman" w:hAnsi="Times New Roman" w:cs="Times New Roman"/>
          <w:color w:val="auto"/>
        </w:rPr>
        <w:t>„zamawiający" –</w:t>
      </w:r>
      <w:r w:rsidR="00251321" w:rsidRPr="00190B1D">
        <w:rPr>
          <w:rFonts w:ascii="Times New Roman" w:hAnsi="Times New Roman" w:cs="Times New Roman"/>
          <w:color w:val="auto"/>
        </w:rPr>
        <w:t xml:space="preserve"> </w:t>
      </w:r>
      <w:r w:rsidRPr="00190B1D">
        <w:rPr>
          <w:rFonts w:ascii="Times New Roman" w:hAnsi="Times New Roman" w:cs="Times New Roman"/>
          <w:color w:val="auto"/>
        </w:rPr>
        <w:t xml:space="preserve">Powiat </w:t>
      </w:r>
      <w:r w:rsidR="00190B1D">
        <w:rPr>
          <w:rFonts w:ascii="Times New Roman" w:hAnsi="Times New Roman" w:cs="Times New Roman"/>
          <w:color w:val="auto"/>
        </w:rPr>
        <w:t>Sochaczewski</w:t>
      </w:r>
      <w:r w:rsidRPr="00190B1D">
        <w:rPr>
          <w:rFonts w:ascii="Times New Roman" w:hAnsi="Times New Roman" w:cs="Times New Roman"/>
          <w:color w:val="auto"/>
        </w:rPr>
        <w:t xml:space="preserve">. </w:t>
      </w:r>
    </w:p>
    <w:p w:rsidR="00E45DE3" w:rsidRPr="00190B1D" w:rsidRDefault="00E45DE3" w:rsidP="00E45DE3">
      <w:pPr>
        <w:pStyle w:val="Default"/>
        <w:jc w:val="both"/>
        <w:rPr>
          <w:rFonts w:ascii="Times New Roman" w:hAnsi="Times New Roman" w:cs="Times New Roman"/>
          <w:b/>
          <w:color w:val="auto"/>
        </w:rPr>
      </w:pPr>
    </w:p>
    <w:p w:rsidR="00593F36" w:rsidRPr="00190B1D" w:rsidRDefault="00E45DE3" w:rsidP="00E45DE3">
      <w:pPr>
        <w:pStyle w:val="Default"/>
        <w:jc w:val="both"/>
        <w:rPr>
          <w:rFonts w:ascii="Times New Roman" w:hAnsi="Times New Roman" w:cs="Times New Roman"/>
          <w:b/>
          <w:color w:val="auto"/>
          <w:u w:val="single"/>
        </w:rPr>
      </w:pPr>
      <w:r w:rsidRPr="00190B1D">
        <w:rPr>
          <w:rFonts w:ascii="Times New Roman" w:hAnsi="Times New Roman" w:cs="Times New Roman"/>
          <w:b/>
          <w:color w:val="auto"/>
          <w:u w:val="single"/>
        </w:rPr>
        <w:t>III. Opis Przedmiotu Zamówienia:</w:t>
      </w:r>
    </w:p>
    <w:p w:rsidR="00640BCF" w:rsidRPr="00190B1D" w:rsidRDefault="003B687B" w:rsidP="00640BCF">
      <w:pPr>
        <w:pStyle w:val="Default"/>
        <w:jc w:val="both"/>
        <w:rPr>
          <w:rFonts w:ascii="Times New Roman" w:hAnsi="Times New Roman" w:cs="Times New Roman"/>
          <w:bCs/>
          <w:color w:val="auto"/>
        </w:rPr>
      </w:pPr>
      <w:r w:rsidRPr="00190B1D">
        <w:rPr>
          <w:rFonts w:ascii="Times New Roman" w:hAnsi="Times New Roman" w:cs="Times New Roman"/>
          <w:b/>
          <w:bCs/>
          <w:color w:val="auto"/>
        </w:rPr>
        <w:t>3.1.</w:t>
      </w:r>
      <w:r w:rsidRPr="00190B1D">
        <w:rPr>
          <w:rFonts w:ascii="Times New Roman" w:hAnsi="Times New Roman" w:cs="Times New Roman"/>
          <w:bCs/>
          <w:color w:val="auto"/>
        </w:rPr>
        <w:t xml:space="preserve"> </w:t>
      </w:r>
      <w:r w:rsidR="00640BCF" w:rsidRPr="00190B1D">
        <w:rPr>
          <w:rFonts w:ascii="Times New Roman" w:hAnsi="Times New Roman" w:cs="Times New Roman"/>
          <w:bCs/>
          <w:color w:val="auto"/>
        </w:rPr>
        <w:t xml:space="preserve">Przedmiotem zamówienia jest </w:t>
      </w:r>
      <w:r w:rsidR="00F75128" w:rsidRPr="00F75128">
        <w:rPr>
          <w:rFonts w:ascii="Times New Roman" w:hAnsi="Times New Roman" w:cs="Times New Roman"/>
          <w:b/>
        </w:rPr>
        <w:t>wykonanie</w:t>
      </w:r>
      <w:r w:rsidR="00F75128" w:rsidRPr="00F75128">
        <w:rPr>
          <w:rFonts w:ascii="Times New Roman" w:hAnsi="Times New Roman" w:cs="Times New Roman"/>
        </w:rPr>
        <w:t xml:space="preserve"> </w:t>
      </w:r>
      <w:r w:rsidR="00F75128" w:rsidRPr="00F75128">
        <w:rPr>
          <w:rFonts w:ascii="Times New Roman" w:hAnsi="Times New Roman" w:cs="Times New Roman"/>
          <w:b/>
        </w:rPr>
        <w:t>uproszczonych planów urządzenia lasu (UPUL) w 214</w:t>
      </w:r>
      <w:r w:rsidR="00F75128">
        <w:rPr>
          <w:rFonts w:ascii="Times New Roman" w:hAnsi="Times New Roman" w:cs="Times New Roman"/>
          <w:b/>
        </w:rPr>
        <w:t xml:space="preserve"> obrębach ewidencyjnych na terenie</w:t>
      </w:r>
      <w:r w:rsidR="00F75128" w:rsidRPr="00F75128">
        <w:rPr>
          <w:rFonts w:ascii="Times New Roman" w:hAnsi="Times New Roman" w:cs="Times New Roman"/>
          <w:b/>
        </w:rPr>
        <w:t xml:space="preserve"> 8 gmin (w tym 1 gmin</w:t>
      </w:r>
      <w:r w:rsidR="00F75128">
        <w:rPr>
          <w:rFonts w:ascii="Times New Roman" w:hAnsi="Times New Roman" w:cs="Times New Roman"/>
          <w:b/>
        </w:rPr>
        <w:t>y</w:t>
      </w:r>
      <w:r w:rsidR="00F75128" w:rsidRPr="00F75128">
        <w:rPr>
          <w:rFonts w:ascii="Times New Roman" w:hAnsi="Times New Roman" w:cs="Times New Roman"/>
          <w:b/>
        </w:rPr>
        <w:t xml:space="preserve"> miejsk</w:t>
      </w:r>
      <w:r w:rsidR="00F75128">
        <w:rPr>
          <w:rFonts w:ascii="Times New Roman" w:hAnsi="Times New Roman" w:cs="Times New Roman"/>
          <w:b/>
        </w:rPr>
        <w:t>iej)</w:t>
      </w:r>
      <w:r w:rsidR="00F75128" w:rsidRPr="00F75128">
        <w:rPr>
          <w:rFonts w:ascii="Times New Roman" w:hAnsi="Times New Roman" w:cs="Times New Roman"/>
          <w:b/>
        </w:rPr>
        <w:t xml:space="preserve"> w </w:t>
      </w:r>
      <w:r w:rsidR="00F75128">
        <w:rPr>
          <w:rFonts w:ascii="Times New Roman" w:hAnsi="Times New Roman" w:cs="Times New Roman"/>
          <w:b/>
        </w:rPr>
        <w:t>P</w:t>
      </w:r>
      <w:r w:rsidR="00F75128" w:rsidRPr="00F75128">
        <w:rPr>
          <w:rFonts w:ascii="Times New Roman" w:hAnsi="Times New Roman" w:cs="Times New Roman"/>
          <w:b/>
        </w:rPr>
        <w:t xml:space="preserve">owiecie </w:t>
      </w:r>
      <w:r w:rsidR="00F75128">
        <w:rPr>
          <w:rFonts w:ascii="Times New Roman" w:hAnsi="Times New Roman" w:cs="Times New Roman"/>
          <w:b/>
        </w:rPr>
        <w:t>S</w:t>
      </w:r>
      <w:r w:rsidR="00F75128" w:rsidRPr="00F75128">
        <w:rPr>
          <w:rFonts w:ascii="Times New Roman" w:hAnsi="Times New Roman" w:cs="Times New Roman"/>
          <w:b/>
        </w:rPr>
        <w:t>ochaczewskim, dla lasów</w:t>
      </w:r>
      <w:r w:rsidR="00F75128">
        <w:rPr>
          <w:rFonts w:ascii="Times New Roman" w:hAnsi="Times New Roman" w:cs="Times New Roman"/>
          <w:b/>
        </w:rPr>
        <w:t xml:space="preserve"> będących własnością osób</w:t>
      </w:r>
      <w:r w:rsidR="00F75128" w:rsidRPr="00F75128">
        <w:rPr>
          <w:rFonts w:ascii="Times New Roman" w:hAnsi="Times New Roman" w:cs="Times New Roman"/>
          <w:b/>
        </w:rPr>
        <w:t xml:space="preserve"> fizycznych i wspólnot gruntowych, na powierzchni wynoszącej około 3843,97 ha, zgodnie z danymi zawartymi w Ewidencji gruntów i budynków, dalej EGiB</w:t>
      </w:r>
      <w:r w:rsidR="00640BCF" w:rsidRPr="00190B1D">
        <w:rPr>
          <w:rFonts w:ascii="Times New Roman" w:hAnsi="Times New Roman" w:cs="Times New Roman"/>
        </w:rPr>
        <w:t xml:space="preserve"> </w:t>
      </w:r>
      <w:r w:rsidR="00D904B9" w:rsidRPr="00F75128">
        <w:rPr>
          <w:rFonts w:ascii="Times New Roman" w:hAnsi="Times New Roman" w:cs="Times New Roman"/>
          <w:b/>
        </w:rPr>
        <w:t xml:space="preserve">wraz </w:t>
      </w:r>
      <w:r w:rsidR="00640BCF" w:rsidRPr="00F75128">
        <w:rPr>
          <w:rFonts w:ascii="Times New Roman" w:hAnsi="Times New Roman" w:cs="Times New Roman"/>
          <w:b/>
        </w:rPr>
        <w:t>z przeprowadzeniem pełnej procedury oceny oddziaływania na środowisko</w:t>
      </w:r>
      <w:r w:rsidR="00D26EFC" w:rsidRPr="00190B1D">
        <w:rPr>
          <w:rFonts w:ascii="Times New Roman" w:hAnsi="Times New Roman" w:cs="Times New Roman"/>
        </w:rPr>
        <w:t>.</w:t>
      </w:r>
    </w:p>
    <w:p w:rsidR="00D21BD4" w:rsidRDefault="003B687B" w:rsidP="006D7B6C">
      <w:pPr>
        <w:pStyle w:val="Default"/>
        <w:jc w:val="both"/>
        <w:rPr>
          <w:rFonts w:ascii="Times New Roman" w:hAnsi="Times New Roman" w:cs="Times New Roman"/>
          <w:color w:val="auto"/>
        </w:rPr>
      </w:pPr>
      <w:r w:rsidRPr="00190B1D">
        <w:rPr>
          <w:rFonts w:ascii="Times New Roman" w:hAnsi="Times New Roman" w:cs="Times New Roman"/>
          <w:color w:val="auto"/>
        </w:rPr>
        <w:t>Szczegółowy opis przedmiotu zamówienia stanowi załącznik Nr 8 do SIWZ.</w:t>
      </w:r>
    </w:p>
    <w:p w:rsidR="00D21BD4" w:rsidRPr="00D21BD4" w:rsidRDefault="00D21BD4" w:rsidP="00D21BD4">
      <w:pPr>
        <w:pStyle w:val="Default"/>
        <w:jc w:val="both"/>
        <w:rPr>
          <w:rFonts w:ascii="Times New Roman" w:hAnsi="Times New Roman" w:cs="Times New Roman"/>
          <w:color w:val="auto"/>
          <w:u w:val="single"/>
        </w:rPr>
      </w:pPr>
      <w:r w:rsidRPr="00D21BD4">
        <w:rPr>
          <w:rFonts w:ascii="Times New Roman" w:hAnsi="Times New Roman" w:cs="Times New Roman"/>
          <w:b/>
          <w:bCs/>
          <w:color w:val="auto"/>
          <w:u w:val="single"/>
        </w:rPr>
        <w:t xml:space="preserve">Klasyfikacja przedmiotu zamówienia wg kodu CPV: </w:t>
      </w:r>
    </w:p>
    <w:p w:rsidR="00D21BD4" w:rsidRPr="00D21BD4" w:rsidRDefault="00D21BD4" w:rsidP="00D21BD4">
      <w:pPr>
        <w:pStyle w:val="Default"/>
        <w:jc w:val="both"/>
        <w:rPr>
          <w:rFonts w:ascii="Times New Roman" w:hAnsi="Times New Roman" w:cs="Times New Roman"/>
        </w:rPr>
      </w:pPr>
      <w:r w:rsidRPr="00D21BD4">
        <w:rPr>
          <w:rFonts w:ascii="Times New Roman" w:hAnsi="Times New Roman" w:cs="Times New Roman"/>
        </w:rPr>
        <w:t xml:space="preserve">• 77231000-8 – Usługi gospodarki leśnej </w:t>
      </w:r>
    </w:p>
    <w:p w:rsidR="00D21BD4" w:rsidRPr="00D21BD4" w:rsidRDefault="00D21BD4" w:rsidP="00D21BD4">
      <w:pPr>
        <w:pStyle w:val="Default"/>
        <w:jc w:val="both"/>
        <w:rPr>
          <w:rFonts w:ascii="Times New Roman" w:hAnsi="Times New Roman" w:cs="Times New Roman"/>
        </w:rPr>
      </w:pPr>
      <w:r w:rsidRPr="00D21BD4">
        <w:rPr>
          <w:rFonts w:ascii="Times New Roman" w:hAnsi="Times New Roman" w:cs="Times New Roman"/>
        </w:rPr>
        <w:t xml:space="preserve">• 77231100-9 – Usługi zarządzania zasobami leśnymi </w:t>
      </w:r>
    </w:p>
    <w:p w:rsidR="00D21BD4" w:rsidRPr="00D21BD4" w:rsidRDefault="00D21BD4" w:rsidP="00D21BD4">
      <w:pPr>
        <w:pStyle w:val="Default"/>
        <w:jc w:val="both"/>
        <w:rPr>
          <w:rFonts w:ascii="Times New Roman" w:hAnsi="Times New Roman" w:cs="Times New Roman"/>
        </w:rPr>
      </w:pPr>
      <w:r w:rsidRPr="00D21BD4">
        <w:rPr>
          <w:rFonts w:ascii="Times New Roman" w:hAnsi="Times New Roman" w:cs="Times New Roman"/>
        </w:rPr>
        <w:t xml:space="preserve">• 90711400-8 – Usługi oceny oddziaływania na środowisko innych niż planowanych przez branżę budowlaną </w:t>
      </w:r>
    </w:p>
    <w:p w:rsidR="003B687B" w:rsidRPr="00190B1D" w:rsidRDefault="003B687B" w:rsidP="006D7B6C">
      <w:pPr>
        <w:pStyle w:val="Default"/>
        <w:jc w:val="both"/>
        <w:rPr>
          <w:rFonts w:ascii="Times New Roman" w:hAnsi="Times New Roman" w:cs="Times New Roman"/>
          <w:color w:val="auto"/>
        </w:rPr>
      </w:pPr>
    </w:p>
    <w:p w:rsidR="003B687B" w:rsidRPr="00190B1D" w:rsidRDefault="003B687B" w:rsidP="006D7B6C">
      <w:pPr>
        <w:pStyle w:val="Default"/>
        <w:jc w:val="both"/>
        <w:rPr>
          <w:rFonts w:ascii="Times New Roman" w:hAnsi="Times New Roman" w:cs="Times New Roman"/>
          <w:color w:val="auto"/>
        </w:rPr>
      </w:pPr>
      <w:r w:rsidRPr="00190B1D">
        <w:rPr>
          <w:rFonts w:ascii="Times New Roman" w:hAnsi="Times New Roman" w:cs="Times New Roman"/>
          <w:b/>
          <w:bCs/>
          <w:color w:val="auto"/>
        </w:rPr>
        <w:t>3.2.</w:t>
      </w:r>
      <w:r w:rsidRPr="00190B1D">
        <w:rPr>
          <w:rFonts w:ascii="Times New Roman" w:hAnsi="Times New Roman" w:cs="Times New Roman"/>
          <w:bCs/>
          <w:color w:val="auto"/>
        </w:rPr>
        <w:t xml:space="preserve"> Uproszczone plany urządzenia lasu wraz z prognozą oddziaływania na środowisko winny być wykonane zgodnie z przepisami</w:t>
      </w:r>
      <w:r w:rsidR="001465D9" w:rsidRPr="00190B1D">
        <w:rPr>
          <w:rFonts w:ascii="Times New Roman" w:hAnsi="Times New Roman" w:cs="Times New Roman"/>
          <w:bCs/>
          <w:color w:val="auto"/>
        </w:rPr>
        <w:t xml:space="preserve"> </w:t>
      </w:r>
      <w:r w:rsidR="007B7492" w:rsidRPr="00190B1D">
        <w:rPr>
          <w:rFonts w:ascii="Times New Roman" w:hAnsi="Times New Roman" w:cs="Times New Roman"/>
          <w:bCs/>
          <w:color w:val="auto"/>
        </w:rPr>
        <w:t xml:space="preserve">jakimi zakresowo objęty jest przedmiot zamówienia, </w:t>
      </w:r>
      <w:r w:rsidR="001465D9" w:rsidRPr="00190B1D">
        <w:rPr>
          <w:rFonts w:ascii="Times New Roman" w:hAnsi="Times New Roman" w:cs="Times New Roman"/>
          <w:bCs/>
          <w:color w:val="auto"/>
        </w:rPr>
        <w:t>m.in.</w:t>
      </w:r>
      <w:r w:rsidRPr="00190B1D">
        <w:rPr>
          <w:rFonts w:ascii="Times New Roman" w:hAnsi="Times New Roman" w:cs="Times New Roman"/>
          <w:bCs/>
          <w:color w:val="auto"/>
        </w:rPr>
        <w:t xml:space="preserve">: </w:t>
      </w:r>
    </w:p>
    <w:p w:rsidR="003B687B" w:rsidRPr="00190B1D" w:rsidRDefault="003B687B" w:rsidP="00B209A3">
      <w:pPr>
        <w:pStyle w:val="Default"/>
        <w:numPr>
          <w:ilvl w:val="0"/>
          <w:numId w:val="13"/>
        </w:numPr>
        <w:jc w:val="both"/>
        <w:rPr>
          <w:rFonts w:ascii="Times New Roman" w:hAnsi="Times New Roman" w:cs="Times New Roman"/>
          <w:color w:val="auto"/>
        </w:rPr>
      </w:pPr>
      <w:r w:rsidRPr="00190B1D">
        <w:rPr>
          <w:rFonts w:ascii="Times New Roman" w:hAnsi="Times New Roman" w:cs="Times New Roman"/>
          <w:color w:val="auto"/>
        </w:rPr>
        <w:t>ustawy z dnia 28 września 1991</w:t>
      </w:r>
      <w:r w:rsidR="002C7504" w:rsidRPr="00190B1D">
        <w:rPr>
          <w:rFonts w:ascii="Times New Roman" w:hAnsi="Times New Roman" w:cs="Times New Roman"/>
          <w:color w:val="auto"/>
        </w:rPr>
        <w:t xml:space="preserve"> </w:t>
      </w:r>
      <w:r w:rsidR="00F75128">
        <w:rPr>
          <w:rFonts w:ascii="Times New Roman" w:hAnsi="Times New Roman" w:cs="Times New Roman"/>
          <w:color w:val="auto"/>
        </w:rPr>
        <w:t>roku</w:t>
      </w:r>
      <w:r w:rsidRPr="00190B1D">
        <w:rPr>
          <w:rFonts w:ascii="Times New Roman" w:hAnsi="Times New Roman" w:cs="Times New Roman"/>
          <w:color w:val="auto"/>
        </w:rPr>
        <w:t xml:space="preserve"> o lasach (</w:t>
      </w:r>
      <w:r w:rsidR="00F75128">
        <w:rPr>
          <w:rFonts w:ascii="Times New Roman" w:hAnsi="Times New Roman" w:cs="Times New Roman"/>
          <w:color w:val="auto"/>
        </w:rPr>
        <w:t>Dz. U. z 2020</w:t>
      </w:r>
      <w:r w:rsidRPr="00190B1D">
        <w:rPr>
          <w:rFonts w:ascii="Times New Roman" w:hAnsi="Times New Roman" w:cs="Times New Roman"/>
          <w:color w:val="auto"/>
        </w:rPr>
        <w:t xml:space="preserve"> r</w:t>
      </w:r>
      <w:r w:rsidR="00F75128">
        <w:rPr>
          <w:rFonts w:ascii="Times New Roman" w:hAnsi="Times New Roman" w:cs="Times New Roman"/>
          <w:color w:val="auto"/>
        </w:rPr>
        <w:t xml:space="preserve">oku, poz.6 </w:t>
      </w:r>
      <w:r w:rsidRPr="00190B1D">
        <w:rPr>
          <w:rFonts w:ascii="Times New Roman" w:hAnsi="Times New Roman" w:cs="Times New Roman"/>
          <w:color w:val="auto"/>
        </w:rPr>
        <w:t>ze zm.)</w:t>
      </w:r>
      <w:r w:rsidR="006D7B6C" w:rsidRPr="00190B1D">
        <w:rPr>
          <w:rFonts w:ascii="Times New Roman" w:hAnsi="Times New Roman" w:cs="Times New Roman"/>
          <w:color w:val="auto"/>
        </w:rPr>
        <w:t>,</w:t>
      </w:r>
    </w:p>
    <w:p w:rsidR="003B687B" w:rsidRPr="00190B1D" w:rsidRDefault="003B687B" w:rsidP="00B209A3">
      <w:pPr>
        <w:pStyle w:val="Default"/>
        <w:numPr>
          <w:ilvl w:val="0"/>
          <w:numId w:val="13"/>
        </w:numPr>
        <w:jc w:val="both"/>
        <w:rPr>
          <w:rFonts w:ascii="Times New Roman" w:hAnsi="Times New Roman" w:cs="Times New Roman"/>
          <w:color w:val="auto"/>
        </w:rPr>
      </w:pPr>
      <w:r w:rsidRPr="00190B1D">
        <w:rPr>
          <w:rFonts w:ascii="Times New Roman" w:hAnsi="Times New Roman" w:cs="Times New Roman"/>
          <w:color w:val="auto"/>
        </w:rPr>
        <w:t>rozporządzeni</w:t>
      </w:r>
      <w:r w:rsidR="00F75128">
        <w:rPr>
          <w:rFonts w:ascii="Times New Roman" w:hAnsi="Times New Roman" w:cs="Times New Roman"/>
          <w:color w:val="auto"/>
        </w:rPr>
        <w:t>a</w:t>
      </w:r>
      <w:r w:rsidRPr="00190B1D">
        <w:rPr>
          <w:rFonts w:ascii="Times New Roman" w:hAnsi="Times New Roman" w:cs="Times New Roman"/>
          <w:color w:val="auto"/>
        </w:rPr>
        <w:t xml:space="preserve"> Ministra Środowiska z dnia 12 listopada 2012</w:t>
      </w:r>
      <w:r w:rsidR="00874695" w:rsidRPr="00190B1D">
        <w:rPr>
          <w:rFonts w:ascii="Times New Roman" w:hAnsi="Times New Roman" w:cs="Times New Roman"/>
          <w:color w:val="auto"/>
        </w:rPr>
        <w:t xml:space="preserve"> </w:t>
      </w:r>
      <w:r w:rsidRPr="00190B1D">
        <w:rPr>
          <w:rFonts w:ascii="Times New Roman" w:hAnsi="Times New Roman" w:cs="Times New Roman"/>
          <w:color w:val="auto"/>
        </w:rPr>
        <w:t>r</w:t>
      </w:r>
      <w:r w:rsidR="00F75128">
        <w:rPr>
          <w:rFonts w:ascii="Times New Roman" w:hAnsi="Times New Roman" w:cs="Times New Roman"/>
          <w:color w:val="auto"/>
        </w:rPr>
        <w:t>oku</w:t>
      </w:r>
      <w:r w:rsidR="006D7B6C" w:rsidRPr="00190B1D">
        <w:rPr>
          <w:rFonts w:ascii="Times New Roman" w:hAnsi="Times New Roman" w:cs="Times New Roman"/>
          <w:color w:val="auto"/>
        </w:rPr>
        <w:t xml:space="preserve"> w sprawie szczegółowych warun</w:t>
      </w:r>
      <w:r w:rsidRPr="00190B1D">
        <w:rPr>
          <w:rFonts w:ascii="Times New Roman" w:hAnsi="Times New Roman" w:cs="Times New Roman"/>
          <w:color w:val="auto"/>
        </w:rPr>
        <w:t>ków i trybu sporządzania planu urządzenia lasu, uproszczoneg</w:t>
      </w:r>
      <w:r w:rsidR="006D7B6C" w:rsidRPr="00190B1D">
        <w:rPr>
          <w:rFonts w:ascii="Times New Roman" w:hAnsi="Times New Roman" w:cs="Times New Roman"/>
          <w:color w:val="auto"/>
        </w:rPr>
        <w:t>o planu urządzenia lasu oraz in</w:t>
      </w:r>
      <w:r w:rsidR="00874695" w:rsidRPr="00190B1D">
        <w:rPr>
          <w:rFonts w:ascii="Times New Roman" w:hAnsi="Times New Roman" w:cs="Times New Roman"/>
          <w:color w:val="auto"/>
        </w:rPr>
        <w:t>wentaryzacji stanu lasów (</w:t>
      </w:r>
      <w:r w:rsidR="00F75128">
        <w:rPr>
          <w:rFonts w:ascii="Times New Roman" w:hAnsi="Times New Roman" w:cs="Times New Roman"/>
          <w:color w:val="auto"/>
        </w:rPr>
        <w:t>Dz. U. z 2012 roku, poz.</w:t>
      </w:r>
      <w:r w:rsidRPr="00190B1D">
        <w:rPr>
          <w:rFonts w:ascii="Times New Roman" w:hAnsi="Times New Roman" w:cs="Times New Roman"/>
          <w:color w:val="auto"/>
        </w:rPr>
        <w:t>1302 z późn. zm.)</w:t>
      </w:r>
      <w:r w:rsidR="002C7504" w:rsidRPr="00190B1D">
        <w:rPr>
          <w:rFonts w:ascii="Times New Roman" w:hAnsi="Times New Roman" w:cs="Times New Roman"/>
          <w:color w:val="auto"/>
        </w:rPr>
        <w:t>,</w:t>
      </w:r>
      <w:r w:rsidRPr="00190B1D">
        <w:rPr>
          <w:rFonts w:ascii="Times New Roman" w:hAnsi="Times New Roman" w:cs="Times New Roman"/>
          <w:color w:val="auto"/>
        </w:rPr>
        <w:t xml:space="preserve"> </w:t>
      </w:r>
    </w:p>
    <w:p w:rsidR="003B687B" w:rsidRPr="00190B1D" w:rsidRDefault="003B687B" w:rsidP="00B209A3">
      <w:pPr>
        <w:pStyle w:val="Default"/>
        <w:numPr>
          <w:ilvl w:val="0"/>
          <w:numId w:val="13"/>
        </w:numPr>
        <w:jc w:val="both"/>
        <w:rPr>
          <w:rFonts w:ascii="Times New Roman" w:hAnsi="Times New Roman" w:cs="Times New Roman"/>
          <w:color w:val="auto"/>
        </w:rPr>
      </w:pPr>
      <w:r w:rsidRPr="00190B1D">
        <w:rPr>
          <w:rFonts w:ascii="Times New Roman" w:hAnsi="Times New Roman" w:cs="Times New Roman"/>
          <w:color w:val="auto"/>
        </w:rPr>
        <w:t>ustaw</w:t>
      </w:r>
      <w:r w:rsidR="00F75128">
        <w:rPr>
          <w:rFonts w:ascii="Times New Roman" w:hAnsi="Times New Roman" w:cs="Times New Roman"/>
          <w:color w:val="auto"/>
        </w:rPr>
        <w:t>y</w:t>
      </w:r>
      <w:r w:rsidRPr="00190B1D">
        <w:rPr>
          <w:rFonts w:ascii="Times New Roman" w:hAnsi="Times New Roman" w:cs="Times New Roman"/>
          <w:color w:val="auto"/>
        </w:rPr>
        <w:t xml:space="preserve"> o ochronie przyrody z dnia 16 kwietnia 2004</w:t>
      </w:r>
      <w:r w:rsidR="00874695" w:rsidRPr="00190B1D">
        <w:rPr>
          <w:rFonts w:ascii="Times New Roman" w:hAnsi="Times New Roman" w:cs="Times New Roman"/>
          <w:color w:val="auto"/>
        </w:rPr>
        <w:t xml:space="preserve"> </w:t>
      </w:r>
      <w:r w:rsidRPr="00190B1D">
        <w:rPr>
          <w:rFonts w:ascii="Times New Roman" w:hAnsi="Times New Roman" w:cs="Times New Roman"/>
          <w:color w:val="auto"/>
        </w:rPr>
        <w:t>r</w:t>
      </w:r>
      <w:r w:rsidR="00F75128">
        <w:rPr>
          <w:rFonts w:ascii="Times New Roman" w:hAnsi="Times New Roman" w:cs="Times New Roman"/>
          <w:color w:val="auto"/>
        </w:rPr>
        <w:t>oku</w:t>
      </w:r>
      <w:r w:rsidR="00874695" w:rsidRPr="00190B1D">
        <w:rPr>
          <w:rFonts w:ascii="Times New Roman" w:hAnsi="Times New Roman" w:cs="Times New Roman"/>
          <w:color w:val="auto"/>
        </w:rPr>
        <w:t xml:space="preserve"> (</w:t>
      </w:r>
      <w:r w:rsidR="00F75128">
        <w:rPr>
          <w:rFonts w:ascii="Times New Roman" w:hAnsi="Times New Roman" w:cs="Times New Roman"/>
          <w:color w:val="auto"/>
        </w:rPr>
        <w:t>Dz. U. z 2020</w:t>
      </w:r>
      <w:r w:rsidRPr="00190B1D">
        <w:rPr>
          <w:rFonts w:ascii="Times New Roman" w:hAnsi="Times New Roman" w:cs="Times New Roman"/>
          <w:color w:val="auto"/>
        </w:rPr>
        <w:t xml:space="preserve"> r</w:t>
      </w:r>
      <w:r w:rsidR="00F75128">
        <w:rPr>
          <w:rFonts w:ascii="Times New Roman" w:hAnsi="Times New Roman" w:cs="Times New Roman"/>
          <w:color w:val="auto"/>
        </w:rPr>
        <w:t>oku</w:t>
      </w:r>
      <w:r w:rsidRPr="00190B1D">
        <w:rPr>
          <w:rFonts w:ascii="Times New Roman" w:hAnsi="Times New Roman" w:cs="Times New Roman"/>
          <w:color w:val="auto"/>
        </w:rPr>
        <w:t xml:space="preserve">, </w:t>
      </w:r>
      <w:r w:rsidR="00F75128">
        <w:rPr>
          <w:rFonts w:ascii="Times New Roman" w:hAnsi="Times New Roman" w:cs="Times New Roman"/>
          <w:color w:val="auto"/>
        </w:rPr>
        <w:t>poz.55</w:t>
      </w:r>
      <w:r w:rsidRPr="00190B1D">
        <w:rPr>
          <w:rFonts w:ascii="Times New Roman" w:hAnsi="Times New Roman" w:cs="Times New Roman"/>
          <w:color w:val="auto"/>
        </w:rPr>
        <w:t xml:space="preserve"> ze zm.)</w:t>
      </w:r>
      <w:r w:rsidR="00F75128">
        <w:rPr>
          <w:rFonts w:ascii="Times New Roman" w:hAnsi="Times New Roman" w:cs="Times New Roman"/>
          <w:color w:val="auto"/>
        </w:rPr>
        <w:t>,</w:t>
      </w:r>
      <w:r w:rsidRPr="00190B1D">
        <w:rPr>
          <w:rFonts w:ascii="Times New Roman" w:hAnsi="Times New Roman" w:cs="Times New Roman"/>
          <w:color w:val="auto"/>
        </w:rPr>
        <w:t xml:space="preserve"> </w:t>
      </w:r>
    </w:p>
    <w:p w:rsidR="003B687B" w:rsidRPr="00190B1D" w:rsidRDefault="003B687B" w:rsidP="00B209A3">
      <w:pPr>
        <w:pStyle w:val="Default"/>
        <w:numPr>
          <w:ilvl w:val="0"/>
          <w:numId w:val="13"/>
        </w:numPr>
        <w:jc w:val="both"/>
        <w:rPr>
          <w:rFonts w:ascii="Times New Roman" w:hAnsi="Times New Roman" w:cs="Times New Roman"/>
          <w:color w:val="auto"/>
        </w:rPr>
      </w:pPr>
      <w:r w:rsidRPr="00190B1D">
        <w:rPr>
          <w:rFonts w:ascii="Times New Roman" w:hAnsi="Times New Roman" w:cs="Times New Roman"/>
          <w:color w:val="auto"/>
        </w:rPr>
        <w:t>rozporządzeni</w:t>
      </w:r>
      <w:r w:rsidR="00F75128">
        <w:rPr>
          <w:rFonts w:ascii="Times New Roman" w:hAnsi="Times New Roman" w:cs="Times New Roman"/>
          <w:color w:val="auto"/>
        </w:rPr>
        <w:t>a</w:t>
      </w:r>
      <w:r w:rsidRPr="00190B1D">
        <w:rPr>
          <w:rFonts w:ascii="Times New Roman" w:hAnsi="Times New Roman" w:cs="Times New Roman"/>
          <w:color w:val="auto"/>
        </w:rPr>
        <w:t xml:space="preserve"> Ministra Środowiska z dnia 22 marca 2006</w:t>
      </w:r>
      <w:r w:rsidR="00874695" w:rsidRPr="00190B1D">
        <w:rPr>
          <w:rFonts w:ascii="Times New Roman" w:hAnsi="Times New Roman" w:cs="Times New Roman"/>
          <w:color w:val="auto"/>
        </w:rPr>
        <w:t xml:space="preserve"> </w:t>
      </w:r>
      <w:r w:rsidRPr="00190B1D">
        <w:rPr>
          <w:rFonts w:ascii="Times New Roman" w:hAnsi="Times New Roman" w:cs="Times New Roman"/>
          <w:color w:val="auto"/>
        </w:rPr>
        <w:t>r. w</w:t>
      </w:r>
      <w:r w:rsidR="006D7B6C" w:rsidRPr="00190B1D">
        <w:rPr>
          <w:rFonts w:ascii="Times New Roman" w:hAnsi="Times New Roman" w:cs="Times New Roman"/>
          <w:color w:val="auto"/>
        </w:rPr>
        <w:t xml:space="preserve"> sprawie szczegółowych zasad za</w:t>
      </w:r>
      <w:r w:rsidRPr="00190B1D">
        <w:rPr>
          <w:rFonts w:ascii="Times New Roman" w:hAnsi="Times New Roman" w:cs="Times New Roman"/>
          <w:color w:val="auto"/>
        </w:rPr>
        <w:t>bezpieczenia przeciwpożarowego lasów (Dz. U. z 2006</w:t>
      </w:r>
      <w:r w:rsidR="00874695" w:rsidRPr="00190B1D">
        <w:rPr>
          <w:rFonts w:ascii="Times New Roman" w:hAnsi="Times New Roman" w:cs="Times New Roman"/>
          <w:color w:val="auto"/>
        </w:rPr>
        <w:t xml:space="preserve"> </w:t>
      </w:r>
      <w:r w:rsidRPr="00190B1D">
        <w:rPr>
          <w:rFonts w:ascii="Times New Roman" w:hAnsi="Times New Roman" w:cs="Times New Roman"/>
          <w:color w:val="auto"/>
        </w:rPr>
        <w:t>r</w:t>
      </w:r>
      <w:r w:rsidR="00F75128">
        <w:rPr>
          <w:rFonts w:ascii="Times New Roman" w:hAnsi="Times New Roman" w:cs="Times New Roman"/>
          <w:color w:val="auto"/>
        </w:rPr>
        <w:t>oku</w:t>
      </w:r>
      <w:r w:rsidRPr="00190B1D">
        <w:rPr>
          <w:rFonts w:ascii="Times New Roman" w:hAnsi="Times New Roman" w:cs="Times New Roman"/>
          <w:color w:val="auto"/>
        </w:rPr>
        <w:t>, Nr 58</w:t>
      </w:r>
      <w:r w:rsidR="00874695" w:rsidRPr="00190B1D">
        <w:rPr>
          <w:rFonts w:ascii="Times New Roman" w:hAnsi="Times New Roman" w:cs="Times New Roman"/>
          <w:color w:val="auto"/>
        </w:rPr>
        <w:t>,</w:t>
      </w:r>
      <w:r w:rsidRPr="00190B1D">
        <w:rPr>
          <w:rFonts w:ascii="Times New Roman" w:hAnsi="Times New Roman" w:cs="Times New Roman"/>
          <w:color w:val="auto"/>
        </w:rPr>
        <w:t xml:space="preserve"> poz. 405</w:t>
      </w:r>
      <w:r w:rsidR="00874695" w:rsidRPr="00190B1D">
        <w:rPr>
          <w:rFonts w:ascii="Times New Roman" w:hAnsi="Times New Roman" w:cs="Times New Roman"/>
          <w:color w:val="auto"/>
        </w:rPr>
        <w:t xml:space="preserve"> ze zm.</w:t>
      </w:r>
      <w:r w:rsidRPr="00190B1D">
        <w:rPr>
          <w:rFonts w:ascii="Times New Roman" w:hAnsi="Times New Roman" w:cs="Times New Roman"/>
          <w:color w:val="auto"/>
        </w:rPr>
        <w:t>)</w:t>
      </w:r>
      <w:r w:rsidR="00F75128">
        <w:rPr>
          <w:rFonts w:ascii="Times New Roman" w:hAnsi="Times New Roman" w:cs="Times New Roman"/>
          <w:color w:val="auto"/>
        </w:rPr>
        <w:t>,</w:t>
      </w:r>
      <w:r w:rsidRPr="00190B1D">
        <w:rPr>
          <w:rFonts w:ascii="Times New Roman" w:hAnsi="Times New Roman" w:cs="Times New Roman"/>
          <w:color w:val="auto"/>
        </w:rPr>
        <w:t xml:space="preserve"> </w:t>
      </w:r>
    </w:p>
    <w:p w:rsidR="003B687B" w:rsidRPr="00190B1D" w:rsidRDefault="003B687B" w:rsidP="00B209A3">
      <w:pPr>
        <w:pStyle w:val="Default"/>
        <w:numPr>
          <w:ilvl w:val="0"/>
          <w:numId w:val="13"/>
        </w:numPr>
        <w:jc w:val="both"/>
        <w:rPr>
          <w:rFonts w:ascii="Times New Roman" w:hAnsi="Times New Roman" w:cs="Times New Roman"/>
          <w:color w:val="auto"/>
        </w:rPr>
      </w:pPr>
      <w:r w:rsidRPr="00190B1D">
        <w:rPr>
          <w:rFonts w:ascii="Times New Roman" w:hAnsi="Times New Roman" w:cs="Times New Roman"/>
          <w:color w:val="auto"/>
        </w:rPr>
        <w:t>ustaw</w:t>
      </w:r>
      <w:r w:rsidR="00F75128">
        <w:rPr>
          <w:rFonts w:ascii="Times New Roman" w:hAnsi="Times New Roman" w:cs="Times New Roman"/>
          <w:color w:val="auto"/>
        </w:rPr>
        <w:t>y</w:t>
      </w:r>
      <w:r w:rsidRPr="00190B1D">
        <w:rPr>
          <w:rFonts w:ascii="Times New Roman" w:hAnsi="Times New Roman" w:cs="Times New Roman"/>
          <w:color w:val="auto"/>
        </w:rPr>
        <w:t xml:space="preserve"> z dnia 3 października 2008</w:t>
      </w:r>
      <w:r w:rsidR="00874695" w:rsidRPr="00190B1D">
        <w:rPr>
          <w:rFonts w:ascii="Times New Roman" w:hAnsi="Times New Roman" w:cs="Times New Roman"/>
          <w:color w:val="auto"/>
        </w:rPr>
        <w:t xml:space="preserve"> </w:t>
      </w:r>
      <w:r w:rsidR="00F75128">
        <w:rPr>
          <w:rFonts w:ascii="Times New Roman" w:hAnsi="Times New Roman" w:cs="Times New Roman"/>
          <w:color w:val="auto"/>
        </w:rPr>
        <w:t>roku</w:t>
      </w:r>
      <w:r w:rsidRPr="00190B1D">
        <w:rPr>
          <w:rFonts w:ascii="Times New Roman" w:hAnsi="Times New Roman" w:cs="Times New Roman"/>
          <w:color w:val="auto"/>
        </w:rPr>
        <w:t xml:space="preserve"> o udostępnianiu informacji o środowisku i jego ochronie, udziale społeczeństwa w ochronie środowiska oraz o ocenach oddziaływania na środowisko (</w:t>
      </w:r>
      <w:r w:rsidR="00874695" w:rsidRPr="00190B1D">
        <w:rPr>
          <w:rFonts w:ascii="Times New Roman" w:hAnsi="Times New Roman" w:cs="Times New Roman"/>
          <w:color w:val="auto"/>
        </w:rPr>
        <w:t xml:space="preserve">tj. </w:t>
      </w:r>
      <w:r w:rsidR="00F75128">
        <w:rPr>
          <w:rFonts w:ascii="Times New Roman" w:hAnsi="Times New Roman" w:cs="Times New Roman"/>
          <w:color w:val="auto"/>
        </w:rPr>
        <w:t>Dz. U. z 2018 roku, poz.</w:t>
      </w:r>
      <w:r w:rsidRPr="00190B1D">
        <w:rPr>
          <w:rFonts w:ascii="Times New Roman" w:hAnsi="Times New Roman" w:cs="Times New Roman"/>
          <w:color w:val="auto"/>
        </w:rPr>
        <w:t>2081</w:t>
      </w:r>
      <w:r w:rsidR="00F75128">
        <w:rPr>
          <w:rFonts w:ascii="Times New Roman" w:hAnsi="Times New Roman" w:cs="Times New Roman"/>
          <w:color w:val="auto"/>
        </w:rPr>
        <w:t xml:space="preserve"> ze zm.),</w:t>
      </w:r>
    </w:p>
    <w:p w:rsidR="003B687B" w:rsidRPr="00190B1D" w:rsidRDefault="003B687B" w:rsidP="00B209A3">
      <w:pPr>
        <w:pStyle w:val="Default"/>
        <w:numPr>
          <w:ilvl w:val="0"/>
          <w:numId w:val="13"/>
        </w:numPr>
        <w:jc w:val="both"/>
        <w:rPr>
          <w:rFonts w:ascii="Times New Roman" w:hAnsi="Times New Roman" w:cs="Times New Roman"/>
          <w:color w:val="auto"/>
        </w:rPr>
      </w:pPr>
      <w:r w:rsidRPr="00190B1D">
        <w:rPr>
          <w:rFonts w:ascii="Times New Roman" w:hAnsi="Times New Roman" w:cs="Times New Roman"/>
          <w:color w:val="auto"/>
        </w:rPr>
        <w:lastRenderedPageBreak/>
        <w:t>wytyczn</w:t>
      </w:r>
      <w:r w:rsidR="00F75128">
        <w:rPr>
          <w:rFonts w:ascii="Times New Roman" w:hAnsi="Times New Roman" w:cs="Times New Roman"/>
          <w:color w:val="auto"/>
        </w:rPr>
        <w:t>ych</w:t>
      </w:r>
      <w:r w:rsidRPr="00190B1D">
        <w:rPr>
          <w:rFonts w:ascii="Times New Roman" w:hAnsi="Times New Roman" w:cs="Times New Roman"/>
          <w:color w:val="auto"/>
        </w:rPr>
        <w:t xml:space="preserve"> zawart</w:t>
      </w:r>
      <w:r w:rsidR="00F75128">
        <w:rPr>
          <w:rFonts w:ascii="Times New Roman" w:hAnsi="Times New Roman" w:cs="Times New Roman"/>
          <w:color w:val="auto"/>
        </w:rPr>
        <w:t>ych</w:t>
      </w:r>
      <w:r w:rsidRPr="00190B1D">
        <w:rPr>
          <w:rFonts w:ascii="Times New Roman" w:hAnsi="Times New Roman" w:cs="Times New Roman"/>
          <w:color w:val="auto"/>
        </w:rPr>
        <w:t xml:space="preserve"> w „zasadach sporządzenia uproszczonego </w:t>
      </w:r>
      <w:r w:rsidR="006D7B6C" w:rsidRPr="00190B1D">
        <w:rPr>
          <w:rFonts w:ascii="Times New Roman" w:hAnsi="Times New Roman" w:cs="Times New Roman"/>
          <w:color w:val="auto"/>
        </w:rPr>
        <w:t>planu urządzenia lasu” opubliko</w:t>
      </w:r>
      <w:r w:rsidRPr="00190B1D">
        <w:rPr>
          <w:rFonts w:ascii="Times New Roman" w:hAnsi="Times New Roman" w:cs="Times New Roman"/>
          <w:color w:val="auto"/>
        </w:rPr>
        <w:t>wane przez Podsekretarza Stanu w Ministerstwie Ochrony Środowiska, Zasobów Naturalnych i Leśnictwa w 1999</w:t>
      </w:r>
      <w:r w:rsidR="00874695" w:rsidRPr="00190B1D">
        <w:rPr>
          <w:rFonts w:ascii="Times New Roman" w:hAnsi="Times New Roman" w:cs="Times New Roman"/>
          <w:color w:val="auto"/>
        </w:rPr>
        <w:t xml:space="preserve"> </w:t>
      </w:r>
      <w:r w:rsidRPr="00190B1D">
        <w:rPr>
          <w:rFonts w:ascii="Times New Roman" w:hAnsi="Times New Roman" w:cs="Times New Roman"/>
          <w:color w:val="auto"/>
        </w:rPr>
        <w:t>r</w:t>
      </w:r>
      <w:r w:rsidR="00F75128">
        <w:rPr>
          <w:rFonts w:ascii="Times New Roman" w:hAnsi="Times New Roman" w:cs="Times New Roman"/>
          <w:color w:val="auto"/>
        </w:rPr>
        <w:t>oku</w:t>
      </w:r>
      <w:r w:rsidRPr="00190B1D">
        <w:rPr>
          <w:rFonts w:ascii="Times New Roman" w:hAnsi="Times New Roman" w:cs="Times New Roman"/>
          <w:color w:val="auto"/>
        </w:rPr>
        <w:t xml:space="preserve"> (tzw. Instrukcja)</w:t>
      </w:r>
      <w:r w:rsidR="00F75128">
        <w:rPr>
          <w:rFonts w:ascii="Times New Roman" w:hAnsi="Times New Roman" w:cs="Times New Roman"/>
          <w:color w:val="auto"/>
        </w:rPr>
        <w:t>,</w:t>
      </w:r>
      <w:r w:rsidRPr="00190B1D">
        <w:rPr>
          <w:rFonts w:ascii="Times New Roman" w:hAnsi="Times New Roman" w:cs="Times New Roman"/>
          <w:color w:val="auto"/>
        </w:rPr>
        <w:t xml:space="preserve"> </w:t>
      </w:r>
    </w:p>
    <w:p w:rsidR="003B687B" w:rsidRDefault="003B687B" w:rsidP="00B209A3">
      <w:pPr>
        <w:pStyle w:val="Default"/>
        <w:numPr>
          <w:ilvl w:val="0"/>
          <w:numId w:val="13"/>
        </w:numPr>
        <w:jc w:val="both"/>
        <w:rPr>
          <w:rFonts w:ascii="Times New Roman" w:hAnsi="Times New Roman" w:cs="Times New Roman"/>
          <w:color w:val="auto"/>
        </w:rPr>
      </w:pPr>
      <w:r w:rsidRPr="00190B1D">
        <w:rPr>
          <w:rFonts w:ascii="Times New Roman" w:hAnsi="Times New Roman" w:cs="Times New Roman"/>
          <w:color w:val="auto"/>
        </w:rPr>
        <w:t>Zarządzeni</w:t>
      </w:r>
      <w:r w:rsidR="00F75128">
        <w:rPr>
          <w:rFonts w:ascii="Times New Roman" w:hAnsi="Times New Roman" w:cs="Times New Roman"/>
          <w:color w:val="auto"/>
        </w:rPr>
        <w:t>a</w:t>
      </w:r>
      <w:r w:rsidRPr="00190B1D">
        <w:rPr>
          <w:rFonts w:ascii="Times New Roman" w:hAnsi="Times New Roman" w:cs="Times New Roman"/>
          <w:color w:val="auto"/>
        </w:rPr>
        <w:t xml:space="preserve"> nr 49 Dyrektora Generalnego Lasów Państwowych z dnia 17 listopada 2016</w:t>
      </w:r>
      <w:r w:rsidR="00874695" w:rsidRPr="00190B1D">
        <w:rPr>
          <w:rFonts w:ascii="Times New Roman" w:hAnsi="Times New Roman" w:cs="Times New Roman"/>
          <w:color w:val="auto"/>
        </w:rPr>
        <w:t xml:space="preserve"> </w:t>
      </w:r>
      <w:r w:rsidRPr="00190B1D">
        <w:rPr>
          <w:rFonts w:ascii="Times New Roman" w:hAnsi="Times New Roman" w:cs="Times New Roman"/>
          <w:color w:val="auto"/>
        </w:rPr>
        <w:t>r</w:t>
      </w:r>
      <w:r w:rsidR="00F75128">
        <w:rPr>
          <w:rFonts w:ascii="Times New Roman" w:hAnsi="Times New Roman" w:cs="Times New Roman"/>
          <w:color w:val="auto"/>
        </w:rPr>
        <w:t>oku</w:t>
      </w:r>
      <w:r w:rsidRPr="00190B1D">
        <w:rPr>
          <w:rFonts w:ascii="Times New Roman" w:hAnsi="Times New Roman" w:cs="Times New Roman"/>
          <w:color w:val="auto"/>
        </w:rPr>
        <w:t xml:space="preserve"> znak: ZU.6007.2.2016 w sprawie przeznaczenia środków, związany</w:t>
      </w:r>
      <w:r w:rsidR="006D7B6C" w:rsidRPr="00190B1D">
        <w:rPr>
          <w:rFonts w:ascii="Times New Roman" w:hAnsi="Times New Roman" w:cs="Times New Roman"/>
          <w:color w:val="auto"/>
        </w:rPr>
        <w:t>ch z funduszem leśnym na sporzą</w:t>
      </w:r>
      <w:r w:rsidRPr="00190B1D">
        <w:rPr>
          <w:rFonts w:ascii="Times New Roman" w:hAnsi="Times New Roman" w:cs="Times New Roman"/>
          <w:color w:val="auto"/>
        </w:rPr>
        <w:t>dzenie uproszczonych planów urządzenia lasu, o których mowa w art. 21 ust. 1 pkt 2 ustawy o lasach, zmienione zarządzeniem Nr 20 Dyrektora Generalnego Lasów Pań</w:t>
      </w:r>
      <w:r w:rsidR="00F75128">
        <w:rPr>
          <w:rFonts w:ascii="Times New Roman" w:hAnsi="Times New Roman" w:cs="Times New Roman"/>
          <w:color w:val="auto"/>
        </w:rPr>
        <w:t>stwowych z dnia 26 maja 2017 roku,</w:t>
      </w:r>
    </w:p>
    <w:p w:rsidR="00F75128" w:rsidRPr="00F75128" w:rsidRDefault="00F75128" w:rsidP="00B209A3">
      <w:pPr>
        <w:pStyle w:val="Akapitzlist"/>
        <w:numPr>
          <w:ilvl w:val="0"/>
          <w:numId w:val="13"/>
        </w:numPr>
        <w:spacing w:after="0"/>
        <w:ind w:left="499" w:hanging="357"/>
        <w:jc w:val="both"/>
        <w:rPr>
          <w:rFonts w:ascii="Times New Roman" w:hAnsi="Times New Roman" w:cs="Times New Roman"/>
          <w:sz w:val="24"/>
          <w:szCs w:val="24"/>
        </w:rPr>
      </w:pPr>
      <w:r>
        <w:rPr>
          <w:rFonts w:ascii="Times New Roman" w:hAnsi="Times New Roman" w:cs="Times New Roman"/>
        </w:rPr>
        <w:t xml:space="preserve">ustawy </w:t>
      </w:r>
      <w:r w:rsidRPr="00F75128">
        <w:rPr>
          <w:rFonts w:ascii="Times New Roman" w:hAnsi="Times New Roman" w:cs="Times New Roman"/>
          <w:sz w:val="24"/>
          <w:szCs w:val="24"/>
        </w:rPr>
        <w:t xml:space="preserve">z dnia 23 lipca 2003 roku o ochronie </w:t>
      </w:r>
      <w:r w:rsidR="00A84B41">
        <w:rPr>
          <w:rFonts w:ascii="Times New Roman" w:hAnsi="Times New Roman" w:cs="Times New Roman"/>
          <w:sz w:val="24"/>
          <w:szCs w:val="24"/>
        </w:rPr>
        <w:t>zabytków i opiece nad zabytkami (</w:t>
      </w:r>
      <w:r w:rsidRPr="00F75128">
        <w:rPr>
          <w:rFonts w:ascii="Times New Roman" w:hAnsi="Times New Roman" w:cs="Times New Roman"/>
          <w:sz w:val="24"/>
          <w:szCs w:val="24"/>
        </w:rPr>
        <w:t>Dz.</w:t>
      </w:r>
      <w:r w:rsidR="00A84B41">
        <w:rPr>
          <w:rFonts w:ascii="Times New Roman" w:hAnsi="Times New Roman" w:cs="Times New Roman"/>
          <w:sz w:val="24"/>
          <w:szCs w:val="24"/>
        </w:rPr>
        <w:t xml:space="preserve"> </w:t>
      </w:r>
      <w:r w:rsidRPr="00F75128">
        <w:rPr>
          <w:rFonts w:ascii="Times New Roman" w:hAnsi="Times New Roman" w:cs="Times New Roman"/>
          <w:sz w:val="24"/>
          <w:szCs w:val="24"/>
        </w:rPr>
        <w:t>U.</w:t>
      </w:r>
      <w:r w:rsidR="00A84B41">
        <w:rPr>
          <w:rFonts w:ascii="Times New Roman" w:hAnsi="Times New Roman" w:cs="Times New Roman"/>
          <w:sz w:val="24"/>
          <w:szCs w:val="24"/>
        </w:rPr>
        <w:t xml:space="preserve"> z 2018 roku, poz.2067 ze zm.</w:t>
      </w:r>
      <w:r w:rsidRPr="00F75128">
        <w:rPr>
          <w:rFonts w:ascii="Times New Roman" w:hAnsi="Times New Roman" w:cs="Times New Roman"/>
          <w:sz w:val="24"/>
          <w:szCs w:val="24"/>
        </w:rPr>
        <w:t>),</w:t>
      </w:r>
    </w:p>
    <w:p w:rsidR="00DA24DF" w:rsidRPr="00190B1D" w:rsidRDefault="003B687B" w:rsidP="00B209A3">
      <w:pPr>
        <w:pStyle w:val="Default"/>
        <w:numPr>
          <w:ilvl w:val="0"/>
          <w:numId w:val="13"/>
        </w:numPr>
        <w:jc w:val="both"/>
        <w:rPr>
          <w:rFonts w:ascii="Times New Roman" w:hAnsi="Times New Roman" w:cs="Times New Roman"/>
          <w:color w:val="auto"/>
        </w:rPr>
      </w:pPr>
      <w:r w:rsidRPr="00190B1D">
        <w:rPr>
          <w:rFonts w:ascii="Times New Roman" w:hAnsi="Times New Roman" w:cs="Times New Roman"/>
          <w:color w:val="auto"/>
        </w:rPr>
        <w:t xml:space="preserve">oraz inne aktualnie obowiązujące przepisy. </w:t>
      </w:r>
    </w:p>
    <w:p w:rsidR="00807F7E" w:rsidRPr="00190B1D" w:rsidRDefault="00807F7E" w:rsidP="006D7B6C">
      <w:pPr>
        <w:pStyle w:val="Default"/>
        <w:jc w:val="both"/>
        <w:rPr>
          <w:rFonts w:ascii="Times New Roman" w:hAnsi="Times New Roman" w:cs="Times New Roman"/>
          <w:b/>
          <w:bCs/>
          <w:color w:val="auto"/>
        </w:rPr>
      </w:pPr>
    </w:p>
    <w:p w:rsidR="003B687B" w:rsidRPr="00190B1D" w:rsidRDefault="003B687B" w:rsidP="006D7B6C">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3.3. </w:t>
      </w:r>
      <w:r w:rsidRPr="00190B1D">
        <w:rPr>
          <w:rFonts w:ascii="Times New Roman" w:hAnsi="Times New Roman" w:cs="Times New Roman"/>
          <w:color w:val="auto"/>
        </w:rPr>
        <w:t>Zamawiający udostępni Wykonawcy dane z ewidencji g</w:t>
      </w:r>
      <w:r w:rsidR="00485909" w:rsidRPr="00190B1D">
        <w:rPr>
          <w:rFonts w:ascii="Times New Roman" w:hAnsi="Times New Roman" w:cs="Times New Roman"/>
          <w:color w:val="auto"/>
        </w:rPr>
        <w:t>runtów w zakresie niezbędnym do </w:t>
      </w:r>
      <w:r w:rsidRPr="00190B1D">
        <w:rPr>
          <w:rFonts w:ascii="Times New Roman" w:hAnsi="Times New Roman" w:cs="Times New Roman"/>
          <w:color w:val="auto"/>
        </w:rPr>
        <w:t>wykonania przedmiotu zamówienia. Wykonawca nie ponosi kosztów udostępnienia danych ewidencji gruntów i map ewidencyjnych.</w:t>
      </w:r>
      <w:r w:rsidR="001749E2" w:rsidRPr="00190B1D">
        <w:rPr>
          <w:rFonts w:ascii="Times New Roman" w:hAnsi="Times New Roman" w:cs="Times New Roman"/>
          <w:color w:val="auto"/>
        </w:rPr>
        <w:t xml:space="preserve"> </w:t>
      </w:r>
      <w:r w:rsidR="001749E2" w:rsidRPr="00190B1D">
        <w:rPr>
          <w:rFonts w:ascii="Times New Roman" w:hAnsi="Times New Roman" w:cs="Times New Roman"/>
        </w:rPr>
        <w:t xml:space="preserve">Zamawiający udostępni Wykonawcy, w siedzibie Zamawiającego, </w:t>
      </w:r>
      <w:r w:rsidR="00A84B41">
        <w:rPr>
          <w:rFonts w:ascii="Times New Roman" w:hAnsi="Times New Roman" w:cs="Times New Roman"/>
        </w:rPr>
        <w:t xml:space="preserve">posiadaną </w:t>
      </w:r>
      <w:r w:rsidR="001749E2" w:rsidRPr="00190B1D">
        <w:rPr>
          <w:rFonts w:ascii="Times New Roman" w:hAnsi="Times New Roman" w:cs="Times New Roman"/>
        </w:rPr>
        <w:t>dokumentację oraz kserokopie decyzji administracyjnych</w:t>
      </w:r>
      <w:r w:rsidR="00A84B41">
        <w:rPr>
          <w:rFonts w:ascii="Times New Roman" w:hAnsi="Times New Roman" w:cs="Times New Roman"/>
        </w:rPr>
        <w:t xml:space="preserve"> istotnych dla realizacji przedmiotu zamówienia,</w:t>
      </w:r>
      <w:r w:rsidR="001749E2" w:rsidRPr="00190B1D">
        <w:rPr>
          <w:rFonts w:ascii="Times New Roman" w:hAnsi="Times New Roman" w:cs="Times New Roman"/>
        </w:rPr>
        <w:t xml:space="preserve"> po wcześniejszym uzgodnieniu terminu.</w:t>
      </w:r>
      <w:r w:rsidRPr="00190B1D">
        <w:rPr>
          <w:rFonts w:ascii="Times New Roman" w:hAnsi="Times New Roman" w:cs="Times New Roman"/>
          <w:color w:val="auto"/>
        </w:rPr>
        <w:t xml:space="preserve"> </w:t>
      </w:r>
    </w:p>
    <w:p w:rsidR="007E43C6" w:rsidRPr="00190B1D" w:rsidRDefault="007E43C6" w:rsidP="006D7B6C">
      <w:pPr>
        <w:pStyle w:val="Default"/>
        <w:jc w:val="both"/>
        <w:rPr>
          <w:rFonts w:ascii="Times New Roman" w:hAnsi="Times New Roman" w:cs="Times New Roman"/>
          <w:b/>
          <w:bCs/>
          <w:color w:val="auto"/>
        </w:rPr>
      </w:pPr>
    </w:p>
    <w:p w:rsidR="003B687B" w:rsidRPr="00190B1D" w:rsidRDefault="003B687B" w:rsidP="006D7B6C">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3.4. </w:t>
      </w:r>
      <w:r w:rsidRPr="00190B1D">
        <w:rPr>
          <w:rFonts w:ascii="Times New Roman" w:hAnsi="Times New Roman" w:cs="Times New Roman"/>
          <w:color w:val="auto"/>
        </w:rPr>
        <w:t>Wykonawca ponosi pełną odpowiedzialność za całokształt, w tym za: przebieg i terminowe wykonanie usługi, za jakość, zgodność z wymaganiami określonym</w:t>
      </w:r>
      <w:r w:rsidR="00AD507D" w:rsidRPr="00190B1D">
        <w:rPr>
          <w:rFonts w:ascii="Times New Roman" w:hAnsi="Times New Roman" w:cs="Times New Roman"/>
          <w:color w:val="auto"/>
        </w:rPr>
        <w:t>i dla przedmiotu zamówienia, za </w:t>
      </w:r>
      <w:r w:rsidRPr="00190B1D">
        <w:rPr>
          <w:rFonts w:ascii="Times New Roman" w:hAnsi="Times New Roman" w:cs="Times New Roman"/>
          <w:color w:val="auto"/>
        </w:rPr>
        <w:t xml:space="preserve">szkody i następstwa wynikające z nieprawidłowej realizacji zamówienia. </w:t>
      </w:r>
    </w:p>
    <w:p w:rsidR="00807F7E" w:rsidRPr="00190B1D" w:rsidRDefault="00807F7E" w:rsidP="008B6639">
      <w:pPr>
        <w:pStyle w:val="Default"/>
        <w:jc w:val="both"/>
        <w:rPr>
          <w:rFonts w:ascii="Times New Roman" w:hAnsi="Times New Roman" w:cs="Times New Roman"/>
          <w:b/>
          <w:bCs/>
          <w:color w:val="auto"/>
        </w:rPr>
      </w:pPr>
    </w:p>
    <w:p w:rsidR="003B687B" w:rsidRPr="00190B1D" w:rsidRDefault="003B687B" w:rsidP="008B6639">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3.5. </w:t>
      </w:r>
      <w:r w:rsidRPr="00190B1D">
        <w:rPr>
          <w:rFonts w:ascii="Times New Roman" w:hAnsi="Times New Roman" w:cs="Times New Roman"/>
          <w:color w:val="auto"/>
        </w:rPr>
        <w:t xml:space="preserve">Wykonawca ponosi pełną odpowiedzialność za udostępnienie </w:t>
      </w:r>
      <w:r w:rsidR="00631C36" w:rsidRPr="00190B1D">
        <w:rPr>
          <w:rFonts w:ascii="Times New Roman" w:hAnsi="Times New Roman" w:cs="Times New Roman"/>
          <w:color w:val="auto"/>
        </w:rPr>
        <w:t>danych osobowych wynikających z </w:t>
      </w:r>
      <w:r w:rsidRPr="00190B1D">
        <w:rPr>
          <w:rFonts w:ascii="Times New Roman" w:hAnsi="Times New Roman" w:cs="Times New Roman"/>
          <w:color w:val="auto"/>
        </w:rPr>
        <w:t>Rozporządzenia Parlamentu Europejskiego i Rady (UE) 2016/679 z dnia 27 kwietnia 2016 r. w</w:t>
      </w:r>
      <w:r w:rsidR="00631C36" w:rsidRPr="00190B1D">
        <w:rPr>
          <w:rFonts w:ascii="Times New Roman" w:hAnsi="Times New Roman" w:cs="Times New Roman"/>
          <w:color w:val="auto"/>
        </w:rPr>
        <w:t> </w:t>
      </w:r>
      <w:r w:rsidRPr="00190B1D">
        <w:rPr>
          <w:rFonts w:ascii="Times New Roman" w:hAnsi="Times New Roman" w:cs="Times New Roman"/>
          <w:color w:val="auto"/>
        </w:rPr>
        <w:t>sprawie ochrony osób fizycznych w związku z przetwarzaniem danych osobowych i w sprawie swobodnego przepływu takich danych oraz uchylenia dyrektywy 95</w:t>
      </w:r>
      <w:r w:rsidR="00631C36" w:rsidRPr="00190B1D">
        <w:rPr>
          <w:rFonts w:ascii="Times New Roman" w:hAnsi="Times New Roman" w:cs="Times New Roman"/>
          <w:color w:val="auto"/>
        </w:rPr>
        <w:t>/46/WE (ogólne rozporządzenie o </w:t>
      </w:r>
      <w:r w:rsidRPr="00190B1D">
        <w:rPr>
          <w:rFonts w:ascii="Times New Roman" w:hAnsi="Times New Roman" w:cs="Times New Roman"/>
          <w:color w:val="auto"/>
        </w:rPr>
        <w:t xml:space="preserve">ochronie danych). Wykonawca zobowiązuje się, że materiały udostępnione przez Zamawiającego zostaną wykorzystane tylko do celów związanych z wykonaniem </w:t>
      </w:r>
      <w:r w:rsidR="00AD507D" w:rsidRPr="00190B1D">
        <w:rPr>
          <w:rFonts w:ascii="Times New Roman" w:hAnsi="Times New Roman" w:cs="Times New Roman"/>
          <w:color w:val="auto"/>
        </w:rPr>
        <w:t>umowy oraz przechowywane będą u </w:t>
      </w:r>
      <w:r w:rsidRPr="00190B1D">
        <w:rPr>
          <w:rFonts w:ascii="Times New Roman" w:hAnsi="Times New Roman" w:cs="Times New Roman"/>
          <w:color w:val="auto"/>
        </w:rPr>
        <w:t xml:space="preserve">Wykonawcy w sposób zapewniający ich ochronę. </w:t>
      </w:r>
    </w:p>
    <w:p w:rsidR="002C7504" w:rsidRPr="00190B1D" w:rsidRDefault="002C7504" w:rsidP="008B6639">
      <w:pPr>
        <w:pStyle w:val="Default"/>
        <w:jc w:val="both"/>
        <w:rPr>
          <w:rFonts w:ascii="Times New Roman" w:hAnsi="Times New Roman" w:cs="Times New Roman"/>
          <w:color w:val="auto"/>
        </w:rPr>
      </w:pPr>
    </w:p>
    <w:p w:rsidR="002C7504" w:rsidRPr="00190B1D" w:rsidRDefault="002C7504" w:rsidP="008B6639">
      <w:pPr>
        <w:pStyle w:val="Default"/>
        <w:jc w:val="both"/>
        <w:rPr>
          <w:rFonts w:ascii="Times New Roman" w:hAnsi="Times New Roman" w:cs="Times New Roman"/>
          <w:color w:val="auto"/>
        </w:rPr>
      </w:pPr>
      <w:r w:rsidRPr="00190B1D">
        <w:rPr>
          <w:rFonts w:ascii="Times New Roman" w:hAnsi="Times New Roman" w:cs="Times New Roman"/>
          <w:b/>
          <w:color w:val="auto"/>
        </w:rPr>
        <w:t>3.6.</w:t>
      </w:r>
      <w:r w:rsidRPr="00190B1D">
        <w:rPr>
          <w:rFonts w:ascii="Times New Roman" w:hAnsi="Times New Roman" w:cs="Times New Roman"/>
          <w:color w:val="auto"/>
        </w:rPr>
        <w:t xml:space="preserve"> </w:t>
      </w:r>
      <w:r w:rsidR="00A84B41">
        <w:rPr>
          <w:rFonts w:ascii="Times New Roman" w:hAnsi="Times New Roman" w:cs="Times New Roman"/>
          <w:color w:val="auto"/>
        </w:rPr>
        <w:t>Wykonawca z</w:t>
      </w:r>
      <w:r w:rsidRPr="00190B1D">
        <w:rPr>
          <w:rFonts w:ascii="Times New Roman" w:hAnsi="Times New Roman" w:cs="Times New Roman"/>
        </w:rPr>
        <w:t>apewnia wykwalifikowaną kadrę i wyposażenie niezbędne do prawidłowej i terminowej realizacji zamówienia zgodnie z rozporządzeniem Ministra Środowiska z dnia 9 sierpnia 201</w:t>
      </w:r>
      <w:r w:rsidR="00A84B41">
        <w:rPr>
          <w:rFonts w:ascii="Times New Roman" w:hAnsi="Times New Roman" w:cs="Times New Roman"/>
        </w:rPr>
        <w:t>2 roku</w:t>
      </w:r>
      <w:r w:rsidRPr="00190B1D">
        <w:rPr>
          <w:rFonts w:ascii="Times New Roman" w:hAnsi="Times New Roman" w:cs="Times New Roman"/>
        </w:rPr>
        <w:t xml:space="preserve"> w sprawie szczegółowych wymagań w zakresie wyposażenia technicznego i wielkości potencjału kadrowego niezbędnego do należytego i terminowego wykonywania pra</w:t>
      </w:r>
      <w:r w:rsidR="00A84B41">
        <w:rPr>
          <w:rFonts w:ascii="Times New Roman" w:hAnsi="Times New Roman" w:cs="Times New Roman"/>
        </w:rPr>
        <w:t>c urządzeniowych (Dz. U. 2012 roku</w:t>
      </w:r>
      <w:r w:rsidRPr="00190B1D">
        <w:rPr>
          <w:rFonts w:ascii="Times New Roman" w:hAnsi="Times New Roman" w:cs="Times New Roman"/>
        </w:rPr>
        <w:t>, poz. 949 )</w:t>
      </w:r>
    </w:p>
    <w:p w:rsidR="00807F7E" w:rsidRPr="00190B1D" w:rsidRDefault="00807F7E" w:rsidP="008B6639">
      <w:pPr>
        <w:pStyle w:val="Default"/>
        <w:jc w:val="both"/>
        <w:rPr>
          <w:rFonts w:ascii="Times New Roman" w:hAnsi="Times New Roman" w:cs="Times New Roman"/>
          <w:b/>
          <w:bCs/>
          <w:color w:val="auto"/>
        </w:rPr>
      </w:pPr>
    </w:p>
    <w:p w:rsidR="003B687B" w:rsidRPr="00190B1D" w:rsidRDefault="003B687B" w:rsidP="0043788B">
      <w:pPr>
        <w:pStyle w:val="Default"/>
        <w:jc w:val="both"/>
        <w:rPr>
          <w:rFonts w:ascii="Times New Roman" w:hAnsi="Times New Roman" w:cs="Times New Roman"/>
          <w:color w:val="auto"/>
          <w:u w:val="single"/>
        </w:rPr>
      </w:pPr>
      <w:r w:rsidRPr="00190B1D">
        <w:rPr>
          <w:rFonts w:ascii="Times New Roman" w:hAnsi="Times New Roman" w:cs="Times New Roman"/>
          <w:b/>
          <w:bCs/>
          <w:color w:val="auto"/>
          <w:u w:val="single"/>
        </w:rPr>
        <w:t xml:space="preserve">IV. Termin wykonania zamówienia </w:t>
      </w:r>
    </w:p>
    <w:p w:rsidR="003B687B" w:rsidRPr="00190B1D" w:rsidRDefault="003B687B" w:rsidP="0043788B">
      <w:pPr>
        <w:pStyle w:val="Default"/>
        <w:jc w:val="both"/>
        <w:rPr>
          <w:rFonts w:ascii="Times New Roman" w:hAnsi="Times New Roman" w:cs="Times New Roman"/>
          <w:color w:val="auto"/>
        </w:rPr>
      </w:pPr>
      <w:r w:rsidRPr="00190B1D">
        <w:rPr>
          <w:rFonts w:ascii="Times New Roman" w:hAnsi="Times New Roman" w:cs="Times New Roman"/>
          <w:color w:val="auto"/>
        </w:rPr>
        <w:t>Dostarczenie kompletnej dokumentacji urządzeniowej wraz</w:t>
      </w:r>
      <w:r w:rsidR="00A84B41">
        <w:rPr>
          <w:rFonts w:ascii="Times New Roman" w:hAnsi="Times New Roman" w:cs="Times New Roman"/>
          <w:color w:val="auto"/>
        </w:rPr>
        <w:t xml:space="preserve"> z pozytywną opinią Nadleśnictw obejmujących teren Powiatu Sochaczewskiego</w:t>
      </w:r>
      <w:r w:rsidRPr="00190B1D">
        <w:rPr>
          <w:rFonts w:ascii="Times New Roman" w:hAnsi="Times New Roman" w:cs="Times New Roman"/>
          <w:color w:val="auto"/>
        </w:rPr>
        <w:t xml:space="preserve"> oraz potwierdzeniem Wójta Gmin </w:t>
      </w:r>
      <w:r w:rsidR="00A84B41">
        <w:rPr>
          <w:rFonts w:ascii="Times New Roman" w:hAnsi="Times New Roman" w:cs="Times New Roman"/>
          <w:color w:val="auto"/>
        </w:rPr>
        <w:t>Sochaczew, Iłów, Młodzieszyn, Brochów, Teresin, Nowa Sucha, Rybno</w:t>
      </w:r>
      <w:r w:rsidR="008D191C" w:rsidRPr="00190B1D">
        <w:rPr>
          <w:rFonts w:ascii="Times New Roman" w:hAnsi="Times New Roman" w:cs="Times New Roman"/>
          <w:color w:val="auto"/>
        </w:rPr>
        <w:t xml:space="preserve"> oraz Burmistrza Gminy </w:t>
      </w:r>
      <w:r w:rsidR="00A84B41">
        <w:rPr>
          <w:rFonts w:ascii="Times New Roman" w:hAnsi="Times New Roman" w:cs="Times New Roman"/>
          <w:color w:val="auto"/>
        </w:rPr>
        <w:t>Miasto Sochaczew</w:t>
      </w:r>
      <w:r w:rsidRPr="00190B1D">
        <w:rPr>
          <w:rFonts w:ascii="Times New Roman" w:hAnsi="Times New Roman" w:cs="Times New Roman"/>
          <w:color w:val="auto"/>
        </w:rPr>
        <w:t xml:space="preserve"> o w</w:t>
      </w:r>
      <w:r w:rsidR="008D191C" w:rsidRPr="00190B1D">
        <w:rPr>
          <w:rFonts w:ascii="Times New Roman" w:hAnsi="Times New Roman" w:cs="Times New Roman"/>
          <w:color w:val="auto"/>
        </w:rPr>
        <w:t>yłożeniu projektów planu wraz z </w:t>
      </w:r>
      <w:r w:rsidRPr="00190B1D">
        <w:rPr>
          <w:rFonts w:ascii="Times New Roman" w:hAnsi="Times New Roman" w:cs="Times New Roman"/>
          <w:color w:val="auto"/>
        </w:rPr>
        <w:t>prognozą oddziaływania na środowisko do publicznego wglądu po naniesieniu ewentualnych poprawek będących wynik</w:t>
      </w:r>
      <w:r w:rsidR="00EA060B" w:rsidRPr="00190B1D">
        <w:rPr>
          <w:rFonts w:ascii="Times New Roman" w:hAnsi="Times New Roman" w:cs="Times New Roman"/>
          <w:color w:val="auto"/>
        </w:rPr>
        <w:t>iem odwołań właścicieli lasów w </w:t>
      </w:r>
      <w:r w:rsidRPr="00190B1D">
        <w:rPr>
          <w:rFonts w:ascii="Times New Roman" w:hAnsi="Times New Roman" w:cs="Times New Roman"/>
          <w:color w:val="auto"/>
        </w:rPr>
        <w:t xml:space="preserve">terminie do </w:t>
      </w:r>
      <w:r w:rsidRPr="00A84B41">
        <w:rPr>
          <w:rFonts w:ascii="Times New Roman" w:hAnsi="Times New Roman" w:cs="Times New Roman"/>
          <w:b/>
          <w:bCs/>
          <w:color w:val="auto"/>
          <w:u w:val="single"/>
        </w:rPr>
        <w:t xml:space="preserve">dnia </w:t>
      </w:r>
      <w:r w:rsidR="00A84B41" w:rsidRPr="00A84B41">
        <w:rPr>
          <w:rFonts w:ascii="Times New Roman" w:hAnsi="Times New Roman" w:cs="Times New Roman"/>
          <w:b/>
          <w:bCs/>
          <w:color w:val="auto"/>
          <w:u w:val="single"/>
        </w:rPr>
        <w:t>30</w:t>
      </w:r>
      <w:r w:rsidRPr="00A84B41">
        <w:rPr>
          <w:rFonts w:ascii="Times New Roman" w:hAnsi="Times New Roman" w:cs="Times New Roman"/>
          <w:b/>
          <w:bCs/>
          <w:color w:val="auto"/>
          <w:u w:val="single"/>
        </w:rPr>
        <w:t xml:space="preserve"> </w:t>
      </w:r>
      <w:r w:rsidR="00FB3B85">
        <w:rPr>
          <w:rFonts w:ascii="Times New Roman" w:hAnsi="Times New Roman" w:cs="Times New Roman"/>
          <w:b/>
          <w:bCs/>
          <w:color w:val="auto"/>
          <w:u w:val="single"/>
        </w:rPr>
        <w:t>października</w:t>
      </w:r>
      <w:r w:rsidRPr="00A84B41">
        <w:rPr>
          <w:rFonts w:ascii="Times New Roman" w:hAnsi="Times New Roman" w:cs="Times New Roman"/>
          <w:b/>
          <w:bCs/>
          <w:color w:val="auto"/>
          <w:u w:val="single"/>
        </w:rPr>
        <w:t xml:space="preserve"> 20</w:t>
      </w:r>
      <w:r w:rsidR="00A84B41" w:rsidRPr="00A84B41">
        <w:rPr>
          <w:rFonts w:ascii="Times New Roman" w:hAnsi="Times New Roman" w:cs="Times New Roman"/>
          <w:b/>
          <w:bCs/>
          <w:color w:val="auto"/>
          <w:u w:val="single"/>
        </w:rPr>
        <w:t>20</w:t>
      </w:r>
      <w:r w:rsidRPr="00A84B41">
        <w:rPr>
          <w:rFonts w:ascii="Times New Roman" w:hAnsi="Times New Roman" w:cs="Times New Roman"/>
          <w:b/>
          <w:bCs/>
          <w:color w:val="auto"/>
          <w:u w:val="single"/>
        </w:rPr>
        <w:t xml:space="preserve"> r</w:t>
      </w:r>
      <w:r w:rsidR="00A84B41" w:rsidRPr="00A84B41">
        <w:rPr>
          <w:rFonts w:ascii="Times New Roman" w:hAnsi="Times New Roman" w:cs="Times New Roman"/>
          <w:b/>
          <w:bCs/>
          <w:color w:val="auto"/>
          <w:u w:val="single"/>
        </w:rPr>
        <w:t>oku</w:t>
      </w:r>
      <w:r w:rsidRPr="00A84B41">
        <w:rPr>
          <w:rFonts w:ascii="Times New Roman" w:hAnsi="Times New Roman" w:cs="Times New Roman"/>
          <w:b/>
          <w:bCs/>
          <w:color w:val="auto"/>
          <w:u w:val="single"/>
        </w:rPr>
        <w:t>.</w:t>
      </w:r>
      <w:r w:rsidRPr="00190B1D">
        <w:rPr>
          <w:rFonts w:ascii="Times New Roman" w:hAnsi="Times New Roman" w:cs="Times New Roman"/>
          <w:b/>
          <w:bCs/>
          <w:color w:val="auto"/>
        </w:rPr>
        <w:t xml:space="preserve"> </w:t>
      </w:r>
      <w:r w:rsidRPr="00190B1D">
        <w:rPr>
          <w:rFonts w:ascii="Times New Roman" w:hAnsi="Times New Roman" w:cs="Times New Roman"/>
          <w:color w:val="auto"/>
        </w:rPr>
        <w:t>Powyższy termin obejmuje 60 dniowy okres wyłożenia projektu uproszczonych planów urządzenia lasów w Urzęd</w:t>
      </w:r>
      <w:r w:rsidR="00A84B41">
        <w:rPr>
          <w:rFonts w:ascii="Times New Roman" w:hAnsi="Times New Roman" w:cs="Times New Roman"/>
          <w:color w:val="auto"/>
        </w:rPr>
        <w:t>ach Gmin / Urzędzie Miasta</w:t>
      </w:r>
      <w:r w:rsidR="00EA060B" w:rsidRPr="00190B1D">
        <w:rPr>
          <w:rFonts w:ascii="Times New Roman" w:hAnsi="Times New Roman" w:cs="Times New Roman"/>
          <w:color w:val="auto"/>
        </w:rPr>
        <w:t xml:space="preserve"> oraz 30 dniowy okres na </w:t>
      </w:r>
      <w:r w:rsidRPr="00190B1D">
        <w:rPr>
          <w:rFonts w:ascii="Times New Roman" w:hAnsi="Times New Roman" w:cs="Times New Roman"/>
          <w:color w:val="auto"/>
        </w:rPr>
        <w:t xml:space="preserve">wnoszenie odwołań. </w:t>
      </w:r>
    </w:p>
    <w:p w:rsidR="003B687B" w:rsidRPr="00190B1D" w:rsidRDefault="003B687B" w:rsidP="0043788B">
      <w:pPr>
        <w:pStyle w:val="Default"/>
        <w:jc w:val="both"/>
        <w:rPr>
          <w:rFonts w:ascii="Times New Roman" w:hAnsi="Times New Roman" w:cs="Times New Roman"/>
          <w:color w:val="auto"/>
        </w:rPr>
      </w:pPr>
    </w:p>
    <w:p w:rsidR="00165236" w:rsidRPr="00190B1D" w:rsidRDefault="003B687B" w:rsidP="0043788B">
      <w:pPr>
        <w:pStyle w:val="Default"/>
        <w:jc w:val="both"/>
        <w:rPr>
          <w:rFonts w:ascii="Times New Roman" w:hAnsi="Times New Roman" w:cs="Times New Roman"/>
          <w:b/>
          <w:bCs/>
          <w:color w:val="auto"/>
          <w:u w:val="single"/>
        </w:rPr>
      </w:pPr>
      <w:r w:rsidRPr="00190B1D">
        <w:rPr>
          <w:rFonts w:ascii="Times New Roman" w:hAnsi="Times New Roman" w:cs="Times New Roman"/>
          <w:b/>
          <w:bCs/>
          <w:color w:val="auto"/>
          <w:u w:val="single"/>
        </w:rPr>
        <w:t xml:space="preserve">V. Warunki udziału w postępowaniu: </w:t>
      </w:r>
    </w:p>
    <w:p w:rsidR="00165236" w:rsidRPr="00190B1D" w:rsidRDefault="00165236" w:rsidP="0043788B">
      <w:pPr>
        <w:pStyle w:val="Default"/>
        <w:jc w:val="both"/>
        <w:rPr>
          <w:rFonts w:ascii="Times New Roman" w:hAnsi="Times New Roman" w:cs="Times New Roman"/>
          <w:color w:val="auto"/>
        </w:rPr>
      </w:pPr>
      <w:r w:rsidRPr="00190B1D">
        <w:rPr>
          <w:rFonts w:ascii="Times New Roman" w:hAnsi="Times New Roman" w:cs="Times New Roman"/>
          <w:color w:val="auto"/>
        </w:rPr>
        <w:t xml:space="preserve">O udzielenie zamówienia mogą się ubiegać wykonawcy, którzy: </w:t>
      </w:r>
    </w:p>
    <w:p w:rsidR="003B687B" w:rsidRPr="00190B1D" w:rsidRDefault="003B687B" w:rsidP="0043788B">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5.1 nie podlegają wykluczeniu </w:t>
      </w:r>
      <w:r w:rsidRPr="00190B1D">
        <w:rPr>
          <w:rFonts w:ascii="Times New Roman" w:hAnsi="Times New Roman" w:cs="Times New Roman"/>
          <w:color w:val="auto"/>
        </w:rPr>
        <w:t>na podstawie art. 24 ust</w:t>
      </w:r>
      <w:r w:rsidR="00B10EE9" w:rsidRPr="00190B1D">
        <w:rPr>
          <w:rFonts w:ascii="Times New Roman" w:hAnsi="Times New Roman" w:cs="Times New Roman"/>
          <w:color w:val="auto"/>
        </w:rPr>
        <w:t>.</w:t>
      </w:r>
      <w:r w:rsidRPr="00190B1D">
        <w:rPr>
          <w:rFonts w:ascii="Times New Roman" w:hAnsi="Times New Roman" w:cs="Times New Roman"/>
          <w:color w:val="auto"/>
        </w:rPr>
        <w:t xml:space="preserve"> 1 pkt 12-23 oraz art. 24 ust.</w:t>
      </w:r>
      <w:r w:rsidR="00B10EE9" w:rsidRPr="00190B1D">
        <w:rPr>
          <w:rFonts w:ascii="Times New Roman" w:hAnsi="Times New Roman" w:cs="Times New Roman"/>
          <w:color w:val="auto"/>
        </w:rPr>
        <w:t xml:space="preserve"> </w:t>
      </w:r>
      <w:r w:rsidRPr="00190B1D">
        <w:rPr>
          <w:rFonts w:ascii="Times New Roman" w:hAnsi="Times New Roman" w:cs="Times New Roman"/>
          <w:color w:val="auto"/>
        </w:rPr>
        <w:t xml:space="preserve">5 ustawy Pzp; </w:t>
      </w:r>
    </w:p>
    <w:p w:rsidR="0031283B" w:rsidRPr="00190B1D" w:rsidRDefault="0031283B" w:rsidP="0043788B">
      <w:pPr>
        <w:pStyle w:val="Default"/>
        <w:jc w:val="both"/>
        <w:rPr>
          <w:rFonts w:ascii="Times New Roman" w:hAnsi="Times New Roman" w:cs="Times New Roman"/>
          <w:b/>
          <w:bCs/>
          <w:color w:val="auto"/>
        </w:rPr>
      </w:pPr>
    </w:p>
    <w:p w:rsidR="003B687B" w:rsidRPr="00190B1D" w:rsidRDefault="003B687B" w:rsidP="0043788B">
      <w:pPr>
        <w:pStyle w:val="Default"/>
        <w:jc w:val="both"/>
        <w:rPr>
          <w:rFonts w:ascii="Times New Roman" w:hAnsi="Times New Roman" w:cs="Times New Roman"/>
          <w:color w:val="auto"/>
        </w:rPr>
      </w:pPr>
      <w:r w:rsidRPr="00190B1D">
        <w:rPr>
          <w:rFonts w:ascii="Times New Roman" w:hAnsi="Times New Roman" w:cs="Times New Roman"/>
          <w:b/>
          <w:bCs/>
          <w:color w:val="auto"/>
        </w:rPr>
        <w:t>5.2 spełniają następujące warunki określone w art. 22 ust.</w:t>
      </w:r>
      <w:r w:rsidR="00B10EE9" w:rsidRPr="00190B1D">
        <w:rPr>
          <w:rFonts w:ascii="Times New Roman" w:hAnsi="Times New Roman" w:cs="Times New Roman"/>
          <w:b/>
          <w:bCs/>
          <w:color w:val="auto"/>
        </w:rPr>
        <w:t xml:space="preserve"> </w:t>
      </w:r>
      <w:r w:rsidRPr="00190B1D">
        <w:rPr>
          <w:rFonts w:ascii="Times New Roman" w:hAnsi="Times New Roman" w:cs="Times New Roman"/>
          <w:b/>
          <w:bCs/>
          <w:color w:val="auto"/>
        </w:rPr>
        <w:t xml:space="preserve">1 </w:t>
      </w:r>
      <w:r w:rsidRPr="00190B1D">
        <w:rPr>
          <w:rFonts w:ascii="Times New Roman" w:hAnsi="Times New Roman" w:cs="Times New Roman"/>
          <w:color w:val="auto"/>
        </w:rPr>
        <w:t xml:space="preserve">ustawy Prawo zamówień publicznych dotyczące: </w:t>
      </w:r>
    </w:p>
    <w:p w:rsidR="003B687B" w:rsidRPr="00190B1D" w:rsidRDefault="003B687B" w:rsidP="00B209A3">
      <w:pPr>
        <w:pStyle w:val="Default"/>
        <w:numPr>
          <w:ilvl w:val="0"/>
          <w:numId w:val="17"/>
        </w:numPr>
        <w:ind w:left="567" w:hanging="567"/>
        <w:jc w:val="both"/>
        <w:rPr>
          <w:rFonts w:ascii="Times New Roman" w:hAnsi="Times New Roman" w:cs="Times New Roman"/>
          <w:color w:val="auto"/>
        </w:rPr>
      </w:pPr>
      <w:r w:rsidRPr="00190B1D">
        <w:rPr>
          <w:rFonts w:ascii="Times New Roman" w:hAnsi="Times New Roman" w:cs="Times New Roman"/>
          <w:color w:val="auto"/>
        </w:rPr>
        <w:lastRenderedPageBreak/>
        <w:t xml:space="preserve">kompetencji lub uprawnień do prowadzenia określonej działalności zawodowej: </w:t>
      </w:r>
    </w:p>
    <w:p w:rsidR="00165236" w:rsidRPr="00D21BD4" w:rsidRDefault="003B687B" w:rsidP="00B209A3">
      <w:pPr>
        <w:pStyle w:val="Default"/>
        <w:numPr>
          <w:ilvl w:val="0"/>
          <w:numId w:val="1"/>
        </w:numPr>
        <w:jc w:val="both"/>
        <w:rPr>
          <w:rFonts w:ascii="Times New Roman" w:hAnsi="Times New Roman" w:cs="Times New Roman"/>
          <w:color w:val="auto"/>
        </w:rPr>
      </w:pPr>
      <w:r w:rsidRPr="00190B1D">
        <w:rPr>
          <w:rFonts w:ascii="Times New Roman" w:hAnsi="Times New Roman" w:cs="Times New Roman"/>
          <w:color w:val="auto"/>
        </w:rPr>
        <w:t xml:space="preserve">Zamawiający nie stawia warunku w ww. zakresie. </w:t>
      </w:r>
    </w:p>
    <w:p w:rsidR="003B687B" w:rsidRPr="00190B1D" w:rsidRDefault="003B687B" w:rsidP="00B209A3">
      <w:pPr>
        <w:pStyle w:val="Default"/>
        <w:numPr>
          <w:ilvl w:val="0"/>
          <w:numId w:val="17"/>
        </w:numPr>
        <w:ind w:left="567" w:hanging="567"/>
        <w:jc w:val="both"/>
        <w:rPr>
          <w:rFonts w:ascii="Times New Roman" w:hAnsi="Times New Roman" w:cs="Times New Roman"/>
          <w:color w:val="auto"/>
        </w:rPr>
      </w:pPr>
      <w:r w:rsidRPr="00190B1D">
        <w:rPr>
          <w:rFonts w:ascii="Times New Roman" w:hAnsi="Times New Roman" w:cs="Times New Roman"/>
          <w:color w:val="auto"/>
        </w:rPr>
        <w:t xml:space="preserve">sytuacji ekonomicznej lub finansowej: </w:t>
      </w:r>
    </w:p>
    <w:p w:rsidR="00165236" w:rsidRPr="00D21BD4" w:rsidRDefault="003B687B" w:rsidP="00B209A3">
      <w:pPr>
        <w:pStyle w:val="Default"/>
        <w:numPr>
          <w:ilvl w:val="0"/>
          <w:numId w:val="1"/>
        </w:numPr>
        <w:jc w:val="both"/>
        <w:rPr>
          <w:rFonts w:ascii="Times New Roman" w:hAnsi="Times New Roman" w:cs="Times New Roman"/>
          <w:color w:val="auto"/>
        </w:rPr>
      </w:pPr>
      <w:r w:rsidRPr="00190B1D">
        <w:rPr>
          <w:rFonts w:ascii="Times New Roman" w:hAnsi="Times New Roman" w:cs="Times New Roman"/>
          <w:color w:val="auto"/>
        </w:rPr>
        <w:t xml:space="preserve">Zamawiający nie stawia warunku w ww. zakresie. </w:t>
      </w:r>
    </w:p>
    <w:p w:rsidR="003B687B" w:rsidRPr="00190B1D" w:rsidRDefault="003B687B" w:rsidP="00D21BD4">
      <w:pPr>
        <w:pStyle w:val="Default"/>
        <w:tabs>
          <w:tab w:val="left" w:pos="567"/>
        </w:tabs>
        <w:ind w:left="567" w:hanging="567"/>
        <w:jc w:val="both"/>
        <w:rPr>
          <w:rFonts w:ascii="Times New Roman" w:hAnsi="Times New Roman" w:cs="Times New Roman"/>
          <w:color w:val="auto"/>
        </w:rPr>
      </w:pPr>
      <w:r w:rsidRPr="00190B1D">
        <w:rPr>
          <w:rFonts w:ascii="Times New Roman" w:hAnsi="Times New Roman" w:cs="Times New Roman"/>
          <w:color w:val="auto"/>
        </w:rPr>
        <w:t xml:space="preserve">3) </w:t>
      </w:r>
      <w:r w:rsidR="00D21BD4">
        <w:rPr>
          <w:rFonts w:ascii="Times New Roman" w:hAnsi="Times New Roman" w:cs="Times New Roman"/>
          <w:color w:val="auto"/>
        </w:rPr>
        <w:tab/>
      </w:r>
      <w:r w:rsidRPr="00190B1D">
        <w:rPr>
          <w:rFonts w:ascii="Times New Roman" w:hAnsi="Times New Roman" w:cs="Times New Roman"/>
          <w:bCs/>
          <w:color w:val="auto"/>
        </w:rPr>
        <w:t>zdolności technicznej lub zawodowej</w:t>
      </w:r>
      <w:r w:rsidR="00BB22C4" w:rsidRPr="00190B1D">
        <w:rPr>
          <w:rFonts w:ascii="Times New Roman" w:hAnsi="Times New Roman" w:cs="Times New Roman"/>
          <w:color w:val="auto"/>
        </w:rPr>
        <w:t>:</w:t>
      </w:r>
      <w:r w:rsidRPr="00190B1D">
        <w:rPr>
          <w:rFonts w:ascii="Times New Roman" w:hAnsi="Times New Roman" w:cs="Times New Roman"/>
          <w:color w:val="auto"/>
        </w:rPr>
        <w:t xml:space="preserve"> </w:t>
      </w:r>
    </w:p>
    <w:p w:rsidR="003B687B" w:rsidRPr="00190B1D" w:rsidRDefault="003B687B" w:rsidP="0043788B">
      <w:pPr>
        <w:pStyle w:val="Default"/>
        <w:jc w:val="both"/>
        <w:rPr>
          <w:rFonts w:ascii="Times New Roman" w:hAnsi="Times New Roman" w:cs="Times New Roman"/>
          <w:color w:val="auto"/>
        </w:rPr>
      </w:pPr>
      <w:r w:rsidRPr="00190B1D">
        <w:rPr>
          <w:rFonts w:ascii="Times New Roman" w:hAnsi="Times New Roman" w:cs="Times New Roman"/>
          <w:color w:val="auto"/>
        </w:rPr>
        <w:t xml:space="preserve">Za spełnienie wyżej wymienionego warunku udziału w postępowaniu Zamawiający uzna Wykonawców, którzy na potwierdzenie zdolności technicznej lub zawodowej: </w:t>
      </w:r>
    </w:p>
    <w:p w:rsidR="003B687B" w:rsidRPr="00190B1D" w:rsidRDefault="003B687B" w:rsidP="00B209A3">
      <w:pPr>
        <w:pStyle w:val="Default"/>
        <w:numPr>
          <w:ilvl w:val="0"/>
          <w:numId w:val="14"/>
        </w:numPr>
        <w:ind w:left="567" w:hanging="567"/>
        <w:jc w:val="both"/>
        <w:rPr>
          <w:rFonts w:ascii="Times New Roman" w:hAnsi="Times New Roman" w:cs="Times New Roman"/>
          <w:color w:val="auto"/>
        </w:rPr>
      </w:pPr>
      <w:r w:rsidRPr="00190B1D">
        <w:rPr>
          <w:rFonts w:ascii="Times New Roman" w:hAnsi="Times New Roman" w:cs="Times New Roman"/>
          <w:color w:val="auto"/>
        </w:rPr>
        <w:t>wykaże, że w okresie ostatnich trzech lat przed upływem terminu składania ofert, a jeżeli okres prowadzenia działalności jest krótszy –</w:t>
      </w:r>
      <w:r w:rsidR="00736CA9" w:rsidRPr="00190B1D">
        <w:rPr>
          <w:rFonts w:ascii="Times New Roman" w:hAnsi="Times New Roman" w:cs="Times New Roman"/>
          <w:color w:val="auto"/>
        </w:rPr>
        <w:t xml:space="preserve"> </w:t>
      </w:r>
      <w:r w:rsidRPr="00190B1D">
        <w:rPr>
          <w:rFonts w:ascii="Times New Roman" w:hAnsi="Times New Roman" w:cs="Times New Roman"/>
          <w:color w:val="auto"/>
        </w:rPr>
        <w:t>w tym okresie, zreali</w:t>
      </w:r>
      <w:r w:rsidR="00B64EE8" w:rsidRPr="00190B1D">
        <w:rPr>
          <w:rFonts w:ascii="Times New Roman" w:hAnsi="Times New Roman" w:cs="Times New Roman"/>
          <w:color w:val="auto"/>
        </w:rPr>
        <w:t xml:space="preserve">zował co najmniej </w:t>
      </w:r>
      <w:r w:rsidR="00D21BD4">
        <w:rPr>
          <w:rFonts w:ascii="Times New Roman" w:hAnsi="Times New Roman" w:cs="Times New Roman"/>
          <w:color w:val="auto"/>
        </w:rPr>
        <w:t>jedną</w:t>
      </w:r>
      <w:r w:rsidR="00B64EE8" w:rsidRPr="00190B1D">
        <w:rPr>
          <w:rFonts w:ascii="Times New Roman" w:hAnsi="Times New Roman" w:cs="Times New Roman"/>
          <w:color w:val="auto"/>
        </w:rPr>
        <w:t xml:space="preserve"> usług</w:t>
      </w:r>
      <w:r w:rsidR="00D21BD4">
        <w:rPr>
          <w:rFonts w:ascii="Times New Roman" w:hAnsi="Times New Roman" w:cs="Times New Roman"/>
          <w:color w:val="auto"/>
        </w:rPr>
        <w:t>ę</w:t>
      </w:r>
      <w:r w:rsidR="00B64EE8" w:rsidRPr="00190B1D">
        <w:rPr>
          <w:rFonts w:ascii="Times New Roman" w:hAnsi="Times New Roman" w:cs="Times New Roman"/>
          <w:color w:val="auto"/>
        </w:rPr>
        <w:t xml:space="preserve"> o </w:t>
      </w:r>
      <w:r w:rsidRPr="00190B1D">
        <w:rPr>
          <w:rFonts w:ascii="Times New Roman" w:hAnsi="Times New Roman" w:cs="Times New Roman"/>
          <w:color w:val="auto"/>
        </w:rPr>
        <w:t xml:space="preserve">wartości nie mniejszej niż </w:t>
      </w:r>
      <w:r w:rsidR="00155A1B" w:rsidRPr="00190B1D">
        <w:rPr>
          <w:rFonts w:ascii="Times New Roman" w:hAnsi="Times New Roman" w:cs="Times New Roman"/>
          <w:color w:val="auto"/>
        </w:rPr>
        <w:t>100.</w:t>
      </w:r>
      <w:r w:rsidRPr="00190B1D">
        <w:rPr>
          <w:rFonts w:ascii="Times New Roman" w:hAnsi="Times New Roman" w:cs="Times New Roman"/>
          <w:color w:val="auto"/>
        </w:rPr>
        <w:t xml:space="preserve">000,00 </w:t>
      </w:r>
      <w:r w:rsidR="00D21BD4" w:rsidRPr="00190B1D">
        <w:rPr>
          <w:rFonts w:ascii="Times New Roman" w:hAnsi="Times New Roman" w:cs="Times New Roman"/>
          <w:color w:val="auto"/>
        </w:rPr>
        <w:t>zł</w:t>
      </w:r>
      <w:r w:rsidR="00D21BD4">
        <w:rPr>
          <w:rFonts w:ascii="Times New Roman" w:hAnsi="Times New Roman" w:cs="Times New Roman"/>
          <w:color w:val="auto"/>
        </w:rPr>
        <w:t>otych</w:t>
      </w:r>
      <w:r w:rsidRPr="00190B1D">
        <w:rPr>
          <w:rFonts w:ascii="Times New Roman" w:hAnsi="Times New Roman" w:cs="Times New Roman"/>
          <w:color w:val="auto"/>
        </w:rPr>
        <w:t xml:space="preserve"> brutto, odpowiadającą swoim rodzajem usługom stanowiącym przedmiot zamówienia tj. opracowanie </w:t>
      </w:r>
      <w:r w:rsidR="00FB3B85">
        <w:rPr>
          <w:rFonts w:ascii="Times New Roman" w:hAnsi="Times New Roman" w:cs="Times New Roman"/>
          <w:color w:val="auto"/>
        </w:rPr>
        <w:t xml:space="preserve">planów urządzenia lasów lub </w:t>
      </w:r>
      <w:r w:rsidR="00155A1B" w:rsidRPr="00190B1D">
        <w:rPr>
          <w:rFonts w:ascii="Times New Roman" w:hAnsi="Times New Roman" w:cs="Times New Roman"/>
          <w:color w:val="auto"/>
        </w:rPr>
        <w:t xml:space="preserve">uproszczonych </w:t>
      </w:r>
      <w:r w:rsidRPr="00190B1D">
        <w:rPr>
          <w:rFonts w:ascii="Times New Roman" w:hAnsi="Times New Roman" w:cs="Times New Roman"/>
          <w:color w:val="auto"/>
        </w:rPr>
        <w:t>planów urządzenia las</w:t>
      </w:r>
      <w:r w:rsidR="00155A1B" w:rsidRPr="00190B1D">
        <w:rPr>
          <w:rFonts w:ascii="Times New Roman" w:hAnsi="Times New Roman" w:cs="Times New Roman"/>
          <w:color w:val="auto"/>
        </w:rPr>
        <w:t>ów</w:t>
      </w:r>
      <w:r w:rsidRPr="00190B1D">
        <w:rPr>
          <w:rFonts w:ascii="Times New Roman" w:hAnsi="Times New Roman" w:cs="Times New Roman"/>
          <w:color w:val="auto"/>
        </w:rPr>
        <w:t xml:space="preserve"> </w:t>
      </w:r>
      <w:r w:rsidR="00155A1B" w:rsidRPr="00190B1D">
        <w:rPr>
          <w:rFonts w:ascii="Times New Roman" w:hAnsi="Times New Roman" w:cs="Times New Roman"/>
          <w:color w:val="auto"/>
        </w:rPr>
        <w:t>oraz inwentaryzacji stanu lasów niestanowiących własności Skarbu Państwa wraz z prognozą oddziaływania na środowisko</w:t>
      </w:r>
      <w:r w:rsidR="00A84B41">
        <w:rPr>
          <w:rFonts w:ascii="Times New Roman" w:hAnsi="Times New Roman" w:cs="Times New Roman"/>
          <w:color w:val="auto"/>
        </w:rPr>
        <w:t xml:space="preserve"> lub też jednej usługi obejmującej teren lasów o powierzchni min. 3.500 ha</w:t>
      </w:r>
      <w:r w:rsidR="00A84B41" w:rsidRPr="00A84B41">
        <w:rPr>
          <w:rFonts w:ascii="Times New Roman" w:hAnsi="Times New Roman" w:cs="Times New Roman"/>
          <w:color w:val="auto"/>
        </w:rPr>
        <w:t>, odpowiadającą swoim rodzajem usługom stanowiącym przedmiot zamówienia tj. opracowanie uproszczonych planów urządzenia lasów oraz inwentaryzacji stanu lasów niestanowiących własności Skarbu Państwa wraz z prognozą oddziaływania na środowisko</w:t>
      </w:r>
      <w:r w:rsidRPr="00190B1D">
        <w:rPr>
          <w:rFonts w:ascii="Times New Roman" w:hAnsi="Times New Roman" w:cs="Times New Roman"/>
          <w:color w:val="auto"/>
        </w:rPr>
        <w:t xml:space="preserve">; </w:t>
      </w:r>
    </w:p>
    <w:p w:rsidR="003B687B" w:rsidRPr="00190B1D" w:rsidRDefault="003B687B" w:rsidP="00B209A3">
      <w:pPr>
        <w:pStyle w:val="Default"/>
        <w:numPr>
          <w:ilvl w:val="0"/>
          <w:numId w:val="14"/>
        </w:numPr>
        <w:ind w:left="567" w:hanging="567"/>
        <w:jc w:val="both"/>
        <w:rPr>
          <w:rFonts w:ascii="Times New Roman" w:hAnsi="Times New Roman" w:cs="Times New Roman"/>
          <w:color w:val="auto"/>
        </w:rPr>
      </w:pPr>
      <w:r w:rsidRPr="00190B1D">
        <w:rPr>
          <w:rFonts w:ascii="Times New Roman" w:hAnsi="Times New Roman" w:cs="Times New Roman"/>
          <w:color w:val="auto"/>
        </w:rPr>
        <w:t>wykaże, że dysponuje kierownikiem prac, który posiada wykształcenie wyższe o kierunku leśnictwo, geodezja i kartografia, gospodarka przestrzenna, inżynieria środowiska lub ochrona środowiska oraz co najmniej 3-letnie doświadczenie przy wykonywaniu planów urządzenia lasu lub uproszczonych planów urządzenia lasu lub średnie leśne oraz co najmniej 6-letnie doświadczenie przy wykonywaniu planów urządzenia lasu lub uproszczonych planów urządzenia lasu. Zamawiający wymaga, aby kierownik prac wykazał się doświadczeniem (udział) w sporządzaniu co najmniej dwóch zatwierdzonych planów urządzenia lasu lub uproszczonyc</w:t>
      </w:r>
      <w:r w:rsidR="00B64EE8" w:rsidRPr="00190B1D">
        <w:rPr>
          <w:rFonts w:ascii="Times New Roman" w:hAnsi="Times New Roman" w:cs="Times New Roman"/>
          <w:color w:val="auto"/>
        </w:rPr>
        <w:t>h planów urządzenia lasu wraz z </w:t>
      </w:r>
      <w:r w:rsidRPr="00190B1D">
        <w:rPr>
          <w:rFonts w:ascii="Times New Roman" w:hAnsi="Times New Roman" w:cs="Times New Roman"/>
          <w:color w:val="auto"/>
        </w:rPr>
        <w:t xml:space="preserve">prognozami oddziaływania na środowisko. </w:t>
      </w:r>
    </w:p>
    <w:p w:rsidR="0031283B" w:rsidRPr="00190B1D" w:rsidRDefault="0031283B" w:rsidP="0043788B">
      <w:pPr>
        <w:pStyle w:val="Default"/>
        <w:jc w:val="both"/>
        <w:rPr>
          <w:rFonts w:ascii="Times New Roman" w:hAnsi="Times New Roman" w:cs="Times New Roman"/>
          <w:b/>
          <w:bCs/>
          <w:color w:val="auto"/>
        </w:rPr>
      </w:pPr>
    </w:p>
    <w:p w:rsidR="003B687B" w:rsidRPr="00190B1D" w:rsidRDefault="003B687B" w:rsidP="0043788B">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5.3 </w:t>
      </w:r>
      <w:r w:rsidRPr="00190B1D">
        <w:rPr>
          <w:rFonts w:ascii="Times New Roman" w:hAnsi="Times New Roman" w:cs="Times New Roman"/>
          <w:color w:val="auto"/>
        </w:rPr>
        <w:t xml:space="preserve">Ocena spełnienia warunków udziału w postępowaniu i braku podstaw do wykluczenia będzie dokonywana na podstawie dokumentów i oświadczeń złożonych wraz z ofertą wg zasady: spełnia/nie spełnia. </w:t>
      </w:r>
    </w:p>
    <w:p w:rsidR="0031283B" w:rsidRPr="00190B1D" w:rsidRDefault="0031283B" w:rsidP="00C20D1D">
      <w:pPr>
        <w:pStyle w:val="Default"/>
        <w:jc w:val="both"/>
        <w:rPr>
          <w:rFonts w:ascii="Times New Roman" w:hAnsi="Times New Roman" w:cs="Times New Roman"/>
          <w:b/>
          <w:bCs/>
          <w:color w:val="auto"/>
        </w:rPr>
      </w:pPr>
    </w:p>
    <w:p w:rsidR="00C20D1D" w:rsidRPr="00190B1D" w:rsidRDefault="003B687B" w:rsidP="00C20D1D">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5.4 </w:t>
      </w:r>
      <w:r w:rsidRPr="00190B1D">
        <w:rPr>
          <w:rFonts w:ascii="Times New Roman" w:hAnsi="Times New Roman" w:cs="Times New Roman"/>
          <w:color w:val="auto"/>
        </w:rPr>
        <w:t>Zamawiający może, na każdym etapie postępowania, uznać, że wykonawca nie posiada wymaganych zdolności realizacyjnych, jeżeli zaangażowanie zasobów technicznych lub zawodowych wykonawcy w inne przedsięwzięcia gospodarcze wykonawcy może mieć negatywny wp</w:t>
      </w:r>
      <w:r w:rsidR="003F7E48" w:rsidRPr="00190B1D">
        <w:rPr>
          <w:rFonts w:ascii="Times New Roman" w:hAnsi="Times New Roman" w:cs="Times New Roman"/>
          <w:color w:val="auto"/>
        </w:rPr>
        <w:t>ływ na realizację zamówienia.</w:t>
      </w:r>
    </w:p>
    <w:p w:rsidR="0031283B" w:rsidRPr="00190B1D" w:rsidRDefault="0031283B" w:rsidP="00C20D1D">
      <w:pPr>
        <w:pStyle w:val="Default"/>
        <w:jc w:val="both"/>
        <w:rPr>
          <w:rFonts w:ascii="Times New Roman" w:hAnsi="Times New Roman" w:cs="Times New Roman"/>
          <w:b/>
          <w:bCs/>
          <w:color w:val="auto"/>
        </w:rPr>
      </w:pPr>
    </w:p>
    <w:p w:rsidR="003B687B" w:rsidRPr="00190B1D" w:rsidRDefault="003B687B" w:rsidP="00C20D1D">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5.5 </w:t>
      </w:r>
      <w:r w:rsidRPr="00190B1D">
        <w:rPr>
          <w:rFonts w:ascii="Times New Roman" w:hAnsi="Times New Roman" w:cs="Times New Roman"/>
          <w:color w:val="auto"/>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t>
      </w:r>
    </w:p>
    <w:p w:rsidR="00D21BD4" w:rsidRDefault="00D21BD4" w:rsidP="00B213A7">
      <w:pPr>
        <w:pStyle w:val="Default"/>
        <w:jc w:val="both"/>
        <w:rPr>
          <w:rFonts w:ascii="Times New Roman" w:hAnsi="Times New Roman" w:cs="Times New Roman"/>
          <w:b/>
          <w:bCs/>
          <w:color w:val="auto"/>
        </w:rPr>
      </w:pPr>
    </w:p>
    <w:p w:rsidR="003B687B" w:rsidRPr="00190B1D" w:rsidRDefault="003B687B" w:rsidP="00B213A7">
      <w:pPr>
        <w:pStyle w:val="Default"/>
        <w:jc w:val="both"/>
        <w:rPr>
          <w:rFonts w:ascii="Times New Roman" w:hAnsi="Times New Roman" w:cs="Times New Roman"/>
          <w:color w:val="auto"/>
        </w:rPr>
      </w:pPr>
      <w:r w:rsidRPr="00190B1D">
        <w:rPr>
          <w:rFonts w:ascii="Times New Roman" w:hAnsi="Times New Roman" w:cs="Times New Roman"/>
          <w:b/>
          <w:bCs/>
          <w:color w:val="auto"/>
        </w:rPr>
        <w:t>5.</w:t>
      </w:r>
      <w:r w:rsidR="00D21BD4">
        <w:rPr>
          <w:rFonts w:ascii="Times New Roman" w:hAnsi="Times New Roman" w:cs="Times New Roman"/>
          <w:b/>
          <w:bCs/>
          <w:color w:val="auto"/>
        </w:rPr>
        <w:t>6</w:t>
      </w:r>
      <w:r w:rsidRPr="00190B1D">
        <w:rPr>
          <w:rFonts w:ascii="Times New Roman" w:hAnsi="Times New Roman" w:cs="Times New Roman"/>
          <w:b/>
          <w:bCs/>
          <w:color w:val="auto"/>
        </w:rPr>
        <w:t xml:space="preserve"> </w:t>
      </w:r>
      <w:r w:rsidRPr="00190B1D">
        <w:rPr>
          <w:rFonts w:ascii="Times New Roman" w:hAnsi="Times New Roman" w:cs="Times New Roman"/>
          <w:bCs/>
          <w:color w:val="auto"/>
        </w:rPr>
        <w:t>W przypadku wykonawców wspólnie ubiegających się o udzielenie zamówienia, warunki określone</w:t>
      </w:r>
      <w:r w:rsidRPr="00190B1D">
        <w:rPr>
          <w:rFonts w:ascii="Times New Roman" w:hAnsi="Times New Roman" w:cs="Times New Roman"/>
          <w:b/>
          <w:bCs/>
          <w:color w:val="auto"/>
        </w:rPr>
        <w:t xml:space="preserve"> </w:t>
      </w:r>
      <w:r w:rsidRPr="00190B1D">
        <w:rPr>
          <w:rFonts w:ascii="Times New Roman" w:hAnsi="Times New Roman" w:cs="Times New Roman"/>
          <w:color w:val="auto"/>
        </w:rPr>
        <w:t xml:space="preserve">w pkt. 5.2 musi spełniać co najmniej jeden wykonawca samodzielnie lub wszyscy wykonawcy łącznie. </w:t>
      </w:r>
    </w:p>
    <w:p w:rsidR="0031283B" w:rsidRPr="00190B1D" w:rsidRDefault="0031283B" w:rsidP="00B213A7">
      <w:pPr>
        <w:pStyle w:val="Default"/>
        <w:jc w:val="both"/>
        <w:rPr>
          <w:rFonts w:ascii="Times New Roman" w:hAnsi="Times New Roman" w:cs="Times New Roman"/>
          <w:b/>
          <w:bCs/>
          <w:color w:val="auto"/>
        </w:rPr>
      </w:pPr>
    </w:p>
    <w:p w:rsidR="003B687B" w:rsidRPr="00190B1D" w:rsidRDefault="003B687B" w:rsidP="00B213A7">
      <w:pPr>
        <w:pStyle w:val="Default"/>
        <w:jc w:val="both"/>
        <w:rPr>
          <w:rFonts w:ascii="Times New Roman" w:hAnsi="Times New Roman" w:cs="Times New Roman"/>
          <w:color w:val="auto"/>
        </w:rPr>
      </w:pPr>
      <w:r w:rsidRPr="00190B1D">
        <w:rPr>
          <w:rFonts w:ascii="Times New Roman" w:hAnsi="Times New Roman" w:cs="Times New Roman"/>
          <w:b/>
          <w:bCs/>
          <w:color w:val="auto"/>
        </w:rPr>
        <w:t>5.</w:t>
      </w:r>
      <w:r w:rsidR="00D21BD4">
        <w:rPr>
          <w:rFonts w:ascii="Times New Roman" w:hAnsi="Times New Roman" w:cs="Times New Roman"/>
          <w:b/>
          <w:bCs/>
          <w:color w:val="auto"/>
        </w:rPr>
        <w:t>7</w:t>
      </w:r>
      <w:r w:rsidRPr="00190B1D">
        <w:rPr>
          <w:rFonts w:ascii="Times New Roman" w:hAnsi="Times New Roman" w:cs="Times New Roman"/>
          <w:b/>
          <w:bCs/>
          <w:color w:val="auto"/>
        </w:rPr>
        <w:t xml:space="preserve"> </w:t>
      </w:r>
      <w:r w:rsidRPr="00190B1D">
        <w:rPr>
          <w:rFonts w:ascii="Times New Roman" w:hAnsi="Times New Roman" w:cs="Times New Roman"/>
          <w:color w:val="auto"/>
        </w:rPr>
        <w:t xml:space="preserve">Zamawiający nie dopuszcza możliwości powierzenia przez wykonawcę wykonania całości zamówienia podwykonawcom. </w:t>
      </w:r>
    </w:p>
    <w:p w:rsidR="003F7E48" w:rsidRPr="00190B1D" w:rsidRDefault="003F7E48" w:rsidP="00B213A7">
      <w:pPr>
        <w:pStyle w:val="Default"/>
        <w:jc w:val="both"/>
        <w:rPr>
          <w:rFonts w:ascii="Times New Roman" w:hAnsi="Times New Roman" w:cs="Times New Roman"/>
          <w:b/>
          <w:bCs/>
          <w:color w:val="auto"/>
        </w:rPr>
      </w:pPr>
    </w:p>
    <w:p w:rsidR="003B687B" w:rsidRPr="00190B1D" w:rsidRDefault="003B687B" w:rsidP="00B213A7">
      <w:pPr>
        <w:pStyle w:val="Default"/>
        <w:jc w:val="both"/>
        <w:rPr>
          <w:rFonts w:ascii="Times New Roman" w:hAnsi="Times New Roman" w:cs="Times New Roman"/>
          <w:color w:val="auto"/>
          <w:u w:val="single"/>
        </w:rPr>
      </w:pPr>
      <w:r w:rsidRPr="00190B1D">
        <w:rPr>
          <w:rFonts w:ascii="Times New Roman" w:hAnsi="Times New Roman" w:cs="Times New Roman"/>
          <w:b/>
          <w:bCs/>
          <w:color w:val="auto"/>
          <w:u w:val="single"/>
        </w:rPr>
        <w:t xml:space="preserve">V.A) Podstawy wykluczenia. </w:t>
      </w:r>
    </w:p>
    <w:p w:rsidR="003B687B" w:rsidRPr="00190B1D" w:rsidRDefault="003B687B" w:rsidP="00B213A7">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5.A.1 </w:t>
      </w:r>
      <w:r w:rsidRPr="00190B1D">
        <w:rPr>
          <w:rFonts w:ascii="Times New Roman" w:hAnsi="Times New Roman" w:cs="Times New Roman"/>
          <w:color w:val="auto"/>
        </w:rPr>
        <w:t xml:space="preserve">Zamawiający wykluczy z postępowania wykonawców: </w:t>
      </w:r>
    </w:p>
    <w:p w:rsidR="003B687B" w:rsidRPr="00190B1D" w:rsidRDefault="003B687B" w:rsidP="00B209A3">
      <w:pPr>
        <w:pStyle w:val="Default"/>
        <w:numPr>
          <w:ilvl w:val="0"/>
          <w:numId w:val="21"/>
        </w:numPr>
        <w:ind w:left="567" w:hanging="567"/>
        <w:jc w:val="both"/>
        <w:rPr>
          <w:rFonts w:ascii="Times New Roman" w:hAnsi="Times New Roman" w:cs="Times New Roman"/>
          <w:color w:val="auto"/>
        </w:rPr>
      </w:pPr>
      <w:r w:rsidRPr="00190B1D">
        <w:rPr>
          <w:rFonts w:ascii="Times New Roman" w:hAnsi="Times New Roman" w:cs="Times New Roman"/>
          <w:color w:val="auto"/>
        </w:rPr>
        <w:t xml:space="preserve">którzy nie wykazali, spełniania warunków udziału w postępowaniu, o których mowa w pkt 5.2 </w:t>
      </w:r>
    </w:p>
    <w:p w:rsidR="003B687B" w:rsidRPr="00190B1D" w:rsidRDefault="003B687B" w:rsidP="00B209A3">
      <w:pPr>
        <w:pStyle w:val="Default"/>
        <w:numPr>
          <w:ilvl w:val="0"/>
          <w:numId w:val="21"/>
        </w:numPr>
        <w:ind w:left="567" w:hanging="567"/>
        <w:jc w:val="both"/>
        <w:rPr>
          <w:rFonts w:ascii="Times New Roman" w:hAnsi="Times New Roman" w:cs="Times New Roman"/>
          <w:color w:val="auto"/>
        </w:rPr>
      </w:pPr>
      <w:r w:rsidRPr="00190B1D">
        <w:rPr>
          <w:rFonts w:ascii="Times New Roman" w:hAnsi="Times New Roman" w:cs="Times New Roman"/>
          <w:color w:val="auto"/>
        </w:rPr>
        <w:t>którzy nie wykażą, że nie zachodzą wobec n</w:t>
      </w:r>
      <w:r w:rsidR="00D21BD4">
        <w:rPr>
          <w:rFonts w:ascii="Times New Roman" w:hAnsi="Times New Roman" w:cs="Times New Roman"/>
          <w:color w:val="auto"/>
        </w:rPr>
        <w:t>ich przesłanki określone w art.24 ust.1 pkt.</w:t>
      </w:r>
      <w:r w:rsidRPr="00190B1D">
        <w:rPr>
          <w:rFonts w:ascii="Times New Roman" w:hAnsi="Times New Roman" w:cs="Times New Roman"/>
          <w:color w:val="auto"/>
        </w:rPr>
        <w:t xml:space="preserve">12-23 ustawy Pzp, </w:t>
      </w:r>
    </w:p>
    <w:p w:rsidR="003B687B" w:rsidRPr="00190B1D" w:rsidRDefault="003B687B" w:rsidP="00B209A3">
      <w:pPr>
        <w:pStyle w:val="Default"/>
        <w:numPr>
          <w:ilvl w:val="0"/>
          <w:numId w:val="21"/>
        </w:numPr>
        <w:ind w:left="567" w:hanging="567"/>
        <w:jc w:val="both"/>
        <w:rPr>
          <w:rFonts w:ascii="Times New Roman" w:hAnsi="Times New Roman" w:cs="Times New Roman"/>
          <w:color w:val="auto"/>
        </w:rPr>
      </w:pPr>
      <w:r w:rsidRPr="00190B1D">
        <w:rPr>
          <w:rFonts w:ascii="Times New Roman" w:hAnsi="Times New Roman" w:cs="Times New Roman"/>
          <w:color w:val="auto"/>
        </w:rPr>
        <w:lastRenderedPageBreak/>
        <w:t>wobec których zacho</w:t>
      </w:r>
      <w:r w:rsidR="00D21BD4">
        <w:rPr>
          <w:rFonts w:ascii="Times New Roman" w:hAnsi="Times New Roman" w:cs="Times New Roman"/>
          <w:color w:val="auto"/>
        </w:rPr>
        <w:t>dzą przesłanki określone w art.24 ust.</w:t>
      </w:r>
      <w:r w:rsidRPr="00190B1D">
        <w:rPr>
          <w:rFonts w:ascii="Times New Roman" w:hAnsi="Times New Roman" w:cs="Times New Roman"/>
          <w:color w:val="auto"/>
        </w:rPr>
        <w:t xml:space="preserve">5 ustawy Pzp tj. </w:t>
      </w:r>
    </w:p>
    <w:p w:rsidR="003B687B" w:rsidRPr="00190B1D" w:rsidRDefault="003B687B" w:rsidP="00B209A3">
      <w:pPr>
        <w:pStyle w:val="Default"/>
        <w:numPr>
          <w:ilvl w:val="0"/>
          <w:numId w:val="22"/>
        </w:numPr>
        <w:ind w:left="567" w:hanging="567"/>
        <w:jc w:val="both"/>
        <w:rPr>
          <w:rFonts w:ascii="Times New Roman" w:hAnsi="Times New Roman" w:cs="Times New Roman"/>
          <w:color w:val="auto"/>
        </w:rPr>
      </w:pPr>
      <w:r w:rsidRPr="00190B1D">
        <w:rPr>
          <w:rFonts w:ascii="Times New Roman" w:hAnsi="Times New Roman" w:cs="Times New Roman"/>
          <w:color w:val="auto"/>
        </w:rPr>
        <w:t>w stosunku do którego otwarto likwidację, w zatwierdzonym przez sąd układzie w postępowaniu restrukturyzacyjnym jest przewidziane zaspokojenie wierzycieli przez likwidację jego majątku lub sąd zarządził likwidację jego majątku w trybie art. 332 ust.</w:t>
      </w:r>
      <w:r w:rsidR="00D21BD4">
        <w:rPr>
          <w:rFonts w:ascii="Times New Roman" w:hAnsi="Times New Roman" w:cs="Times New Roman"/>
          <w:color w:val="auto"/>
        </w:rPr>
        <w:t xml:space="preserve"> 1 ustawy z dnia 15 maja 2015 roku</w:t>
      </w:r>
      <w:r w:rsidRPr="00190B1D">
        <w:rPr>
          <w:rFonts w:ascii="Times New Roman" w:hAnsi="Times New Roman" w:cs="Times New Roman"/>
          <w:color w:val="auto"/>
        </w:rPr>
        <w:t xml:space="preserve"> </w:t>
      </w:r>
      <w:r w:rsidR="00D21BD4">
        <w:rPr>
          <w:rFonts w:ascii="Times New Roman" w:hAnsi="Times New Roman" w:cs="Times New Roman"/>
          <w:color w:val="auto"/>
        </w:rPr>
        <w:t>–</w:t>
      </w:r>
      <w:r w:rsidR="00BA6369" w:rsidRPr="00190B1D">
        <w:rPr>
          <w:rFonts w:ascii="Times New Roman" w:hAnsi="Times New Roman" w:cs="Times New Roman"/>
          <w:color w:val="auto"/>
        </w:rPr>
        <w:t xml:space="preserve"> </w:t>
      </w:r>
      <w:r w:rsidRPr="00190B1D">
        <w:rPr>
          <w:rFonts w:ascii="Times New Roman" w:hAnsi="Times New Roman" w:cs="Times New Roman"/>
          <w:color w:val="auto"/>
        </w:rPr>
        <w:t>Prawo</w:t>
      </w:r>
      <w:r w:rsidR="00D21BD4">
        <w:rPr>
          <w:rFonts w:ascii="Times New Roman" w:hAnsi="Times New Roman" w:cs="Times New Roman"/>
          <w:color w:val="auto"/>
        </w:rPr>
        <w:t xml:space="preserve"> </w:t>
      </w:r>
      <w:r w:rsidRPr="00190B1D">
        <w:rPr>
          <w:rFonts w:ascii="Times New Roman" w:hAnsi="Times New Roman" w:cs="Times New Roman"/>
          <w:color w:val="auto"/>
        </w:rPr>
        <w:t>restrukturyzacyjne (Dz. U. z 2017 r. poz. 1508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w:t>
      </w:r>
      <w:r w:rsidR="00D21BD4">
        <w:rPr>
          <w:rFonts w:ascii="Times New Roman" w:hAnsi="Times New Roman" w:cs="Times New Roman"/>
          <w:color w:val="auto"/>
        </w:rPr>
        <w:t>o 2003 roku</w:t>
      </w:r>
      <w:r w:rsidRPr="00190B1D">
        <w:rPr>
          <w:rFonts w:ascii="Times New Roman" w:hAnsi="Times New Roman" w:cs="Times New Roman"/>
          <w:color w:val="auto"/>
        </w:rPr>
        <w:t xml:space="preserve"> </w:t>
      </w:r>
      <w:r w:rsidR="00D21BD4">
        <w:rPr>
          <w:rFonts w:ascii="Times New Roman" w:hAnsi="Times New Roman" w:cs="Times New Roman"/>
          <w:color w:val="auto"/>
        </w:rPr>
        <w:t>–</w:t>
      </w:r>
      <w:r w:rsidR="008E3391" w:rsidRPr="00190B1D">
        <w:rPr>
          <w:rFonts w:ascii="Times New Roman" w:hAnsi="Times New Roman" w:cs="Times New Roman"/>
          <w:color w:val="auto"/>
        </w:rPr>
        <w:t xml:space="preserve"> </w:t>
      </w:r>
      <w:r w:rsidRPr="00190B1D">
        <w:rPr>
          <w:rFonts w:ascii="Times New Roman" w:hAnsi="Times New Roman" w:cs="Times New Roman"/>
          <w:color w:val="auto"/>
        </w:rPr>
        <w:t>Prawo</w:t>
      </w:r>
      <w:r w:rsidR="00D21BD4">
        <w:rPr>
          <w:rFonts w:ascii="Times New Roman" w:hAnsi="Times New Roman" w:cs="Times New Roman"/>
          <w:color w:val="auto"/>
        </w:rPr>
        <w:t xml:space="preserve"> </w:t>
      </w:r>
      <w:r w:rsidRPr="00190B1D">
        <w:rPr>
          <w:rFonts w:ascii="Times New Roman" w:hAnsi="Times New Roman" w:cs="Times New Roman"/>
          <w:color w:val="auto"/>
        </w:rPr>
        <w:t xml:space="preserve">upadłościowe (Dz. U. z 2017 r. poz. 2344 z późn. zm.); </w:t>
      </w:r>
    </w:p>
    <w:p w:rsidR="00B213A7" w:rsidRPr="00190B1D" w:rsidRDefault="00B213A7" w:rsidP="00B213A7">
      <w:pPr>
        <w:pStyle w:val="Default"/>
        <w:jc w:val="both"/>
        <w:rPr>
          <w:rFonts w:ascii="Times New Roman" w:hAnsi="Times New Roman" w:cs="Times New Roman"/>
          <w:b/>
          <w:bCs/>
          <w:color w:val="auto"/>
        </w:rPr>
      </w:pPr>
    </w:p>
    <w:p w:rsidR="003B687B" w:rsidRPr="00190B1D" w:rsidRDefault="003B687B" w:rsidP="00B213A7">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5.A.2 </w:t>
      </w:r>
      <w:r w:rsidRPr="00190B1D">
        <w:rPr>
          <w:rFonts w:ascii="Times New Roman" w:hAnsi="Times New Roman" w:cs="Times New Roman"/>
          <w:b/>
          <w:i/>
          <w:color w:val="auto"/>
          <w:u w:val="single"/>
        </w:rPr>
        <w:t>Wykluczenie wykonawcy następuje:</w:t>
      </w:r>
      <w:r w:rsidRPr="00190B1D">
        <w:rPr>
          <w:rFonts w:ascii="Times New Roman" w:hAnsi="Times New Roman" w:cs="Times New Roman"/>
          <w:color w:val="auto"/>
        </w:rPr>
        <w:t xml:space="preserve"> </w:t>
      </w:r>
    </w:p>
    <w:p w:rsidR="003B687B" w:rsidRPr="00190B1D" w:rsidRDefault="003B687B" w:rsidP="00B209A3">
      <w:pPr>
        <w:pStyle w:val="Default"/>
        <w:numPr>
          <w:ilvl w:val="0"/>
          <w:numId w:val="15"/>
        </w:numPr>
        <w:ind w:left="567" w:hanging="567"/>
        <w:jc w:val="both"/>
        <w:rPr>
          <w:rFonts w:ascii="Times New Roman" w:hAnsi="Times New Roman" w:cs="Times New Roman"/>
          <w:color w:val="auto"/>
        </w:rPr>
      </w:pPr>
      <w:r w:rsidRPr="00190B1D">
        <w:rPr>
          <w:rFonts w:ascii="Times New Roman" w:hAnsi="Times New Roman" w:cs="Times New Roman"/>
          <w:color w:val="auto"/>
        </w:rPr>
        <w:t xml:space="preserve">w przypadkach, o których mowa w art.24.ust. 1 pkt 13 lit. a-c i pkt 14 ustawy Pzp, gdy osoba, o której mowa w tych przepisach została skazana za przestępstwo wymienione w art.24 ust. 1 pkt 13 lit. a-c ustawy Pzp, jeżeli nie upłynęło 5 lat od dnia uprawomocnienia się wyroku potwierdzającego zaistnienie jednej z podstaw wykluczenia, chyba że w tym wyroku został określony inny okres wykluczenia; </w:t>
      </w:r>
    </w:p>
    <w:p w:rsidR="003B687B" w:rsidRPr="00190B1D" w:rsidRDefault="003B687B" w:rsidP="00B209A3">
      <w:pPr>
        <w:pStyle w:val="Default"/>
        <w:numPr>
          <w:ilvl w:val="0"/>
          <w:numId w:val="15"/>
        </w:numPr>
        <w:ind w:left="567" w:hanging="567"/>
        <w:jc w:val="both"/>
        <w:rPr>
          <w:rFonts w:ascii="Times New Roman" w:hAnsi="Times New Roman" w:cs="Times New Roman"/>
          <w:color w:val="auto"/>
        </w:rPr>
      </w:pPr>
      <w:r w:rsidRPr="00190B1D">
        <w:rPr>
          <w:rFonts w:ascii="Times New Roman" w:hAnsi="Times New Roman" w:cs="Times New Roman"/>
          <w:color w:val="auto"/>
        </w:rPr>
        <w:t xml:space="preserve">w przypadkach, o których mowa: </w:t>
      </w:r>
    </w:p>
    <w:p w:rsidR="003B687B" w:rsidRPr="00190B1D" w:rsidRDefault="003B687B" w:rsidP="00B209A3">
      <w:pPr>
        <w:pStyle w:val="Default"/>
        <w:numPr>
          <w:ilvl w:val="0"/>
          <w:numId w:val="16"/>
        </w:numPr>
        <w:ind w:left="567" w:hanging="567"/>
        <w:jc w:val="both"/>
        <w:rPr>
          <w:rFonts w:ascii="Times New Roman" w:hAnsi="Times New Roman" w:cs="Times New Roman"/>
          <w:color w:val="auto"/>
        </w:rPr>
      </w:pPr>
      <w:r w:rsidRPr="00190B1D">
        <w:rPr>
          <w:rFonts w:ascii="Times New Roman" w:hAnsi="Times New Roman" w:cs="Times New Roman"/>
          <w:color w:val="auto"/>
        </w:rPr>
        <w:t xml:space="preserve">w art. 24.ust. 1 pkt 13 lit. d i pkt 14 ustawy Pzp, gdy osoba, o której mowa w tych przepisach, została skazana za przestępstwo wymienione w art. 24.ust. 1 pkt 13 lit. d ustawy Pzp, </w:t>
      </w:r>
    </w:p>
    <w:p w:rsidR="003B687B" w:rsidRPr="00190B1D" w:rsidRDefault="003B687B" w:rsidP="00B209A3">
      <w:pPr>
        <w:pStyle w:val="Default"/>
        <w:numPr>
          <w:ilvl w:val="0"/>
          <w:numId w:val="16"/>
        </w:numPr>
        <w:ind w:left="567" w:hanging="567"/>
        <w:jc w:val="both"/>
        <w:rPr>
          <w:rFonts w:ascii="Times New Roman" w:hAnsi="Times New Roman" w:cs="Times New Roman"/>
          <w:color w:val="auto"/>
        </w:rPr>
      </w:pPr>
      <w:r w:rsidRPr="00190B1D">
        <w:rPr>
          <w:rFonts w:ascii="Times New Roman" w:hAnsi="Times New Roman" w:cs="Times New Roman"/>
          <w:color w:val="auto"/>
        </w:rPr>
        <w:t xml:space="preserve">w art. 24. ust. 1 pkt 15 ustawy Pzp, </w:t>
      </w:r>
    </w:p>
    <w:p w:rsidR="003B687B" w:rsidRPr="00190B1D" w:rsidRDefault="003B687B" w:rsidP="00B209A3">
      <w:pPr>
        <w:pStyle w:val="Default"/>
        <w:numPr>
          <w:ilvl w:val="0"/>
          <w:numId w:val="15"/>
        </w:numPr>
        <w:ind w:left="567" w:hanging="567"/>
        <w:jc w:val="both"/>
        <w:rPr>
          <w:rFonts w:ascii="Times New Roman" w:hAnsi="Times New Roman" w:cs="Times New Roman"/>
          <w:color w:val="auto"/>
        </w:rPr>
      </w:pPr>
      <w:r w:rsidRPr="00190B1D">
        <w:rPr>
          <w:rFonts w:ascii="Times New Roman" w:hAnsi="Times New Roman" w:cs="Times New Roman"/>
          <w:color w:val="auto"/>
        </w:rPr>
        <w:t xml:space="preserve">w przypadkach, o których mowa w art. 24.ust. 1 pkt 18 i 20 ustawy Pzp, jeżeli nie upłynęły 3 lata od dnia zaistnienia zdarzenia będącego podstawą wykluczenia; </w:t>
      </w:r>
    </w:p>
    <w:p w:rsidR="003B687B" w:rsidRPr="00190B1D" w:rsidRDefault="003B687B" w:rsidP="00B209A3">
      <w:pPr>
        <w:pStyle w:val="Default"/>
        <w:numPr>
          <w:ilvl w:val="0"/>
          <w:numId w:val="15"/>
        </w:numPr>
        <w:ind w:left="567" w:hanging="567"/>
        <w:jc w:val="both"/>
        <w:rPr>
          <w:rFonts w:ascii="Times New Roman" w:hAnsi="Times New Roman" w:cs="Times New Roman"/>
          <w:color w:val="auto"/>
        </w:rPr>
      </w:pPr>
      <w:r w:rsidRPr="00190B1D">
        <w:rPr>
          <w:rFonts w:ascii="Times New Roman" w:hAnsi="Times New Roman" w:cs="Times New Roman"/>
          <w:color w:val="auto"/>
        </w:rPr>
        <w:t xml:space="preserve">w przypadku, o którym mowa w art. 24. ust. 1 pkt 21 ustawy Pzp, jeżeli nie upłynął okres, na jaki został prawomocnie orzeczony zakaz ubiegania się o zamówienia publiczne; </w:t>
      </w:r>
    </w:p>
    <w:p w:rsidR="00B213A7" w:rsidRPr="00190B1D" w:rsidRDefault="003B687B" w:rsidP="00B209A3">
      <w:pPr>
        <w:pStyle w:val="Default"/>
        <w:numPr>
          <w:ilvl w:val="0"/>
          <w:numId w:val="15"/>
        </w:numPr>
        <w:ind w:left="567" w:hanging="567"/>
        <w:jc w:val="both"/>
        <w:rPr>
          <w:rFonts w:ascii="Times New Roman" w:hAnsi="Times New Roman" w:cs="Times New Roman"/>
          <w:color w:val="auto"/>
        </w:rPr>
      </w:pPr>
      <w:r w:rsidRPr="00190B1D">
        <w:rPr>
          <w:rFonts w:ascii="Times New Roman" w:hAnsi="Times New Roman" w:cs="Times New Roman"/>
          <w:color w:val="auto"/>
        </w:rPr>
        <w:t>w przypadku, o którym mowa w art.24. ust. 1 pkt 22 ustaw</w:t>
      </w:r>
      <w:r w:rsidR="00B213A7" w:rsidRPr="00190B1D">
        <w:rPr>
          <w:rFonts w:ascii="Times New Roman" w:hAnsi="Times New Roman" w:cs="Times New Roman"/>
          <w:color w:val="auto"/>
        </w:rPr>
        <w:t xml:space="preserve">y Pzp, jeżeli nie upłynął okres obowiązywania zakazu ubiegania się o zamówienia publiczne. </w:t>
      </w:r>
    </w:p>
    <w:p w:rsidR="003B687B" w:rsidRPr="00190B1D" w:rsidRDefault="003B687B" w:rsidP="009C2ACA">
      <w:pPr>
        <w:pStyle w:val="Default"/>
        <w:jc w:val="both"/>
        <w:rPr>
          <w:rFonts w:ascii="Times New Roman" w:hAnsi="Times New Roman" w:cs="Times New Roman"/>
          <w:color w:val="auto"/>
        </w:rPr>
      </w:pPr>
    </w:p>
    <w:p w:rsidR="003B687B" w:rsidRPr="00190B1D" w:rsidRDefault="003B687B" w:rsidP="009C2ACA">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5.A.3 </w:t>
      </w:r>
      <w:r w:rsidRPr="00190B1D">
        <w:rPr>
          <w:rFonts w:ascii="Times New Roman" w:hAnsi="Times New Roman" w:cs="Times New Roman"/>
          <w:color w:val="auto"/>
        </w:rPr>
        <w:t>Wykonawca, który podlega wykluczeniu na podstawie art.</w:t>
      </w:r>
      <w:r w:rsidR="00D21BD4">
        <w:rPr>
          <w:rFonts w:ascii="Times New Roman" w:hAnsi="Times New Roman" w:cs="Times New Roman"/>
          <w:color w:val="auto"/>
        </w:rPr>
        <w:t>24. ust.</w:t>
      </w:r>
      <w:r w:rsidRPr="00190B1D">
        <w:rPr>
          <w:rFonts w:ascii="Times New Roman" w:hAnsi="Times New Roman" w:cs="Times New Roman"/>
          <w:color w:val="auto"/>
        </w:rPr>
        <w:t>1 pkt 13 i 14</w:t>
      </w:r>
      <w:r w:rsidR="00D21BD4">
        <w:rPr>
          <w:rFonts w:ascii="Times New Roman" w:hAnsi="Times New Roman" w:cs="Times New Roman"/>
          <w:color w:val="auto"/>
        </w:rPr>
        <w:t xml:space="preserve"> ustawy Pzp oraz 16-20 lub ust.</w:t>
      </w:r>
      <w:r w:rsidRPr="00190B1D">
        <w:rPr>
          <w:rFonts w:ascii="Times New Roman" w:hAnsi="Times New Roman" w:cs="Times New Roman"/>
          <w:color w:val="auto"/>
        </w:rPr>
        <w:t>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sidR="00E37256" w:rsidRPr="00190B1D">
        <w:rPr>
          <w:rFonts w:ascii="Times New Roman" w:hAnsi="Times New Roman" w:cs="Times New Roman"/>
          <w:color w:val="auto"/>
        </w:rPr>
        <w:t>u faktycznego oraz współpracę z </w:t>
      </w:r>
      <w:r w:rsidRPr="00190B1D">
        <w:rPr>
          <w:rFonts w:ascii="Times New Roman" w:hAnsi="Times New Roman" w:cs="Times New Roman"/>
          <w:color w:val="auto"/>
        </w:rPr>
        <w:t xml:space="preserve">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922B3E" w:rsidRPr="00190B1D" w:rsidRDefault="00922B3E" w:rsidP="009C2ACA">
      <w:pPr>
        <w:pStyle w:val="Default"/>
        <w:jc w:val="both"/>
        <w:rPr>
          <w:rFonts w:ascii="Times New Roman" w:hAnsi="Times New Roman" w:cs="Times New Roman"/>
          <w:b/>
          <w:bCs/>
          <w:color w:val="auto"/>
        </w:rPr>
      </w:pPr>
    </w:p>
    <w:p w:rsidR="003B687B" w:rsidRPr="00190B1D" w:rsidRDefault="003B687B" w:rsidP="009C2ACA">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5.A.4 </w:t>
      </w:r>
      <w:r w:rsidRPr="00190B1D">
        <w:rPr>
          <w:rFonts w:ascii="Times New Roman" w:hAnsi="Times New Roman" w:cs="Times New Roman"/>
          <w:color w:val="auto"/>
        </w:rPr>
        <w:t xml:space="preserve">Wykonawca nie podlega wykluczeniu, jeżeli zamawiający, uwzględniając wagę i szczególne okoliczności czynu wykonawcy, uzna za wystarczające dowody przedstawione na podstawie punktu 5.A.3 niniejszej SIWZ. </w:t>
      </w:r>
    </w:p>
    <w:p w:rsidR="00922B3E" w:rsidRPr="00190B1D" w:rsidRDefault="00922B3E" w:rsidP="006A1E07">
      <w:pPr>
        <w:pStyle w:val="Default"/>
        <w:jc w:val="both"/>
        <w:rPr>
          <w:rFonts w:ascii="Times New Roman" w:hAnsi="Times New Roman" w:cs="Times New Roman"/>
          <w:b/>
          <w:bCs/>
          <w:color w:val="auto"/>
        </w:rPr>
      </w:pPr>
    </w:p>
    <w:p w:rsidR="003B687B" w:rsidRPr="00190B1D" w:rsidRDefault="003B687B" w:rsidP="006A1E07">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5.A.5 </w:t>
      </w:r>
      <w:r w:rsidRPr="00190B1D">
        <w:rPr>
          <w:rFonts w:ascii="Times New Roman" w:hAnsi="Times New Roman" w:cs="Times New Roman"/>
          <w:color w:val="auto"/>
        </w:rPr>
        <w:t>W prz</w:t>
      </w:r>
      <w:r w:rsidR="00D21BD4">
        <w:rPr>
          <w:rFonts w:ascii="Times New Roman" w:hAnsi="Times New Roman" w:cs="Times New Roman"/>
          <w:color w:val="auto"/>
        </w:rPr>
        <w:t>ypadkach, o których mowa w art.24. ust.</w:t>
      </w:r>
      <w:r w:rsidRPr="00190B1D">
        <w:rPr>
          <w:rFonts w:ascii="Times New Roman" w:hAnsi="Times New Roman" w:cs="Times New Roman"/>
          <w:color w:val="auto"/>
        </w:rPr>
        <w:t xml:space="preserve">1 pkt 19 ustawy Pzp, przed wykluczeniem wykonawcy, zamawiający zapewnia temu wykonawcy możliwość udowodnienia, że jego udział w przygotowaniu postępowania o udzielenie zamówienia nie zakłóci konkurencji. Zamawiający wskazuje w protokole sposób zapewnienia konkurencji. </w:t>
      </w:r>
    </w:p>
    <w:p w:rsidR="009C2ACA" w:rsidRPr="00190B1D" w:rsidRDefault="009C2ACA" w:rsidP="006A1E07">
      <w:pPr>
        <w:pStyle w:val="Default"/>
        <w:jc w:val="both"/>
        <w:rPr>
          <w:rFonts w:ascii="Times New Roman" w:hAnsi="Times New Roman" w:cs="Times New Roman"/>
          <w:b/>
          <w:bCs/>
          <w:color w:val="auto"/>
        </w:rPr>
      </w:pPr>
    </w:p>
    <w:p w:rsidR="003B687B" w:rsidRPr="00190B1D" w:rsidRDefault="003B687B" w:rsidP="006A1E07">
      <w:pPr>
        <w:pStyle w:val="Default"/>
        <w:jc w:val="both"/>
        <w:rPr>
          <w:rFonts w:ascii="Times New Roman" w:hAnsi="Times New Roman" w:cs="Times New Roman"/>
          <w:color w:val="auto"/>
          <w:u w:val="single"/>
        </w:rPr>
      </w:pPr>
      <w:r w:rsidRPr="00190B1D">
        <w:rPr>
          <w:rFonts w:ascii="Times New Roman" w:hAnsi="Times New Roman" w:cs="Times New Roman"/>
          <w:b/>
          <w:bCs/>
          <w:color w:val="auto"/>
          <w:u w:val="single"/>
        </w:rPr>
        <w:t>VI. Wykaz oświadczeń składanych przez Wykonawcę, potwierdzających spełnienie warunków udział</w:t>
      </w:r>
      <w:r w:rsidR="00D21BD4">
        <w:rPr>
          <w:rFonts w:ascii="Times New Roman" w:hAnsi="Times New Roman" w:cs="Times New Roman"/>
          <w:b/>
          <w:bCs/>
          <w:color w:val="auto"/>
          <w:u w:val="single"/>
        </w:rPr>
        <w:t>u</w:t>
      </w:r>
      <w:r w:rsidRPr="00190B1D">
        <w:rPr>
          <w:rFonts w:ascii="Times New Roman" w:hAnsi="Times New Roman" w:cs="Times New Roman"/>
          <w:b/>
          <w:bCs/>
          <w:color w:val="auto"/>
          <w:u w:val="single"/>
        </w:rPr>
        <w:t xml:space="preserve"> w postępowaniu oraz brak</w:t>
      </w:r>
      <w:r w:rsidR="00D21BD4">
        <w:rPr>
          <w:rFonts w:ascii="Times New Roman" w:hAnsi="Times New Roman" w:cs="Times New Roman"/>
          <w:b/>
          <w:bCs/>
          <w:color w:val="auto"/>
          <w:u w:val="single"/>
        </w:rPr>
        <w:t>u</w:t>
      </w:r>
      <w:r w:rsidR="00AF57D3">
        <w:rPr>
          <w:rFonts w:ascii="Times New Roman" w:hAnsi="Times New Roman" w:cs="Times New Roman"/>
          <w:b/>
          <w:bCs/>
          <w:color w:val="auto"/>
          <w:u w:val="single"/>
        </w:rPr>
        <w:t xml:space="preserve"> podstaw do wykluczenia:</w:t>
      </w:r>
    </w:p>
    <w:p w:rsidR="003B687B" w:rsidRPr="00190B1D" w:rsidRDefault="003B687B" w:rsidP="006A1E07">
      <w:pPr>
        <w:pStyle w:val="Default"/>
        <w:jc w:val="both"/>
        <w:rPr>
          <w:rFonts w:ascii="Times New Roman" w:hAnsi="Times New Roman" w:cs="Times New Roman"/>
          <w:color w:val="auto"/>
        </w:rPr>
      </w:pPr>
      <w:r w:rsidRPr="00190B1D">
        <w:rPr>
          <w:rFonts w:ascii="Times New Roman" w:hAnsi="Times New Roman" w:cs="Times New Roman"/>
          <w:b/>
          <w:bCs/>
          <w:color w:val="auto"/>
        </w:rPr>
        <w:lastRenderedPageBreak/>
        <w:t xml:space="preserve">6.1 </w:t>
      </w:r>
      <w:r w:rsidRPr="00190B1D">
        <w:rPr>
          <w:rFonts w:ascii="Times New Roman" w:hAnsi="Times New Roman" w:cs="Times New Roman"/>
          <w:color w:val="auto"/>
        </w:rPr>
        <w:t xml:space="preserve">W celu potwierdzenia spełniania warunków udziału w postępowaniu, określonych w Rozdziale V oraz wykazania braku podstaw do wykluczenia, </w:t>
      </w:r>
      <w:r w:rsidRPr="00190B1D">
        <w:rPr>
          <w:rFonts w:ascii="Times New Roman" w:hAnsi="Times New Roman" w:cs="Times New Roman"/>
          <w:b/>
          <w:color w:val="auto"/>
          <w:u w:val="single"/>
        </w:rPr>
        <w:t>wykonawcy muszą złożyć wraz z ofertą</w:t>
      </w:r>
      <w:r w:rsidRPr="00190B1D">
        <w:rPr>
          <w:rFonts w:ascii="Times New Roman" w:hAnsi="Times New Roman" w:cs="Times New Roman"/>
          <w:color w:val="auto"/>
        </w:rPr>
        <w:t xml:space="preserve"> następujące oświadczenia i dokumenty: </w:t>
      </w:r>
    </w:p>
    <w:p w:rsidR="00E21DED" w:rsidRPr="00190B1D" w:rsidRDefault="003B687B" w:rsidP="00B209A3">
      <w:pPr>
        <w:pStyle w:val="Default"/>
        <w:numPr>
          <w:ilvl w:val="1"/>
          <w:numId w:val="18"/>
        </w:numPr>
        <w:ind w:left="567" w:hanging="567"/>
        <w:jc w:val="both"/>
        <w:rPr>
          <w:rFonts w:ascii="Times New Roman" w:hAnsi="Times New Roman" w:cs="Times New Roman"/>
          <w:color w:val="auto"/>
        </w:rPr>
      </w:pPr>
      <w:r w:rsidRPr="00190B1D">
        <w:rPr>
          <w:rFonts w:ascii="Times New Roman" w:hAnsi="Times New Roman" w:cs="Times New Roman"/>
          <w:color w:val="auto"/>
        </w:rPr>
        <w:t>Aktualne na dzień składania ofert oświadczenia w zakresie wsk</w:t>
      </w:r>
      <w:r w:rsidR="002C2404" w:rsidRPr="00190B1D">
        <w:rPr>
          <w:rFonts w:ascii="Times New Roman" w:hAnsi="Times New Roman" w:cs="Times New Roman"/>
          <w:color w:val="auto"/>
        </w:rPr>
        <w:t>azanym w Załączniku Nr 2 i 3 do </w:t>
      </w:r>
      <w:r w:rsidRPr="00190B1D">
        <w:rPr>
          <w:rFonts w:ascii="Times New Roman" w:hAnsi="Times New Roman" w:cs="Times New Roman"/>
          <w:color w:val="auto"/>
        </w:rPr>
        <w:t>SIWZ. Informacje zawarte w oświadczeniach będą sta</w:t>
      </w:r>
      <w:r w:rsidR="002C2404" w:rsidRPr="00190B1D">
        <w:rPr>
          <w:rFonts w:ascii="Times New Roman" w:hAnsi="Times New Roman" w:cs="Times New Roman"/>
          <w:color w:val="auto"/>
        </w:rPr>
        <w:t>nowić wstępne potwierdzenie, że </w:t>
      </w:r>
      <w:r w:rsidRPr="00190B1D">
        <w:rPr>
          <w:rFonts w:ascii="Times New Roman" w:hAnsi="Times New Roman" w:cs="Times New Roman"/>
          <w:color w:val="auto"/>
        </w:rPr>
        <w:t>wykonawca nie podlega wykluczeniu z postępowania</w:t>
      </w:r>
      <w:r w:rsidR="002C2404" w:rsidRPr="00190B1D">
        <w:rPr>
          <w:rFonts w:ascii="Times New Roman" w:hAnsi="Times New Roman" w:cs="Times New Roman"/>
          <w:color w:val="auto"/>
        </w:rPr>
        <w:t xml:space="preserve"> oraz spełnia warunki udziału w </w:t>
      </w:r>
      <w:r w:rsidRPr="00190B1D">
        <w:rPr>
          <w:rFonts w:ascii="Times New Roman" w:hAnsi="Times New Roman" w:cs="Times New Roman"/>
          <w:color w:val="auto"/>
        </w:rPr>
        <w:t>postępowaniu. Oświadczenia te wykonawca składa zgodnie ze wzorem stanowiącym Załącznik Nr 2 i 3 do SIWZ.</w:t>
      </w:r>
    </w:p>
    <w:p w:rsidR="003B687B" w:rsidRPr="00190B1D" w:rsidRDefault="003B687B" w:rsidP="00B209A3">
      <w:pPr>
        <w:pStyle w:val="Default"/>
        <w:numPr>
          <w:ilvl w:val="1"/>
          <w:numId w:val="18"/>
        </w:numPr>
        <w:ind w:left="567" w:hanging="567"/>
        <w:jc w:val="both"/>
        <w:rPr>
          <w:rFonts w:ascii="Times New Roman" w:hAnsi="Times New Roman" w:cs="Times New Roman"/>
          <w:color w:val="auto"/>
        </w:rPr>
      </w:pPr>
      <w:r w:rsidRPr="00190B1D">
        <w:rPr>
          <w:rFonts w:ascii="Times New Roman" w:hAnsi="Times New Roman" w:cs="Times New Roman"/>
          <w:color w:val="auto"/>
        </w:rPr>
        <w:t>W przypadku wspólnego ubiegania się o zamówienie p</w:t>
      </w:r>
      <w:r w:rsidR="00A7283F" w:rsidRPr="00190B1D">
        <w:rPr>
          <w:rFonts w:ascii="Times New Roman" w:hAnsi="Times New Roman" w:cs="Times New Roman"/>
          <w:color w:val="auto"/>
        </w:rPr>
        <w:t>rzez wykonawców oświadczenia, o </w:t>
      </w:r>
      <w:r w:rsidRPr="00190B1D">
        <w:rPr>
          <w:rFonts w:ascii="Times New Roman" w:hAnsi="Times New Roman" w:cs="Times New Roman"/>
          <w:color w:val="auto"/>
        </w:rPr>
        <w:t xml:space="preserve">którym mowa w pkt 1) składa każdy z wykonawców wspólnie ubiegających się o zamówienie. Oświadczenia te mają potwierdzać spełnianie warunków udziału w postępowaniu </w:t>
      </w:r>
      <w:r w:rsidR="002C2404" w:rsidRPr="00190B1D">
        <w:rPr>
          <w:rFonts w:ascii="Times New Roman" w:hAnsi="Times New Roman" w:cs="Times New Roman"/>
          <w:color w:val="auto"/>
        </w:rPr>
        <w:t>oraz brak podstaw wykluczenia w </w:t>
      </w:r>
      <w:r w:rsidRPr="00190B1D">
        <w:rPr>
          <w:rFonts w:ascii="Times New Roman" w:hAnsi="Times New Roman" w:cs="Times New Roman"/>
          <w:color w:val="auto"/>
        </w:rPr>
        <w:t xml:space="preserve">zakresie, w którym każdy z wykonawców wykazuje spełnianie warunków udziału w postępowaniu oraz brak podstaw wykluczenia. </w:t>
      </w:r>
    </w:p>
    <w:p w:rsidR="003C0224" w:rsidRPr="00190B1D" w:rsidRDefault="003C0224" w:rsidP="006A1E07">
      <w:pPr>
        <w:pStyle w:val="Default"/>
        <w:jc w:val="both"/>
        <w:rPr>
          <w:rFonts w:ascii="Times New Roman" w:hAnsi="Times New Roman" w:cs="Times New Roman"/>
          <w:b/>
          <w:bCs/>
          <w:color w:val="auto"/>
        </w:rPr>
      </w:pPr>
    </w:p>
    <w:p w:rsidR="009C2ACA" w:rsidRPr="00190B1D" w:rsidRDefault="009C2ACA" w:rsidP="006A1E07">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6.2 </w:t>
      </w:r>
      <w:r w:rsidRPr="00190B1D">
        <w:rPr>
          <w:rFonts w:ascii="Times New Roman" w:hAnsi="Times New Roman" w:cs="Times New Roman"/>
          <w:color w:val="auto"/>
        </w:rPr>
        <w:t>Wykonawca w terminie 3 dni od dnia zamieszczenia na stronie internetowej informacji, o której mowa w art. 86 ust. 5 ustawy Pzp, jest zobowiązany do przekazan</w:t>
      </w:r>
      <w:r w:rsidR="00A7283F" w:rsidRPr="00190B1D">
        <w:rPr>
          <w:rFonts w:ascii="Times New Roman" w:hAnsi="Times New Roman" w:cs="Times New Roman"/>
          <w:color w:val="auto"/>
        </w:rPr>
        <w:t>ia zamawiającemu oświadczenia o </w:t>
      </w:r>
      <w:r w:rsidRPr="00190B1D">
        <w:rPr>
          <w:rFonts w:ascii="Times New Roman" w:hAnsi="Times New Roman" w:cs="Times New Roman"/>
          <w:color w:val="auto"/>
        </w:rPr>
        <w:t xml:space="preserve">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nr 4 do SIWZ. </w:t>
      </w:r>
    </w:p>
    <w:p w:rsidR="009C2ACA" w:rsidRPr="00190B1D" w:rsidRDefault="009C2ACA" w:rsidP="006A1E07">
      <w:pPr>
        <w:pStyle w:val="Default"/>
        <w:jc w:val="both"/>
        <w:rPr>
          <w:rFonts w:ascii="Times New Roman" w:hAnsi="Times New Roman" w:cs="Times New Roman"/>
          <w:color w:val="auto"/>
        </w:rPr>
      </w:pPr>
    </w:p>
    <w:p w:rsidR="003B687B" w:rsidRPr="00190B1D" w:rsidRDefault="003B687B" w:rsidP="006A1E07">
      <w:pPr>
        <w:pStyle w:val="Default"/>
        <w:jc w:val="both"/>
        <w:rPr>
          <w:rFonts w:ascii="Times New Roman" w:hAnsi="Times New Roman" w:cs="Times New Roman"/>
          <w:color w:val="auto"/>
          <w:u w:val="single"/>
        </w:rPr>
      </w:pPr>
      <w:r w:rsidRPr="00190B1D">
        <w:rPr>
          <w:rFonts w:ascii="Times New Roman" w:hAnsi="Times New Roman" w:cs="Times New Roman"/>
          <w:b/>
          <w:bCs/>
          <w:color w:val="auto"/>
          <w:u w:val="single"/>
        </w:rPr>
        <w:t xml:space="preserve">6.3 Dokumenty składane na wezwanie zamawiającego. </w:t>
      </w:r>
    </w:p>
    <w:p w:rsidR="003B687B" w:rsidRPr="00190B1D" w:rsidRDefault="003B687B" w:rsidP="006A1E07">
      <w:pPr>
        <w:pStyle w:val="Default"/>
        <w:jc w:val="both"/>
        <w:rPr>
          <w:rFonts w:ascii="Times New Roman" w:hAnsi="Times New Roman" w:cs="Times New Roman"/>
          <w:color w:val="auto"/>
        </w:rPr>
      </w:pPr>
      <w:r w:rsidRPr="00190B1D">
        <w:rPr>
          <w:rFonts w:ascii="Times New Roman" w:hAnsi="Times New Roman" w:cs="Times New Roman"/>
          <w:color w:val="auto"/>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3B687B" w:rsidRPr="00190B1D" w:rsidRDefault="003B687B" w:rsidP="00B209A3">
      <w:pPr>
        <w:pStyle w:val="Default"/>
        <w:numPr>
          <w:ilvl w:val="0"/>
          <w:numId w:val="4"/>
        </w:numPr>
        <w:ind w:left="567" w:hanging="567"/>
        <w:jc w:val="both"/>
        <w:rPr>
          <w:rFonts w:ascii="Times New Roman" w:hAnsi="Times New Roman" w:cs="Times New Roman"/>
          <w:color w:val="auto"/>
        </w:rPr>
      </w:pPr>
      <w:r w:rsidRPr="00190B1D">
        <w:rPr>
          <w:rFonts w:ascii="Times New Roman" w:hAnsi="Times New Roman" w:cs="Times New Roman"/>
          <w:color w:val="auto"/>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 przypadku składania oferty wspólnej ww. dokument składa każdy w Wykonawców składających ofertę wspólną; </w:t>
      </w:r>
    </w:p>
    <w:p w:rsidR="003B687B" w:rsidRPr="00190B1D" w:rsidRDefault="003B687B" w:rsidP="00B209A3">
      <w:pPr>
        <w:pStyle w:val="Default"/>
        <w:numPr>
          <w:ilvl w:val="0"/>
          <w:numId w:val="4"/>
        </w:numPr>
        <w:ind w:left="567" w:hanging="567"/>
        <w:jc w:val="both"/>
        <w:rPr>
          <w:rFonts w:ascii="Times New Roman" w:hAnsi="Times New Roman" w:cs="Times New Roman"/>
          <w:color w:val="auto"/>
        </w:rPr>
      </w:pPr>
      <w:r w:rsidRPr="00190B1D">
        <w:rPr>
          <w:rFonts w:ascii="Times New Roman" w:hAnsi="Times New Roman" w:cs="Times New Roman"/>
          <w:color w:val="auto"/>
        </w:rPr>
        <w:t>Wykazu usług wykonanych, a w przypadku świadczeń okresowych lub ciągłych również wykonywanych w okresie ostatnich 3 lat przed upływem terminu składania ofert, a jeżeli okres prowadzenia działalności jest krótszy –</w:t>
      </w:r>
      <w:r w:rsidR="00364B6C" w:rsidRPr="00190B1D">
        <w:rPr>
          <w:rFonts w:ascii="Times New Roman" w:hAnsi="Times New Roman" w:cs="Times New Roman"/>
          <w:color w:val="auto"/>
        </w:rPr>
        <w:t xml:space="preserve"> </w:t>
      </w:r>
      <w:r w:rsidRPr="00190B1D">
        <w:rPr>
          <w:rFonts w:ascii="Times New Roman" w:hAnsi="Times New Roman" w:cs="Times New Roman"/>
          <w:color w:val="auto"/>
        </w:rPr>
        <w:t>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w:t>
      </w:r>
      <w:r w:rsidR="00364B6C" w:rsidRPr="00190B1D">
        <w:rPr>
          <w:rFonts w:ascii="Times New Roman" w:hAnsi="Times New Roman" w:cs="Times New Roman"/>
          <w:color w:val="auto"/>
        </w:rPr>
        <w:t xml:space="preserve"> </w:t>
      </w:r>
      <w:r w:rsidRPr="00190B1D">
        <w:rPr>
          <w:rFonts w:ascii="Times New Roman" w:hAnsi="Times New Roman" w:cs="Times New Roman"/>
          <w:color w:val="auto"/>
        </w:rPr>
        <w:t xml:space="preserve">oświadczenie wykonawcy; w przypadku świadczeń okresowych lub ciągłych nadal wykonywanych referencje bądź inne dokumenty potwierdzające ich należyte wykonanie powinny być wydane nie wcześniej niż 3 miesiące przed upływem terminu składania ofert. 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 załączniku nr 5 do SIWZ; </w:t>
      </w:r>
    </w:p>
    <w:p w:rsidR="003B687B" w:rsidRPr="00190B1D" w:rsidRDefault="003B687B" w:rsidP="00B209A3">
      <w:pPr>
        <w:pStyle w:val="Default"/>
        <w:numPr>
          <w:ilvl w:val="0"/>
          <w:numId w:val="4"/>
        </w:numPr>
        <w:ind w:left="567" w:hanging="567"/>
        <w:jc w:val="both"/>
        <w:rPr>
          <w:rFonts w:ascii="Times New Roman" w:hAnsi="Times New Roman" w:cs="Times New Roman"/>
          <w:color w:val="auto"/>
        </w:rPr>
      </w:pPr>
      <w:r w:rsidRPr="00190B1D">
        <w:rPr>
          <w:rFonts w:ascii="Times New Roman" w:hAnsi="Times New Roman" w:cs="Times New Roman"/>
          <w:color w:val="auto"/>
        </w:rPr>
        <w:t xml:space="preserve">Wykaz personelu zgodnie z wzorem określonym w załączniku nr 6 do SIWZ, </w:t>
      </w:r>
    </w:p>
    <w:p w:rsidR="00FB3B85" w:rsidRDefault="00FB3B85" w:rsidP="00C20D1D">
      <w:pPr>
        <w:pStyle w:val="Default"/>
        <w:jc w:val="both"/>
        <w:rPr>
          <w:rFonts w:ascii="Times New Roman" w:hAnsi="Times New Roman" w:cs="Times New Roman"/>
          <w:b/>
          <w:bCs/>
          <w:color w:val="auto"/>
        </w:rPr>
      </w:pPr>
    </w:p>
    <w:p w:rsidR="003B687B" w:rsidRPr="00190B1D" w:rsidRDefault="003B687B" w:rsidP="00C20D1D">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6.4 </w:t>
      </w:r>
      <w:r w:rsidRPr="00190B1D">
        <w:rPr>
          <w:rFonts w:ascii="Times New Roman" w:hAnsi="Times New Roman" w:cs="Times New Roman"/>
          <w:color w:val="auto"/>
        </w:rPr>
        <w:t xml:space="preserve">Jeżeli wykonawca ma siedzibę lub miejsce zamieszkania poza terytorium Rzeczypospolitej Polskiej, zamiast dokumentów, o których mowa w pkt 6.3 a) składa dokument lub dokumenty wystawione w kraju, w którym ma siedzibę lub miejsce zamieszkania, potwierdzające odpowiednio, że: </w:t>
      </w:r>
    </w:p>
    <w:p w:rsidR="003B687B" w:rsidRPr="00190B1D" w:rsidRDefault="003B687B" w:rsidP="00B209A3">
      <w:pPr>
        <w:pStyle w:val="Default"/>
        <w:numPr>
          <w:ilvl w:val="0"/>
          <w:numId w:val="23"/>
        </w:numPr>
        <w:jc w:val="both"/>
        <w:rPr>
          <w:rFonts w:ascii="Times New Roman" w:hAnsi="Times New Roman" w:cs="Times New Roman"/>
          <w:color w:val="auto"/>
        </w:rPr>
      </w:pPr>
      <w:r w:rsidRPr="00190B1D">
        <w:rPr>
          <w:rFonts w:ascii="Times New Roman" w:hAnsi="Times New Roman" w:cs="Times New Roman"/>
          <w:color w:val="auto"/>
        </w:rPr>
        <w:t>nie otwarto jego likwidacji ani nie ogłoszono upadłości,</w:t>
      </w:r>
      <w:r w:rsidR="00A7283F" w:rsidRPr="00190B1D">
        <w:rPr>
          <w:rFonts w:ascii="Times New Roman" w:hAnsi="Times New Roman" w:cs="Times New Roman"/>
          <w:color w:val="auto"/>
        </w:rPr>
        <w:t xml:space="preserve"> wystawiony nie wcześniej niż 6 </w:t>
      </w:r>
      <w:r w:rsidRPr="00190B1D">
        <w:rPr>
          <w:rFonts w:ascii="Times New Roman" w:hAnsi="Times New Roman" w:cs="Times New Roman"/>
          <w:color w:val="auto"/>
        </w:rPr>
        <w:t xml:space="preserve">miesięcy przed upływem terminu składania ofert. </w:t>
      </w:r>
    </w:p>
    <w:p w:rsidR="003B687B" w:rsidRPr="00190B1D" w:rsidRDefault="003B687B" w:rsidP="00C20D1D">
      <w:pPr>
        <w:pStyle w:val="Default"/>
        <w:jc w:val="both"/>
        <w:rPr>
          <w:rFonts w:ascii="Times New Roman" w:hAnsi="Times New Roman" w:cs="Times New Roman"/>
          <w:color w:val="auto"/>
        </w:rPr>
      </w:pPr>
    </w:p>
    <w:p w:rsidR="003B687B" w:rsidRPr="00190B1D" w:rsidRDefault="003B687B" w:rsidP="00C20D1D">
      <w:pPr>
        <w:pStyle w:val="Default"/>
        <w:jc w:val="both"/>
        <w:rPr>
          <w:rFonts w:ascii="Times New Roman" w:hAnsi="Times New Roman" w:cs="Times New Roman"/>
          <w:color w:val="auto"/>
        </w:rPr>
      </w:pPr>
      <w:r w:rsidRPr="00190B1D">
        <w:rPr>
          <w:rFonts w:ascii="Times New Roman" w:hAnsi="Times New Roman" w:cs="Times New Roman"/>
          <w:color w:val="auto"/>
        </w:rPr>
        <w:lastRenderedPageBreak/>
        <w:t xml:space="preserve">Jeżeli w kraju miejsca zamieszkania osoby lub w kraju, w którym wykonawca ma siedzibę lub miejsce zamieszkania, nie wydaje się dokumentów, o których mowa w pkt 6.4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6.4 stosuje się. </w:t>
      </w:r>
    </w:p>
    <w:p w:rsidR="006A1E07" w:rsidRPr="00190B1D" w:rsidRDefault="006A1E07" w:rsidP="00C20D1D">
      <w:pPr>
        <w:pStyle w:val="Default"/>
        <w:jc w:val="both"/>
        <w:rPr>
          <w:rFonts w:ascii="Times New Roman" w:hAnsi="Times New Roman" w:cs="Times New Roman"/>
          <w:b/>
          <w:bCs/>
          <w:color w:val="auto"/>
        </w:rPr>
      </w:pPr>
    </w:p>
    <w:p w:rsidR="003B687B" w:rsidRPr="00190B1D" w:rsidRDefault="003B687B" w:rsidP="00C20D1D">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6.5 </w:t>
      </w:r>
      <w:r w:rsidRPr="00190B1D">
        <w:rPr>
          <w:rFonts w:ascii="Times New Roman" w:hAnsi="Times New Roman" w:cs="Times New Roman"/>
          <w:color w:val="auto"/>
        </w:rPr>
        <w:t>Jeżeli wykonawca nie złoży oświadczeń, o których mowa w 6.1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w:t>
      </w:r>
      <w:r w:rsidR="006A1E07" w:rsidRPr="00190B1D">
        <w:rPr>
          <w:rFonts w:ascii="Times New Roman" w:hAnsi="Times New Roman" w:cs="Times New Roman"/>
          <w:color w:val="auto"/>
        </w:rPr>
        <w:t>aśnień w terminie przez siebi</w:t>
      </w:r>
      <w:r w:rsidR="00CE52B7" w:rsidRPr="00190B1D">
        <w:rPr>
          <w:rFonts w:ascii="Times New Roman" w:hAnsi="Times New Roman" w:cs="Times New Roman"/>
          <w:color w:val="auto"/>
        </w:rPr>
        <w:t>e</w:t>
      </w:r>
      <w:r w:rsidR="00C20D1D" w:rsidRPr="00190B1D">
        <w:rPr>
          <w:rFonts w:ascii="Times New Roman" w:hAnsi="Times New Roman" w:cs="Times New Roman"/>
          <w:color w:val="auto"/>
        </w:rPr>
        <w:t xml:space="preserve"> </w:t>
      </w:r>
      <w:r w:rsidR="00CE52B7" w:rsidRPr="00190B1D">
        <w:rPr>
          <w:rFonts w:ascii="Times New Roman" w:hAnsi="Times New Roman" w:cs="Times New Roman"/>
          <w:color w:val="auto"/>
        </w:rPr>
        <w:t>w</w:t>
      </w:r>
      <w:r w:rsidRPr="00190B1D">
        <w:rPr>
          <w:rFonts w:ascii="Times New Roman" w:hAnsi="Times New Roman" w:cs="Times New Roman"/>
          <w:color w:val="auto"/>
        </w:rPr>
        <w:t xml:space="preserve">skazanym, chyba że mimo ich złożenia, uzupełnienia lub poprawienia lub udzielenia wyjaśnień oferta wykonawcy podlegałaby odrzuceniu albo konieczne byłoby unieważnienie postępowania. </w:t>
      </w:r>
    </w:p>
    <w:p w:rsidR="00C20D1D" w:rsidRPr="00190B1D" w:rsidRDefault="00C20D1D" w:rsidP="00C20D1D">
      <w:pPr>
        <w:pStyle w:val="Default"/>
        <w:jc w:val="both"/>
        <w:rPr>
          <w:rFonts w:ascii="Times New Roman" w:hAnsi="Times New Roman" w:cs="Times New Roman"/>
          <w:b/>
          <w:bCs/>
          <w:color w:val="auto"/>
        </w:rPr>
      </w:pPr>
    </w:p>
    <w:p w:rsidR="003B687B" w:rsidRPr="00190B1D" w:rsidRDefault="003B687B" w:rsidP="00C20D1D">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6.6 </w:t>
      </w:r>
      <w:r w:rsidRPr="00190B1D">
        <w:rPr>
          <w:rFonts w:ascii="Times New Roman" w:hAnsi="Times New Roman" w:cs="Times New Roman"/>
          <w:color w:val="auto"/>
        </w:rPr>
        <w:t xml:space="preserve">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rsidR="00C66D81" w:rsidRDefault="00C66D81" w:rsidP="003A2198">
      <w:pPr>
        <w:pStyle w:val="Default"/>
        <w:jc w:val="both"/>
        <w:rPr>
          <w:rFonts w:ascii="Times New Roman" w:hAnsi="Times New Roman" w:cs="Times New Roman"/>
          <w:b/>
          <w:bCs/>
          <w:color w:val="auto"/>
        </w:rPr>
      </w:pPr>
    </w:p>
    <w:p w:rsidR="003B687B" w:rsidRPr="00190B1D" w:rsidRDefault="003B687B" w:rsidP="003A2198">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6.7 </w:t>
      </w:r>
      <w:r w:rsidRPr="00190B1D">
        <w:rPr>
          <w:rFonts w:ascii="Times New Roman" w:hAnsi="Times New Roman" w:cs="Times New Roman"/>
          <w:color w:val="auto"/>
        </w:rPr>
        <w:t xml:space="preserve">W przypadku wykonawców wspólnie ubiegających się o udzielenie zamówienia oraz w przypadku innych podmiotów, na zasobach których wykonawca polega na zasadach określonych w art. 22a ustawy Pzp lub kopie dokumentów dotyczących odpowiednio wykonawcy lub tych podmiotów, mogą być poświadczane za zgodność z oryginałem przez wykonawcę albo te podmioty albo wykonawców wspólnie ubiegających się o udzielenie zamówienia publicznego-odpowiednio, w zakresie dokumentów, które każdego z nich dotyczą. </w:t>
      </w:r>
    </w:p>
    <w:p w:rsidR="00721FC8" w:rsidRPr="00190B1D" w:rsidRDefault="00721FC8" w:rsidP="003A2198">
      <w:pPr>
        <w:pStyle w:val="Default"/>
        <w:jc w:val="both"/>
        <w:rPr>
          <w:rFonts w:ascii="Times New Roman" w:hAnsi="Times New Roman" w:cs="Times New Roman"/>
          <w:b/>
          <w:bCs/>
          <w:color w:val="auto"/>
        </w:rPr>
      </w:pPr>
    </w:p>
    <w:p w:rsidR="003B687B" w:rsidRPr="00190B1D" w:rsidRDefault="003B687B" w:rsidP="003A2198">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6.8 </w:t>
      </w:r>
      <w:r w:rsidRPr="00190B1D">
        <w:rPr>
          <w:rFonts w:ascii="Times New Roman" w:hAnsi="Times New Roman" w:cs="Times New Roman"/>
          <w:color w:val="auto"/>
        </w:rPr>
        <w:t xml:space="preserve">Oświadczenia dotyczące wykonawcy/wykonawców występujących wspólnie składane są w oryginale. Dokumenty inne niż oświadczenia składane są w oryginale lub kopii poświadczonej za zgodność z oryginałem. </w:t>
      </w:r>
    </w:p>
    <w:p w:rsidR="00721FC8" w:rsidRPr="00190B1D" w:rsidRDefault="00721FC8" w:rsidP="003A2198">
      <w:pPr>
        <w:pStyle w:val="Default"/>
        <w:jc w:val="both"/>
        <w:rPr>
          <w:rFonts w:ascii="Times New Roman" w:hAnsi="Times New Roman" w:cs="Times New Roman"/>
          <w:bCs/>
          <w:color w:val="auto"/>
        </w:rPr>
      </w:pPr>
    </w:p>
    <w:p w:rsidR="003B687B" w:rsidRPr="00190B1D" w:rsidRDefault="003B687B" w:rsidP="003A2198">
      <w:pPr>
        <w:pStyle w:val="Default"/>
        <w:jc w:val="both"/>
        <w:rPr>
          <w:rFonts w:ascii="Times New Roman" w:hAnsi="Times New Roman" w:cs="Times New Roman"/>
          <w:color w:val="auto"/>
        </w:rPr>
      </w:pPr>
      <w:r w:rsidRPr="00190B1D">
        <w:rPr>
          <w:rFonts w:ascii="Times New Roman" w:hAnsi="Times New Roman" w:cs="Times New Roman"/>
          <w:b/>
          <w:bCs/>
          <w:color w:val="auto"/>
        </w:rPr>
        <w:t>6.9</w:t>
      </w:r>
      <w:r w:rsidRPr="00190B1D">
        <w:rPr>
          <w:rFonts w:ascii="Times New Roman" w:hAnsi="Times New Roman" w:cs="Times New Roman"/>
          <w:bCs/>
          <w:color w:val="auto"/>
        </w:rPr>
        <w:t xml:space="preserve"> Dokumenty sporządzone w języku obcym muszą być złożone wraz z tłumaczeniami na język polski. </w:t>
      </w:r>
    </w:p>
    <w:p w:rsidR="00721FC8" w:rsidRPr="00190B1D" w:rsidRDefault="00721FC8" w:rsidP="003A2198">
      <w:pPr>
        <w:pStyle w:val="Default"/>
        <w:jc w:val="both"/>
        <w:rPr>
          <w:rFonts w:ascii="Times New Roman" w:hAnsi="Times New Roman" w:cs="Times New Roman"/>
          <w:b/>
          <w:bCs/>
          <w:color w:val="auto"/>
        </w:rPr>
      </w:pPr>
    </w:p>
    <w:p w:rsidR="003B687B" w:rsidRPr="00190B1D" w:rsidRDefault="003B687B" w:rsidP="003A2198">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6.10 </w:t>
      </w:r>
      <w:r w:rsidRPr="00190B1D">
        <w:rPr>
          <w:rFonts w:ascii="Times New Roman" w:hAnsi="Times New Roman" w:cs="Times New Roman"/>
          <w:color w:val="auto"/>
        </w:rPr>
        <w:t xml:space="preserve">W przypadku wskazania przez wykonawcę dostępności oświadczeń lub dokumentów, o których mowa w Rozdziale 6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 </w:t>
      </w:r>
    </w:p>
    <w:p w:rsidR="009A2CA8" w:rsidRPr="00190B1D" w:rsidRDefault="009A2CA8" w:rsidP="003A2198">
      <w:pPr>
        <w:pStyle w:val="Default"/>
        <w:jc w:val="both"/>
        <w:rPr>
          <w:rFonts w:ascii="Times New Roman" w:hAnsi="Times New Roman" w:cs="Times New Roman"/>
          <w:b/>
          <w:bCs/>
          <w:color w:val="auto"/>
        </w:rPr>
      </w:pPr>
    </w:p>
    <w:p w:rsidR="003B687B" w:rsidRPr="00190B1D" w:rsidRDefault="003B687B" w:rsidP="003A2198">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6.11 </w:t>
      </w:r>
      <w:r w:rsidRPr="00190B1D">
        <w:rPr>
          <w:rFonts w:ascii="Times New Roman" w:hAnsi="Times New Roman" w:cs="Times New Roman"/>
          <w:color w:val="auto"/>
        </w:rPr>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 </w:t>
      </w:r>
    </w:p>
    <w:p w:rsidR="009A2CA8" w:rsidRPr="00190B1D" w:rsidRDefault="009A2CA8" w:rsidP="003A2198">
      <w:pPr>
        <w:pStyle w:val="Default"/>
        <w:jc w:val="both"/>
        <w:rPr>
          <w:rFonts w:ascii="Times New Roman" w:hAnsi="Times New Roman" w:cs="Times New Roman"/>
          <w:b/>
          <w:bCs/>
          <w:color w:val="auto"/>
        </w:rPr>
      </w:pPr>
    </w:p>
    <w:p w:rsidR="003B687B" w:rsidRPr="00190B1D" w:rsidRDefault="003B687B" w:rsidP="003A2198">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6.12 </w:t>
      </w:r>
      <w:r w:rsidRPr="00190B1D">
        <w:rPr>
          <w:rFonts w:ascii="Times New Roman" w:hAnsi="Times New Roman" w:cs="Times New Roman"/>
          <w:color w:val="auto"/>
        </w:rPr>
        <w:t xml:space="preserve">Podpisy wykonawcy na oświadczeniach i dokumentach muszą być złożone w sposób pozwalający zidentyfikować osobę podpisującą. Zaleca się opatrzenie podpisu pieczątką z imieniem i nazwiskiem osoby podpisującej. </w:t>
      </w:r>
    </w:p>
    <w:p w:rsidR="009A2CA8" w:rsidRPr="00190B1D" w:rsidRDefault="009A2CA8" w:rsidP="003A2198">
      <w:pPr>
        <w:pStyle w:val="Default"/>
        <w:jc w:val="both"/>
        <w:rPr>
          <w:rFonts w:ascii="Times New Roman" w:hAnsi="Times New Roman" w:cs="Times New Roman"/>
          <w:b/>
          <w:bCs/>
          <w:color w:val="auto"/>
        </w:rPr>
      </w:pPr>
    </w:p>
    <w:p w:rsidR="003B687B" w:rsidRPr="00190B1D" w:rsidRDefault="003B687B" w:rsidP="003A2198">
      <w:pPr>
        <w:pStyle w:val="Default"/>
        <w:jc w:val="both"/>
        <w:rPr>
          <w:rFonts w:ascii="Times New Roman" w:hAnsi="Times New Roman" w:cs="Times New Roman"/>
          <w:color w:val="auto"/>
        </w:rPr>
      </w:pPr>
      <w:r w:rsidRPr="00190B1D">
        <w:rPr>
          <w:rFonts w:ascii="Times New Roman" w:hAnsi="Times New Roman" w:cs="Times New Roman"/>
          <w:b/>
          <w:bCs/>
          <w:color w:val="auto"/>
        </w:rPr>
        <w:lastRenderedPageBreak/>
        <w:t xml:space="preserve">6.13 </w:t>
      </w:r>
      <w:r w:rsidRPr="00190B1D">
        <w:rPr>
          <w:rFonts w:ascii="Times New Roman" w:hAnsi="Times New Roman" w:cs="Times New Roman"/>
          <w:color w:val="auto"/>
        </w:rPr>
        <w:t xml:space="preserve">W przypadku potwierdzania dokumentów za zgodność z oryginałem, na dokumentach tych muszą się znaleźć podpisy wykonawcy, według zasad, o których mowa w pkt 6.7, 6.11 i 6.12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 </w:t>
      </w:r>
    </w:p>
    <w:p w:rsidR="009A2CA8" w:rsidRPr="00190B1D" w:rsidRDefault="009A2CA8" w:rsidP="003A2198">
      <w:pPr>
        <w:pStyle w:val="Default"/>
        <w:jc w:val="both"/>
        <w:rPr>
          <w:rFonts w:ascii="Times New Roman" w:hAnsi="Times New Roman" w:cs="Times New Roman"/>
          <w:b/>
          <w:bCs/>
          <w:color w:val="auto"/>
        </w:rPr>
      </w:pPr>
    </w:p>
    <w:p w:rsidR="003B687B" w:rsidRPr="00190B1D" w:rsidRDefault="003B687B" w:rsidP="009A2CA8">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6.14 </w:t>
      </w:r>
      <w:r w:rsidRPr="00190B1D">
        <w:rPr>
          <w:rFonts w:ascii="Times New Roman" w:hAnsi="Times New Roman" w:cs="Times New Roman"/>
          <w:color w:val="auto"/>
        </w:rPr>
        <w:t>Pełnomocnictwo, o którym mowa w pkt 6.11 w formie oryginału lub kopii potwierdzonej za zgodność z oryginałem przez notarius</w:t>
      </w:r>
      <w:r w:rsidR="009A2CA8" w:rsidRPr="00190B1D">
        <w:rPr>
          <w:rFonts w:ascii="Times New Roman" w:hAnsi="Times New Roman" w:cs="Times New Roman"/>
          <w:color w:val="auto"/>
        </w:rPr>
        <w:t>za należy dołączyć do oferty.</w:t>
      </w:r>
      <w:r w:rsidRPr="00190B1D">
        <w:rPr>
          <w:rFonts w:ascii="Times New Roman" w:hAnsi="Times New Roman" w:cs="Times New Roman"/>
          <w:color w:val="auto"/>
        </w:rPr>
        <w:t xml:space="preserve"> </w:t>
      </w:r>
    </w:p>
    <w:p w:rsidR="003B687B" w:rsidRPr="00190B1D" w:rsidRDefault="003B687B" w:rsidP="003A2198">
      <w:pPr>
        <w:pStyle w:val="Default"/>
        <w:jc w:val="both"/>
        <w:rPr>
          <w:rFonts w:ascii="Times New Roman" w:hAnsi="Times New Roman" w:cs="Times New Roman"/>
          <w:color w:val="auto"/>
        </w:rPr>
      </w:pPr>
    </w:p>
    <w:p w:rsidR="003B687B" w:rsidRPr="00190B1D" w:rsidRDefault="003B687B" w:rsidP="003A2198">
      <w:pPr>
        <w:pStyle w:val="Default"/>
        <w:jc w:val="both"/>
        <w:rPr>
          <w:rFonts w:ascii="Times New Roman" w:hAnsi="Times New Roman" w:cs="Times New Roman"/>
          <w:color w:val="auto"/>
          <w:u w:val="single"/>
        </w:rPr>
      </w:pPr>
      <w:r w:rsidRPr="00190B1D">
        <w:rPr>
          <w:rFonts w:ascii="Times New Roman" w:hAnsi="Times New Roman" w:cs="Times New Roman"/>
          <w:b/>
          <w:bCs/>
          <w:color w:val="auto"/>
          <w:u w:val="single"/>
        </w:rPr>
        <w:t xml:space="preserve">VII. Informacja o sposobie porozumiewania się zamawiającego z wykonawcami oraz przekazywania oświadczeń i dokumentów oraz osoby uprawnione do porozumiewania się z wykonawcami. </w:t>
      </w:r>
    </w:p>
    <w:p w:rsidR="00094DE0" w:rsidRPr="00190B1D" w:rsidRDefault="003B687B" w:rsidP="003A2198">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7.1 </w:t>
      </w:r>
      <w:r w:rsidRPr="00190B1D">
        <w:rPr>
          <w:rFonts w:ascii="Times New Roman" w:hAnsi="Times New Roman" w:cs="Times New Roman"/>
          <w:color w:val="auto"/>
        </w:rPr>
        <w:t xml:space="preserve">Wszelkie oświadczenia, wnioski, zawiadomienia oraz informacje Zamawiający i Wykonawcy przekazują pisemnie. Pytania muszą być skierowane na adres: Starostwo Powiatowe w </w:t>
      </w:r>
      <w:r w:rsidR="00C66D81">
        <w:rPr>
          <w:rFonts w:ascii="Times New Roman" w:hAnsi="Times New Roman" w:cs="Times New Roman"/>
          <w:color w:val="auto"/>
        </w:rPr>
        <w:t>Sochaczewie</w:t>
      </w:r>
      <w:r w:rsidR="00094DE0" w:rsidRPr="00190B1D">
        <w:rPr>
          <w:rFonts w:ascii="Times New Roman" w:hAnsi="Times New Roman" w:cs="Times New Roman"/>
          <w:color w:val="auto"/>
        </w:rPr>
        <w:t>,</w:t>
      </w:r>
      <w:r w:rsidRPr="00190B1D">
        <w:rPr>
          <w:rFonts w:ascii="Times New Roman" w:hAnsi="Times New Roman" w:cs="Times New Roman"/>
          <w:color w:val="auto"/>
        </w:rPr>
        <w:t xml:space="preserve"> ul. </w:t>
      </w:r>
      <w:r w:rsidR="00C66D81">
        <w:rPr>
          <w:rFonts w:ascii="Times New Roman" w:hAnsi="Times New Roman" w:cs="Times New Roman"/>
          <w:color w:val="auto"/>
        </w:rPr>
        <w:t>M. J. Piłsudskiego 65</w:t>
      </w:r>
      <w:r w:rsidR="006F1204" w:rsidRPr="00190B1D">
        <w:rPr>
          <w:rFonts w:ascii="Times New Roman" w:hAnsi="Times New Roman" w:cs="Times New Roman"/>
          <w:color w:val="auto"/>
        </w:rPr>
        <w:t>,</w:t>
      </w:r>
      <w:r w:rsidRPr="00190B1D">
        <w:rPr>
          <w:rFonts w:ascii="Times New Roman" w:hAnsi="Times New Roman" w:cs="Times New Roman"/>
          <w:color w:val="auto"/>
        </w:rPr>
        <w:t xml:space="preserve"> </w:t>
      </w:r>
      <w:r w:rsidR="00C66D81">
        <w:rPr>
          <w:rFonts w:ascii="Times New Roman" w:hAnsi="Times New Roman" w:cs="Times New Roman"/>
          <w:color w:val="auto"/>
        </w:rPr>
        <w:t>96 – 500 Sochaczew.</w:t>
      </w:r>
    </w:p>
    <w:p w:rsidR="001E2E55" w:rsidRPr="00C66D81" w:rsidRDefault="003B687B" w:rsidP="008D4F7A">
      <w:pPr>
        <w:pStyle w:val="Default"/>
        <w:spacing w:line="276" w:lineRule="auto"/>
        <w:jc w:val="both"/>
        <w:rPr>
          <w:rFonts w:ascii="Times New Roman" w:hAnsi="Times New Roman" w:cs="Times New Roman"/>
          <w:color w:val="auto"/>
        </w:rPr>
      </w:pPr>
      <w:r w:rsidRPr="00190B1D">
        <w:rPr>
          <w:rFonts w:ascii="Times New Roman" w:hAnsi="Times New Roman" w:cs="Times New Roman"/>
          <w:color w:val="auto"/>
        </w:rPr>
        <w:t>Zamawiający dopuszcza porozumiewanie się drogą elektroniczną</w:t>
      </w:r>
      <w:r w:rsidR="001E2E55" w:rsidRPr="00190B1D">
        <w:rPr>
          <w:rFonts w:ascii="Times New Roman" w:hAnsi="Times New Roman" w:cs="Times New Roman"/>
          <w:color w:val="auto"/>
        </w:rPr>
        <w:t xml:space="preserve"> pod adresem</w:t>
      </w:r>
      <w:r w:rsidR="00C66D81">
        <w:rPr>
          <w:rFonts w:ascii="Times New Roman" w:hAnsi="Times New Roman" w:cs="Times New Roman"/>
          <w:color w:val="auto"/>
        </w:rPr>
        <w:t xml:space="preserve"> e-mail</w:t>
      </w:r>
      <w:r w:rsidR="001E2E55" w:rsidRPr="00190B1D">
        <w:rPr>
          <w:rFonts w:ascii="Times New Roman" w:hAnsi="Times New Roman" w:cs="Times New Roman"/>
          <w:color w:val="auto"/>
        </w:rPr>
        <w:t xml:space="preserve">: </w:t>
      </w:r>
      <w:hyperlink r:id="rId12" w:history="1">
        <w:r w:rsidR="00C66D81" w:rsidRPr="00435D9F">
          <w:rPr>
            <w:rStyle w:val="Hipercze"/>
            <w:rFonts w:ascii="Times New Roman" w:hAnsi="Times New Roman" w:cs="Times New Roman"/>
          </w:rPr>
          <w:t>przetargi@powiatsochaczew.pl</w:t>
        </w:r>
      </w:hyperlink>
      <w:r w:rsidR="001E2E55" w:rsidRPr="00190B1D">
        <w:rPr>
          <w:rFonts w:ascii="Times New Roman" w:hAnsi="Times New Roman" w:cs="Times New Roman"/>
          <w:color w:val="auto"/>
        </w:rPr>
        <w:t xml:space="preserve"> </w:t>
      </w:r>
      <w:r w:rsidRPr="00190B1D">
        <w:rPr>
          <w:rFonts w:ascii="Times New Roman" w:hAnsi="Times New Roman" w:cs="Times New Roman"/>
          <w:color w:val="auto"/>
        </w:rPr>
        <w:t xml:space="preserve"> </w:t>
      </w:r>
    </w:p>
    <w:p w:rsidR="003B687B" w:rsidRPr="00C66D81" w:rsidRDefault="008D4F7A" w:rsidP="008D4F7A">
      <w:pPr>
        <w:pStyle w:val="Default"/>
        <w:spacing w:line="276" w:lineRule="auto"/>
        <w:jc w:val="both"/>
        <w:rPr>
          <w:rFonts w:ascii="Times New Roman" w:hAnsi="Times New Roman" w:cs="Times New Roman"/>
          <w:b/>
          <w:color w:val="auto"/>
          <w:u w:val="single"/>
        </w:rPr>
      </w:pPr>
      <w:r w:rsidRPr="00C66D81">
        <w:rPr>
          <w:rFonts w:ascii="Times New Roman" w:hAnsi="Times New Roman" w:cs="Times New Roman"/>
          <w:b/>
          <w:color w:val="auto"/>
          <w:u w:val="single"/>
        </w:rPr>
        <w:t xml:space="preserve">Preferowaną przez Zamawiającego drogą komunikacji </w:t>
      </w:r>
      <w:r w:rsidR="003B687B" w:rsidRPr="00C66D81">
        <w:rPr>
          <w:rFonts w:ascii="Times New Roman" w:hAnsi="Times New Roman" w:cs="Times New Roman"/>
          <w:b/>
          <w:color w:val="auto"/>
          <w:u w:val="single"/>
        </w:rPr>
        <w:t xml:space="preserve">jest droga elektroniczna. </w:t>
      </w:r>
    </w:p>
    <w:p w:rsidR="00167DA8" w:rsidRPr="00190B1D" w:rsidRDefault="00167DA8" w:rsidP="003A2198">
      <w:pPr>
        <w:pStyle w:val="Default"/>
        <w:jc w:val="both"/>
        <w:rPr>
          <w:rFonts w:ascii="Times New Roman" w:hAnsi="Times New Roman" w:cs="Times New Roman"/>
          <w:b/>
          <w:bCs/>
          <w:color w:val="auto"/>
        </w:rPr>
      </w:pPr>
    </w:p>
    <w:p w:rsidR="00EF21BE" w:rsidRPr="00190B1D" w:rsidRDefault="003B687B" w:rsidP="00C66D81">
      <w:pPr>
        <w:pStyle w:val="Default"/>
        <w:spacing w:line="276" w:lineRule="auto"/>
        <w:jc w:val="both"/>
        <w:rPr>
          <w:rFonts w:ascii="Times New Roman" w:hAnsi="Times New Roman" w:cs="Times New Roman"/>
          <w:color w:val="auto"/>
        </w:rPr>
      </w:pPr>
      <w:r w:rsidRPr="00190B1D">
        <w:rPr>
          <w:rFonts w:ascii="Times New Roman" w:hAnsi="Times New Roman" w:cs="Times New Roman"/>
          <w:b/>
          <w:bCs/>
          <w:color w:val="auto"/>
        </w:rPr>
        <w:t xml:space="preserve">7.2 </w:t>
      </w:r>
      <w:r w:rsidRPr="00190B1D">
        <w:rPr>
          <w:rFonts w:ascii="Times New Roman" w:hAnsi="Times New Roman" w:cs="Times New Roman"/>
          <w:color w:val="auto"/>
        </w:rPr>
        <w:t>Ze strony zamawiającego osob</w:t>
      </w:r>
      <w:r w:rsidR="00EF21BE" w:rsidRPr="00190B1D">
        <w:rPr>
          <w:rFonts w:ascii="Times New Roman" w:hAnsi="Times New Roman" w:cs="Times New Roman"/>
          <w:color w:val="auto"/>
        </w:rPr>
        <w:t>ami</w:t>
      </w:r>
      <w:r w:rsidRPr="00190B1D">
        <w:rPr>
          <w:rFonts w:ascii="Times New Roman" w:hAnsi="Times New Roman" w:cs="Times New Roman"/>
          <w:color w:val="auto"/>
        </w:rPr>
        <w:t xml:space="preserve"> upoważnio</w:t>
      </w:r>
      <w:r w:rsidR="00EF21BE" w:rsidRPr="00190B1D">
        <w:rPr>
          <w:rFonts w:ascii="Times New Roman" w:hAnsi="Times New Roman" w:cs="Times New Roman"/>
          <w:color w:val="auto"/>
        </w:rPr>
        <w:t>nymi</w:t>
      </w:r>
      <w:r w:rsidRPr="00190B1D">
        <w:rPr>
          <w:rFonts w:ascii="Times New Roman" w:hAnsi="Times New Roman" w:cs="Times New Roman"/>
          <w:color w:val="auto"/>
        </w:rPr>
        <w:t xml:space="preserve"> do kontaktowania się z wykonawcami </w:t>
      </w:r>
      <w:r w:rsidR="00EF21BE" w:rsidRPr="00190B1D">
        <w:rPr>
          <w:rFonts w:ascii="Times New Roman" w:hAnsi="Times New Roman" w:cs="Times New Roman"/>
          <w:color w:val="auto"/>
        </w:rPr>
        <w:t>są</w:t>
      </w:r>
      <w:r w:rsidRPr="00190B1D">
        <w:rPr>
          <w:rFonts w:ascii="Times New Roman" w:hAnsi="Times New Roman" w:cs="Times New Roman"/>
          <w:color w:val="auto"/>
        </w:rPr>
        <w:t>:</w:t>
      </w:r>
    </w:p>
    <w:p w:rsidR="00EF21BE" w:rsidRPr="00190B1D" w:rsidRDefault="00EF21BE" w:rsidP="00B209A3">
      <w:pPr>
        <w:numPr>
          <w:ilvl w:val="0"/>
          <w:numId w:val="5"/>
        </w:numPr>
        <w:tabs>
          <w:tab w:val="clear" w:pos="1220"/>
          <w:tab w:val="num" w:pos="567"/>
        </w:tabs>
        <w:spacing w:line="276" w:lineRule="auto"/>
        <w:ind w:left="567" w:hanging="567"/>
        <w:jc w:val="both"/>
        <w:rPr>
          <w:color w:val="000000"/>
          <w:sz w:val="24"/>
          <w:szCs w:val="24"/>
        </w:rPr>
      </w:pPr>
      <w:r w:rsidRPr="00190B1D">
        <w:rPr>
          <w:sz w:val="24"/>
          <w:szCs w:val="24"/>
        </w:rPr>
        <w:t>W sprawach związanych z postępowaniem o udzielenie zamówienia publicznego informacji udziela:</w:t>
      </w:r>
    </w:p>
    <w:p w:rsidR="00EF21BE" w:rsidRPr="00190B1D" w:rsidRDefault="00C66D81" w:rsidP="00B209A3">
      <w:pPr>
        <w:pStyle w:val="Akapitzlist"/>
        <w:numPr>
          <w:ilvl w:val="0"/>
          <w:numId w:val="7"/>
        </w:numPr>
        <w:spacing w:after="0"/>
        <w:ind w:left="567" w:hanging="567"/>
        <w:jc w:val="both"/>
        <w:rPr>
          <w:rFonts w:ascii="Times New Roman" w:hAnsi="Times New Roman" w:cs="Times New Roman"/>
          <w:color w:val="000000"/>
          <w:sz w:val="24"/>
          <w:szCs w:val="24"/>
        </w:rPr>
      </w:pPr>
      <w:r>
        <w:rPr>
          <w:rFonts w:ascii="Times New Roman" w:hAnsi="Times New Roman" w:cs="Times New Roman"/>
          <w:sz w:val="24"/>
          <w:szCs w:val="24"/>
        </w:rPr>
        <w:t>Ireneusz Góralczyk</w:t>
      </w:r>
      <w:r w:rsidR="00EF21BE" w:rsidRPr="00190B1D">
        <w:rPr>
          <w:rFonts w:ascii="Times New Roman" w:hAnsi="Times New Roman" w:cs="Times New Roman"/>
          <w:sz w:val="24"/>
          <w:szCs w:val="24"/>
        </w:rPr>
        <w:t xml:space="preserve"> – </w:t>
      </w:r>
      <w:r>
        <w:rPr>
          <w:rFonts w:ascii="Times New Roman" w:hAnsi="Times New Roman" w:cs="Times New Roman"/>
          <w:sz w:val="24"/>
          <w:szCs w:val="24"/>
        </w:rPr>
        <w:t>Dyrektor Wydziału</w:t>
      </w:r>
      <w:r w:rsidR="00EF21BE" w:rsidRPr="00190B1D">
        <w:rPr>
          <w:rFonts w:ascii="Times New Roman" w:hAnsi="Times New Roman" w:cs="Times New Roman"/>
          <w:sz w:val="24"/>
          <w:szCs w:val="24"/>
        </w:rPr>
        <w:t xml:space="preserve"> Zamówień Publicznych</w:t>
      </w:r>
      <w:r>
        <w:rPr>
          <w:rFonts w:ascii="Times New Roman" w:hAnsi="Times New Roman" w:cs="Times New Roman"/>
          <w:sz w:val="24"/>
          <w:szCs w:val="24"/>
        </w:rPr>
        <w:t xml:space="preserve"> i Pozyskiwania Środków Zewnętrznych Starostwa Powiatowego w Sochaczewie</w:t>
      </w:r>
      <w:r w:rsidR="00EF21BE" w:rsidRPr="00190B1D">
        <w:rPr>
          <w:rFonts w:ascii="Times New Roman" w:hAnsi="Times New Roman" w:cs="Times New Roman"/>
          <w:sz w:val="24"/>
          <w:szCs w:val="24"/>
        </w:rPr>
        <w:t>, tel.: (4</w:t>
      </w:r>
      <w:r>
        <w:rPr>
          <w:rFonts w:ascii="Times New Roman" w:hAnsi="Times New Roman" w:cs="Times New Roman"/>
          <w:sz w:val="24"/>
          <w:szCs w:val="24"/>
        </w:rPr>
        <w:t>6</w:t>
      </w:r>
      <w:r w:rsidR="00EF21BE" w:rsidRPr="00190B1D">
        <w:rPr>
          <w:rFonts w:ascii="Times New Roman" w:hAnsi="Times New Roman" w:cs="Times New Roman"/>
          <w:sz w:val="24"/>
          <w:szCs w:val="24"/>
        </w:rPr>
        <w:t xml:space="preserve">) </w:t>
      </w:r>
      <w:r>
        <w:rPr>
          <w:rFonts w:ascii="Times New Roman" w:hAnsi="Times New Roman" w:cs="Times New Roman"/>
          <w:sz w:val="24"/>
          <w:szCs w:val="24"/>
        </w:rPr>
        <w:t>864 18 45</w:t>
      </w:r>
      <w:r w:rsidR="00EF21BE" w:rsidRPr="00190B1D">
        <w:rPr>
          <w:rFonts w:ascii="Times New Roman" w:hAnsi="Times New Roman" w:cs="Times New Roman"/>
          <w:sz w:val="24"/>
          <w:szCs w:val="24"/>
        </w:rPr>
        <w:t>.</w:t>
      </w:r>
    </w:p>
    <w:p w:rsidR="00EF21BE" w:rsidRPr="00190B1D" w:rsidRDefault="001E1EC7" w:rsidP="00B209A3">
      <w:pPr>
        <w:numPr>
          <w:ilvl w:val="0"/>
          <w:numId w:val="5"/>
        </w:numPr>
        <w:tabs>
          <w:tab w:val="clear" w:pos="1220"/>
          <w:tab w:val="num" w:pos="567"/>
        </w:tabs>
        <w:spacing w:line="276" w:lineRule="auto"/>
        <w:ind w:left="567" w:hanging="567"/>
        <w:jc w:val="both"/>
        <w:rPr>
          <w:sz w:val="24"/>
          <w:szCs w:val="24"/>
        </w:rPr>
      </w:pPr>
      <w:r w:rsidRPr="00190B1D">
        <w:rPr>
          <w:sz w:val="24"/>
          <w:szCs w:val="24"/>
        </w:rPr>
        <w:t>W sprawach technicznych</w:t>
      </w:r>
      <w:r w:rsidR="00EF21BE" w:rsidRPr="00190B1D">
        <w:rPr>
          <w:sz w:val="24"/>
          <w:szCs w:val="24"/>
        </w:rPr>
        <w:t xml:space="preserve"> informacji udziela:</w:t>
      </w:r>
    </w:p>
    <w:p w:rsidR="00EF21BE" w:rsidRPr="00190B1D" w:rsidRDefault="00C66D81" w:rsidP="00B209A3">
      <w:pPr>
        <w:pStyle w:val="Akapitzlist"/>
        <w:numPr>
          <w:ilvl w:val="0"/>
          <w:numId w:val="6"/>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Jerzy Królik </w:t>
      </w:r>
      <w:r w:rsidR="00EF21BE" w:rsidRPr="00190B1D">
        <w:rPr>
          <w:rFonts w:ascii="Times New Roman" w:hAnsi="Times New Roman" w:cs="Times New Roman"/>
          <w:sz w:val="24"/>
          <w:szCs w:val="24"/>
        </w:rPr>
        <w:t xml:space="preserve">– </w:t>
      </w:r>
      <w:r>
        <w:rPr>
          <w:rFonts w:ascii="Times New Roman" w:hAnsi="Times New Roman" w:cs="Times New Roman"/>
          <w:sz w:val="24"/>
          <w:szCs w:val="24"/>
        </w:rPr>
        <w:t>p.o. Dyrektora</w:t>
      </w:r>
      <w:r w:rsidR="00EF21BE" w:rsidRPr="00190B1D">
        <w:rPr>
          <w:rFonts w:ascii="Times New Roman" w:hAnsi="Times New Roman" w:cs="Times New Roman"/>
          <w:sz w:val="24"/>
          <w:szCs w:val="24"/>
        </w:rPr>
        <w:t xml:space="preserve"> Wydziału </w:t>
      </w:r>
      <w:r>
        <w:rPr>
          <w:rFonts w:ascii="Times New Roman" w:hAnsi="Times New Roman" w:cs="Times New Roman"/>
          <w:sz w:val="24"/>
          <w:szCs w:val="24"/>
        </w:rPr>
        <w:t xml:space="preserve">Rozwoju, </w:t>
      </w:r>
      <w:r w:rsidR="00EF21BE" w:rsidRPr="00190B1D">
        <w:rPr>
          <w:rFonts w:ascii="Times New Roman" w:hAnsi="Times New Roman" w:cs="Times New Roman"/>
          <w:sz w:val="24"/>
          <w:szCs w:val="24"/>
        </w:rPr>
        <w:t xml:space="preserve">Rolnictwa, Leśnictwa i Ochrony Środowiska w Starostwie Powiatowym w </w:t>
      </w:r>
      <w:r>
        <w:rPr>
          <w:rFonts w:ascii="Times New Roman" w:hAnsi="Times New Roman" w:cs="Times New Roman"/>
          <w:sz w:val="24"/>
          <w:szCs w:val="24"/>
        </w:rPr>
        <w:t>Sochaczewie</w:t>
      </w:r>
      <w:r w:rsidR="00EF21BE" w:rsidRPr="00190B1D">
        <w:rPr>
          <w:rFonts w:ascii="Times New Roman" w:hAnsi="Times New Roman" w:cs="Times New Roman"/>
          <w:sz w:val="24"/>
          <w:szCs w:val="24"/>
        </w:rPr>
        <w:t>, tel. (4</w:t>
      </w:r>
      <w:r>
        <w:rPr>
          <w:rFonts w:ascii="Times New Roman" w:hAnsi="Times New Roman" w:cs="Times New Roman"/>
          <w:sz w:val="24"/>
          <w:szCs w:val="24"/>
        </w:rPr>
        <w:t>6</w:t>
      </w:r>
      <w:r w:rsidR="00EF21BE" w:rsidRPr="00190B1D">
        <w:rPr>
          <w:rFonts w:ascii="Times New Roman" w:hAnsi="Times New Roman" w:cs="Times New Roman"/>
          <w:sz w:val="24"/>
          <w:szCs w:val="24"/>
        </w:rPr>
        <w:t xml:space="preserve">) </w:t>
      </w:r>
      <w:r>
        <w:rPr>
          <w:rFonts w:ascii="Times New Roman" w:hAnsi="Times New Roman" w:cs="Times New Roman"/>
          <w:sz w:val="24"/>
          <w:szCs w:val="24"/>
        </w:rPr>
        <w:t>864 18 61.</w:t>
      </w:r>
    </w:p>
    <w:p w:rsidR="00C66D81" w:rsidRDefault="00C66D81" w:rsidP="003A2198">
      <w:pPr>
        <w:pStyle w:val="Default"/>
        <w:jc w:val="both"/>
        <w:rPr>
          <w:rFonts w:ascii="Times New Roman" w:hAnsi="Times New Roman" w:cs="Times New Roman"/>
          <w:b/>
          <w:bCs/>
          <w:color w:val="auto"/>
        </w:rPr>
      </w:pPr>
    </w:p>
    <w:p w:rsidR="003B687B" w:rsidRPr="00C66D81" w:rsidRDefault="003B687B" w:rsidP="003A2198">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7.3 </w:t>
      </w:r>
      <w:r w:rsidRPr="00190B1D">
        <w:rPr>
          <w:rFonts w:ascii="Times New Roman" w:hAnsi="Times New Roman" w:cs="Times New Roman"/>
          <w:color w:val="auto"/>
        </w:rPr>
        <w:t xml:space="preserve">Ze strony zamawiającego do potwierdzenia wpływu oświadczeń, wniosków, zawiadomień oraz innych informacji jest </w:t>
      </w:r>
      <w:r w:rsidR="00E9648F" w:rsidRPr="00C66D81">
        <w:rPr>
          <w:rFonts w:ascii="Times New Roman" w:hAnsi="Times New Roman" w:cs="Times New Roman"/>
          <w:b/>
          <w:bCs/>
          <w:color w:val="auto"/>
          <w:u w:val="single"/>
        </w:rPr>
        <w:t>Kancelaria</w:t>
      </w:r>
      <w:r w:rsidRPr="00C66D81">
        <w:rPr>
          <w:rFonts w:ascii="Times New Roman" w:hAnsi="Times New Roman" w:cs="Times New Roman"/>
          <w:b/>
          <w:bCs/>
          <w:color w:val="auto"/>
          <w:u w:val="single"/>
        </w:rPr>
        <w:t xml:space="preserve"> Starostwa Powiatowego</w:t>
      </w:r>
      <w:r w:rsidR="00E9648F" w:rsidRPr="00C66D81">
        <w:rPr>
          <w:rFonts w:ascii="Times New Roman" w:hAnsi="Times New Roman" w:cs="Times New Roman"/>
          <w:b/>
          <w:bCs/>
          <w:color w:val="auto"/>
          <w:u w:val="single"/>
        </w:rPr>
        <w:t xml:space="preserve"> w </w:t>
      </w:r>
      <w:r w:rsidR="00C66D81" w:rsidRPr="00C66D81">
        <w:rPr>
          <w:rFonts w:ascii="Times New Roman" w:hAnsi="Times New Roman" w:cs="Times New Roman"/>
          <w:b/>
          <w:bCs/>
          <w:color w:val="auto"/>
          <w:u w:val="single"/>
        </w:rPr>
        <w:t>Sochaczewie</w:t>
      </w:r>
      <w:r w:rsidRPr="00C66D81">
        <w:rPr>
          <w:rFonts w:ascii="Times New Roman" w:hAnsi="Times New Roman" w:cs="Times New Roman"/>
          <w:b/>
          <w:bCs/>
          <w:color w:val="auto"/>
          <w:u w:val="single"/>
        </w:rPr>
        <w:t>,</w:t>
      </w:r>
      <w:r w:rsidR="00E9648F" w:rsidRPr="00C66D81">
        <w:rPr>
          <w:rFonts w:ascii="Times New Roman" w:hAnsi="Times New Roman" w:cs="Times New Roman"/>
          <w:b/>
          <w:bCs/>
          <w:color w:val="auto"/>
          <w:u w:val="single"/>
        </w:rPr>
        <w:t xml:space="preserve"> ul. </w:t>
      </w:r>
      <w:r w:rsidR="00C66D81" w:rsidRPr="00C66D81">
        <w:rPr>
          <w:rFonts w:ascii="Times New Roman" w:hAnsi="Times New Roman" w:cs="Times New Roman"/>
          <w:b/>
          <w:bCs/>
          <w:color w:val="auto"/>
          <w:u w:val="single"/>
        </w:rPr>
        <w:t>M. J. Piłsudskiego 65</w:t>
      </w:r>
      <w:r w:rsidR="00E9648F" w:rsidRPr="00C66D81">
        <w:rPr>
          <w:rFonts w:ascii="Times New Roman" w:hAnsi="Times New Roman" w:cs="Times New Roman"/>
          <w:b/>
          <w:bCs/>
          <w:color w:val="auto"/>
          <w:u w:val="single"/>
        </w:rPr>
        <w:t xml:space="preserve">, </w:t>
      </w:r>
      <w:r w:rsidR="00C66D81">
        <w:rPr>
          <w:rFonts w:ascii="Times New Roman" w:hAnsi="Times New Roman" w:cs="Times New Roman"/>
          <w:b/>
          <w:bCs/>
          <w:color w:val="auto"/>
          <w:u w:val="single"/>
        </w:rPr>
        <w:t>96 – 500 Sochaczew</w:t>
      </w:r>
      <w:r w:rsidR="00E9648F" w:rsidRPr="00C66D81">
        <w:rPr>
          <w:rFonts w:ascii="Times New Roman" w:hAnsi="Times New Roman" w:cs="Times New Roman"/>
          <w:b/>
          <w:bCs/>
          <w:color w:val="auto"/>
          <w:u w:val="single"/>
        </w:rPr>
        <w:t>,</w:t>
      </w:r>
      <w:r w:rsidRPr="00C66D81">
        <w:rPr>
          <w:rFonts w:ascii="Times New Roman" w:hAnsi="Times New Roman" w:cs="Times New Roman"/>
          <w:b/>
          <w:bCs/>
          <w:color w:val="auto"/>
          <w:u w:val="single"/>
        </w:rPr>
        <w:t xml:space="preserve"> </w:t>
      </w:r>
      <w:r w:rsidR="00C66D81">
        <w:rPr>
          <w:rFonts w:ascii="Times New Roman" w:hAnsi="Times New Roman" w:cs="Times New Roman"/>
          <w:b/>
          <w:bCs/>
          <w:color w:val="auto"/>
          <w:u w:val="single"/>
        </w:rPr>
        <w:t>parter budynku administracyjnego</w:t>
      </w:r>
      <w:r w:rsidR="00E9648F" w:rsidRPr="00C66D81">
        <w:rPr>
          <w:rFonts w:ascii="Times New Roman" w:hAnsi="Times New Roman" w:cs="Times New Roman"/>
          <w:b/>
          <w:bCs/>
          <w:color w:val="auto"/>
          <w:u w:val="single"/>
        </w:rPr>
        <w:t>.</w:t>
      </w:r>
    </w:p>
    <w:p w:rsidR="00167DA8" w:rsidRPr="00190B1D" w:rsidRDefault="00167DA8" w:rsidP="003A2198">
      <w:pPr>
        <w:pStyle w:val="Default"/>
        <w:jc w:val="both"/>
        <w:rPr>
          <w:rFonts w:ascii="Times New Roman" w:hAnsi="Times New Roman" w:cs="Times New Roman"/>
          <w:b/>
          <w:bCs/>
          <w:color w:val="auto"/>
        </w:rPr>
      </w:pPr>
    </w:p>
    <w:p w:rsidR="003B687B" w:rsidRPr="00190B1D" w:rsidRDefault="003B687B" w:rsidP="0000086F">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7.4 </w:t>
      </w:r>
      <w:r w:rsidRPr="00190B1D">
        <w:rPr>
          <w:rFonts w:ascii="Times New Roman" w:hAnsi="Times New Roman" w:cs="Times New Roman"/>
          <w:color w:val="auto"/>
        </w:rPr>
        <w:t xml:space="preserve">Zamawiający udziela odpowiedzi wszystkim wykonawcom, którzy otrzymali specyfikację istotnych warunków zamówienia i zamieści na stronie internetowej BIP Powiatu </w:t>
      </w:r>
      <w:r w:rsidR="00C66D81">
        <w:rPr>
          <w:rFonts w:ascii="Times New Roman" w:hAnsi="Times New Roman" w:cs="Times New Roman"/>
          <w:color w:val="auto"/>
        </w:rPr>
        <w:t>Sochaczewskiego</w:t>
      </w:r>
      <w:r w:rsidR="00D93BFC" w:rsidRPr="00190B1D">
        <w:rPr>
          <w:rFonts w:ascii="Times New Roman" w:hAnsi="Times New Roman" w:cs="Times New Roman"/>
          <w:color w:val="auto"/>
        </w:rPr>
        <w:t xml:space="preserve"> w zakładce „Przetargi” w ramach postępowania którego dotyczyło pytanie </w:t>
      </w:r>
      <w:r w:rsidRPr="00190B1D">
        <w:rPr>
          <w:rFonts w:ascii="Times New Roman" w:hAnsi="Times New Roman" w:cs="Times New Roman"/>
          <w:color w:val="auto"/>
        </w:rPr>
        <w:t>chyba że pytanie wpłynęło do zamawiającego nie później niż do końca dnia, w którym upływa połowa wyznac</w:t>
      </w:r>
      <w:r w:rsidR="00D93BFC" w:rsidRPr="00190B1D">
        <w:rPr>
          <w:rFonts w:ascii="Times New Roman" w:hAnsi="Times New Roman" w:cs="Times New Roman"/>
          <w:color w:val="auto"/>
        </w:rPr>
        <w:t>zonego terminu składania ofert.</w:t>
      </w:r>
    </w:p>
    <w:p w:rsidR="0000086F" w:rsidRPr="00190B1D" w:rsidRDefault="0000086F" w:rsidP="0000086F">
      <w:pPr>
        <w:pStyle w:val="Default"/>
        <w:jc w:val="both"/>
        <w:rPr>
          <w:rFonts w:ascii="Times New Roman" w:hAnsi="Times New Roman" w:cs="Times New Roman"/>
          <w:b/>
          <w:bCs/>
          <w:color w:val="auto"/>
        </w:rPr>
      </w:pPr>
    </w:p>
    <w:p w:rsidR="003B687B" w:rsidRPr="00190B1D" w:rsidRDefault="003B687B" w:rsidP="0000086F">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7.5 </w:t>
      </w:r>
      <w:r w:rsidRPr="00190B1D">
        <w:rPr>
          <w:rFonts w:ascii="Times New Roman" w:hAnsi="Times New Roman" w:cs="Times New Roman"/>
          <w:color w:val="auto"/>
        </w:rPr>
        <w:t xml:space="preserve">Nie udziela się żadnych ustnych i telefonicznych informacji, wyjaśnień czy odpowiedzi na kierowane do zamawiającego zapytania w sprawach wymagających zachowania pisemności postępowania. </w:t>
      </w:r>
    </w:p>
    <w:p w:rsidR="0000086F" w:rsidRPr="00190B1D" w:rsidRDefault="0000086F" w:rsidP="0000086F">
      <w:pPr>
        <w:pStyle w:val="Default"/>
        <w:jc w:val="both"/>
        <w:rPr>
          <w:rFonts w:ascii="Times New Roman" w:hAnsi="Times New Roman" w:cs="Times New Roman"/>
          <w:b/>
          <w:bCs/>
          <w:color w:val="auto"/>
        </w:rPr>
      </w:pPr>
    </w:p>
    <w:p w:rsidR="003B687B" w:rsidRPr="00190B1D" w:rsidRDefault="003B687B" w:rsidP="0000086F">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7.6 </w:t>
      </w:r>
      <w:r w:rsidRPr="00190B1D">
        <w:rPr>
          <w:rFonts w:ascii="Times New Roman" w:hAnsi="Times New Roman" w:cs="Times New Roman"/>
          <w:color w:val="auto"/>
        </w:rPr>
        <w:t xml:space="preserve">W szczególnie uzasadnionych przypadkach zamawiający może, w każdym czasie, przed upływem terminu do składania ofert, zmodyfikować treść specyfikacji istotnych warunków zamówienia. </w:t>
      </w:r>
    </w:p>
    <w:p w:rsidR="0000086F" w:rsidRPr="00190B1D" w:rsidRDefault="0000086F" w:rsidP="0000086F">
      <w:pPr>
        <w:pStyle w:val="Default"/>
        <w:jc w:val="both"/>
        <w:rPr>
          <w:rFonts w:ascii="Times New Roman" w:hAnsi="Times New Roman" w:cs="Times New Roman"/>
          <w:b/>
          <w:bCs/>
          <w:color w:val="auto"/>
        </w:rPr>
      </w:pPr>
    </w:p>
    <w:p w:rsidR="003B687B" w:rsidRPr="00190B1D" w:rsidRDefault="003B687B" w:rsidP="0000086F">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7.7 </w:t>
      </w:r>
      <w:r w:rsidRPr="00190B1D">
        <w:rPr>
          <w:rFonts w:ascii="Times New Roman" w:hAnsi="Times New Roman" w:cs="Times New Roman"/>
          <w:color w:val="auto"/>
        </w:rPr>
        <w:t>Wprowadzone w ten sposób modyfikacje, zmiany lub uzu</w:t>
      </w:r>
      <w:r w:rsidR="00885195" w:rsidRPr="00190B1D">
        <w:rPr>
          <w:rFonts w:ascii="Times New Roman" w:hAnsi="Times New Roman" w:cs="Times New Roman"/>
          <w:color w:val="auto"/>
        </w:rPr>
        <w:t>pełnienia przekazane zostaną, z </w:t>
      </w:r>
      <w:r w:rsidRPr="00190B1D">
        <w:rPr>
          <w:rFonts w:ascii="Times New Roman" w:hAnsi="Times New Roman" w:cs="Times New Roman"/>
          <w:color w:val="auto"/>
        </w:rPr>
        <w:t xml:space="preserve">zachowaniem formy pisemnej, wszystkim wykonawcom, którym przekazano specyfikację istotnych warunków zamówienia i zamieszczone na stronie internetowej </w:t>
      </w:r>
      <w:r w:rsidR="00885195" w:rsidRPr="00190B1D">
        <w:rPr>
          <w:rFonts w:ascii="Times New Roman" w:hAnsi="Times New Roman" w:cs="Times New Roman"/>
          <w:color w:val="auto"/>
        </w:rPr>
        <w:t xml:space="preserve">BIP Powiatu </w:t>
      </w:r>
      <w:r w:rsidR="00C66D81">
        <w:rPr>
          <w:rFonts w:ascii="Times New Roman" w:hAnsi="Times New Roman" w:cs="Times New Roman"/>
          <w:color w:val="auto"/>
        </w:rPr>
        <w:t>Sochaczewskiego</w:t>
      </w:r>
      <w:r w:rsidR="00885195" w:rsidRPr="00190B1D">
        <w:rPr>
          <w:rFonts w:ascii="Times New Roman" w:hAnsi="Times New Roman" w:cs="Times New Roman"/>
          <w:color w:val="auto"/>
        </w:rPr>
        <w:t xml:space="preserve"> w zakładce „Przetargi” w ramach postępowania którego dotyczyły.</w:t>
      </w:r>
      <w:r w:rsidRPr="00190B1D">
        <w:rPr>
          <w:rFonts w:ascii="Times New Roman" w:hAnsi="Times New Roman" w:cs="Times New Roman"/>
          <w:color w:val="auto"/>
        </w:rPr>
        <w:t xml:space="preserve"> </w:t>
      </w:r>
    </w:p>
    <w:p w:rsidR="0000086F" w:rsidRPr="00190B1D" w:rsidRDefault="0000086F" w:rsidP="0000086F">
      <w:pPr>
        <w:pStyle w:val="Default"/>
        <w:jc w:val="both"/>
        <w:rPr>
          <w:rFonts w:ascii="Times New Roman" w:hAnsi="Times New Roman" w:cs="Times New Roman"/>
          <w:b/>
          <w:bCs/>
          <w:color w:val="auto"/>
        </w:rPr>
      </w:pPr>
    </w:p>
    <w:p w:rsidR="003B687B" w:rsidRPr="00190B1D" w:rsidRDefault="003B687B" w:rsidP="0000086F">
      <w:pPr>
        <w:pStyle w:val="Default"/>
        <w:jc w:val="both"/>
        <w:rPr>
          <w:rFonts w:ascii="Times New Roman" w:hAnsi="Times New Roman" w:cs="Times New Roman"/>
          <w:color w:val="auto"/>
        </w:rPr>
      </w:pPr>
      <w:r w:rsidRPr="00190B1D">
        <w:rPr>
          <w:rFonts w:ascii="Times New Roman" w:hAnsi="Times New Roman" w:cs="Times New Roman"/>
          <w:b/>
          <w:bCs/>
          <w:color w:val="auto"/>
        </w:rPr>
        <w:lastRenderedPageBreak/>
        <w:t xml:space="preserve">7.8 </w:t>
      </w:r>
      <w:r w:rsidRPr="00190B1D">
        <w:rPr>
          <w:rFonts w:ascii="Times New Roman" w:hAnsi="Times New Roman" w:cs="Times New Roman"/>
          <w:color w:val="auto"/>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O przedłużeniu terminu składania ofert, jeżeli będzie to niezbędne dla wprowadzenia w ofertach zmian wynikających z modyfikacji, zawiadomieni zostaną wszyscy wykonawcy, którym przekazano specyfikację istotnych warunków zamówienia i zamieszczone stronie internetowej </w:t>
      </w:r>
      <w:r w:rsidR="00C93FE2" w:rsidRPr="00190B1D">
        <w:rPr>
          <w:rFonts w:ascii="Times New Roman" w:hAnsi="Times New Roman" w:cs="Times New Roman"/>
          <w:color w:val="auto"/>
        </w:rPr>
        <w:t xml:space="preserve">BIP Powiatu </w:t>
      </w:r>
      <w:r w:rsidR="00C66D81">
        <w:rPr>
          <w:rFonts w:ascii="Times New Roman" w:hAnsi="Times New Roman" w:cs="Times New Roman"/>
          <w:color w:val="auto"/>
        </w:rPr>
        <w:t>Sochaczewskiego</w:t>
      </w:r>
      <w:r w:rsidR="00F07065" w:rsidRPr="00190B1D">
        <w:rPr>
          <w:rFonts w:ascii="Times New Roman" w:hAnsi="Times New Roman" w:cs="Times New Roman"/>
          <w:color w:val="auto"/>
        </w:rPr>
        <w:t xml:space="preserve"> w zakładce „Przetargi” w </w:t>
      </w:r>
      <w:r w:rsidR="00C93FE2" w:rsidRPr="00190B1D">
        <w:rPr>
          <w:rFonts w:ascii="Times New Roman" w:hAnsi="Times New Roman" w:cs="Times New Roman"/>
          <w:color w:val="auto"/>
        </w:rPr>
        <w:t>ramach postępowania którego dotyczą.</w:t>
      </w:r>
      <w:r w:rsidRPr="00190B1D">
        <w:rPr>
          <w:rFonts w:ascii="Times New Roman" w:hAnsi="Times New Roman" w:cs="Times New Roman"/>
          <w:color w:val="auto"/>
        </w:rPr>
        <w:t xml:space="preserve"> Wszelkie prawa i zobowiązania wykonawcy odnośnie wcześniej ustalonych terminów b</w:t>
      </w:r>
      <w:r w:rsidR="009A2CA8" w:rsidRPr="00190B1D">
        <w:rPr>
          <w:rFonts w:ascii="Times New Roman" w:hAnsi="Times New Roman" w:cs="Times New Roman"/>
          <w:color w:val="auto"/>
        </w:rPr>
        <w:t>ędą podlegały nowemu terminowi.</w:t>
      </w:r>
    </w:p>
    <w:p w:rsidR="0000086F" w:rsidRPr="00190B1D" w:rsidRDefault="0000086F" w:rsidP="0000086F">
      <w:pPr>
        <w:pStyle w:val="Default"/>
        <w:jc w:val="both"/>
        <w:rPr>
          <w:rFonts w:ascii="Times New Roman" w:hAnsi="Times New Roman" w:cs="Times New Roman"/>
          <w:b/>
          <w:bCs/>
          <w:color w:val="auto"/>
        </w:rPr>
      </w:pPr>
    </w:p>
    <w:p w:rsidR="009A2CA8" w:rsidRPr="00190B1D" w:rsidRDefault="009A2CA8" w:rsidP="0000086F">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7.9 </w:t>
      </w:r>
      <w:r w:rsidRPr="00190B1D">
        <w:rPr>
          <w:rFonts w:ascii="Times New Roman" w:hAnsi="Times New Roman" w:cs="Times New Roman"/>
          <w:color w:val="auto"/>
        </w:rPr>
        <w:t xml:space="preserve">Strona, która otrzymuje dokumenty lub informacje pocztą elektroniczną, </w:t>
      </w:r>
      <w:r w:rsidRPr="00190B1D">
        <w:rPr>
          <w:rFonts w:ascii="Times New Roman" w:hAnsi="Times New Roman" w:cs="Times New Roman"/>
          <w:b/>
          <w:bCs/>
          <w:color w:val="auto"/>
          <w:u w:val="single"/>
        </w:rPr>
        <w:t>zobowiązana jest bez wezwania strony przekazującej dokument lub informację do niezwłocznego potwierdzenia faktu ich otrzymania.</w:t>
      </w:r>
      <w:r w:rsidRPr="00190B1D">
        <w:rPr>
          <w:rFonts w:ascii="Times New Roman" w:hAnsi="Times New Roman" w:cs="Times New Roman"/>
          <w:b/>
          <w:bCs/>
          <w:color w:val="auto"/>
        </w:rPr>
        <w:t xml:space="preserve"> </w:t>
      </w:r>
    </w:p>
    <w:p w:rsidR="00734B39" w:rsidRPr="00190B1D" w:rsidRDefault="00734B39" w:rsidP="0000086F">
      <w:pPr>
        <w:pStyle w:val="Default"/>
        <w:jc w:val="both"/>
        <w:rPr>
          <w:rFonts w:ascii="Times New Roman" w:hAnsi="Times New Roman" w:cs="Times New Roman"/>
          <w:b/>
          <w:bCs/>
          <w:color w:val="auto"/>
          <w:u w:val="single"/>
        </w:rPr>
      </w:pPr>
    </w:p>
    <w:p w:rsidR="003B687B" w:rsidRPr="00190B1D" w:rsidRDefault="003B687B" w:rsidP="0000086F">
      <w:pPr>
        <w:pStyle w:val="Default"/>
        <w:jc w:val="both"/>
        <w:rPr>
          <w:rFonts w:ascii="Times New Roman" w:hAnsi="Times New Roman" w:cs="Times New Roman"/>
          <w:color w:val="auto"/>
          <w:u w:val="single"/>
        </w:rPr>
      </w:pPr>
      <w:r w:rsidRPr="00190B1D">
        <w:rPr>
          <w:rFonts w:ascii="Times New Roman" w:hAnsi="Times New Roman" w:cs="Times New Roman"/>
          <w:b/>
          <w:bCs/>
          <w:color w:val="auto"/>
          <w:u w:val="single"/>
        </w:rPr>
        <w:t>VI</w:t>
      </w:r>
      <w:r w:rsidR="004F43A9">
        <w:rPr>
          <w:rFonts w:ascii="Times New Roman" w:hAnsi="Times New Roman" w:cs="Times New Roman"/>
          <w:b/>
          <w:bCs/>
          <w:color w:val="auto"/>
          <w:u w:val="single"/>
        </w:rPr>
        <w:t>II. Wymagania dotyczące wadium:</w:t>
      </w:r>
    </w:p>
    <w:p w:rsidR="003B687B" w:rsidRPr="00190B1D" w:rsidRDefault="003B687B" w:rsidP="0000086F">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8.1 </w:t>
      </w:r>
      <w:r w:rsidRPr="00190B1D">
        <w:rPr>
          <w:rFonts w:ascii="Times New Roman" w:hAnsi="Times New Roman" w:cs="Times New Roman"/>
          <w:color w:val="auto"/>
        </w:rPr>
        <w:t xml:space="preserve">Wykonawca jest zobowiązany wnieść wadium w wysokości </w:t>
      </w:r>
      <w:r w:rsidRPr="00190B1D">
        <w:rPr>
          <w:rFonts w:ascii="Times New Roman" w:hAnsi="Times New Roman" w:cs="Times New Roman"/>
          <w:b/>
          <w:bCs/>
          <w:color w:val="auto"/>
        </w:rPr>
        <w:t>2.</w:t>
      </w:r>
      <w:r w:rsidR="00C66D81">
        <w:rPr>
          <w:rFonts w:ascii="Times New Roman" w:hAnsi="Times New Roman" w:cs="Times New Roman"/>
          <w:b/>
          <w:bCs/>
          <w:color w:val="auto"/>
        </w:rPr>
        <w:t>0</w:t>
      </w:r>
      <w:r w:rsidRPr="00190B1D">
        <w:rPr>
          <w:rFonts w:ascii="Times New Roman" w:hAnsi="Times New Roman" w:cs="Times New Roman"/>
          <w:b/>
          <w:bCs/>
          <w:color w:val="auto"/>
        </w:rPr>
        <w:t>00</w:t>
      </w:r>
      <w:r w:rsidR="007C3696" w:rsidRPr="00190B1D">
        <w:rPr>
          <w:rFonts w:ascii="Times New Roman" w:hAnsi="Times New Roman" w:cs="Times New Roman"/>
          <w:b/>
          <w:bCs/>
          <w:color w:val="auto"/>
        </w:rPr>
        <w:t>,00</w:t>
      </w:r>
      <w:r w:rsidRPr="00190B1D">
        <w:rPr>
          <w:rFonts w:ascii="Times New Roman" w:hAnsi="Times New Roman" w:cs="Times New Roman"/>
          <w:b/>
          <w:bCs/>
          <w:color w:val="auto"/>
        </w:rPr>
        <w:t xml:space="preserve"> złotych </w:t>
      </w:r>
      <w:r w:rsidR="00334EEB" w:rsidRPr="00190B1D">
        <w:rPr>
          <w:rFonts w:ascii="Times New Roman" w:hAnsi="Times New Roman" w:cs="Times New Roman"/>
          <w:color w:val="auto"/>
        </w:rPr>
        <w:t xml:space="preserve">(słownie: dwa tysiące </w:t>
      </w:r>
      <w:r w:rsidRPr="00190B1D">
        <w:rPr>
          <w:rFonts w:ascii="Times New Roman" w:hAnsi="Times New Roman" w:cs="Times New Roman"/>
          <w:color w:val="auto"/>
        </w:rPr>
        <w:t xml:space="preserve">złotych 00/100). </w:t>
      </w:r>
    </w:p>
    <w:p w:rsidR="0000086F" w:rsidRPr="00190B1D" w:rsidRDefault="0000086F" w:rsidP="0000086F">
      <w:pPr>
        <w:pStyle w:val="Default"/>
        <w:jc w:val="both"/>
        <w:rPr>
          <w:rFonts w:ascii="Times New Roman" w:hAnsi="Times New Roman" w:cs="Times New Roman"/>
          <w:b/>
          <w:bCs/>
          <w:color w:val="auto"/>
        </w:rPr>
      </w:pPr>
    </w:p>
    <w:p w:rsidR="003B687B" w:rsidRPr="00190B1D" w:rsidRDefault="003B687B" w:rsidP="0000086F">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8.2 Wadium może być wniesione w jednej lub kilku następujących formach: </w:t>
      </w:r>
    </w:p>
    <w:p w:rsidR="003B687B" w:rsidRPr="00190B1D" w:rsidRDefault="003B687B" w:rsidP="0000086F">
      <w:pPr>
        <w:pStyle w:val="Default"/>
        <w:jc w:val="both"/>
        <w:rPr>
          <w:rFonts w:ascii="Times New Roman" w:hAnsi="Times New Roman" w:cs="Times New Roman"/>
          <w:color w:val="auto"/>
        </w:rPr>
      </w:pPr>
      <w:r w:rsidRPr="00190B1D">
        <w:rPr>
          <w:rFonts w:ascii="Times New Roman" w:hAnsi="Times New Roman" w:cs="Times New Roman"/>
          <w:color w:val="auto"/>
        </w:rPr>
        <w:t xml:space="preserve">a) pieniądzu, </w:t>
      </w:r>
    </w:p>
    <w:p w:rsidR="003B687B" w:rsidRPr="00190B1D" w:rsidRDefault="003B687B" w:rsidP="0000086F">
      <w:pPr>
        <w:pStyle w:val="Default"/>
        <w:jc w:val="both"/>
        <w:rPr>
          <w:rFonts w:ascii="Times New Roman" w:hAnsi="Times New Roman" w:cs="Times New Roman"/>
          <w:color w:val="auto"/>
        </w:rPr>
      </w:pPr>
      <w:r w:rsidRPr="00190B1D">
        <w:rPr>
          <w:rFonts w:ascii="Times New Roman" w:hAnsi="Times New Roman" w:cs="Times New Roman"/>
          <w:color w:val="auto"/>
        </w:rPr>
        <w:t xml:space="preserve">b) poręczeniach bankowych lub poręczeniach spółdzielczej kasy oszczędnościowo-kredytowej, z tym, że poręczenie kasy jest zawsze poręczeniem pieniężnym, </w:t>
      </w:r>
    </w:p>
    <w:p w:rsidR="003B687B" w:rsidRPr="00190B1D" w:rsidRDefault="003B687B" w:rsidP="0000086F">
      <w:pPr>
        <w:pStyle w:val="Default"/>
        <w:jc w:val="both"/>
        <w:rPr>
          <w:rFonts w:ascii="Times New Roman" w:hAnsi="Times New Roman" w:cs="Times New Roman"/>
          <w:color w:val="auto"/>
        </w:rPr>
      </w:pPr>
      <w:r w:rsidRPr="00190B1D">
        <w:rPr>
          <w:rFonts w:ascii="Times New Roman" w:hAnsi="Times New Roman" w:cs="Times New Roman"/>
          <w:color w:val="auto"/>
        </w:rPr>
        <w:t xml:space="preserve">c) gwarancjach bankowych, </w:t>
      </w:r>
    </w:p>
    <w:p w:rsidR="003B687B" w:rsidRPr="00190B1D" w:rsidRDefault="003B687B" w:rsidP="0000086F">
      <w:pPr>
        <w:pStyle w:val="Default"/>
        <w:jc w:val="both"/>
        <w:rPr>
          <w:rFonts w:ascii="Times New Roman" w:hAnsi="Times New Roman" w:cs="Times New Roman"/>
          <w:color w:val="auto"/>
        </w:rPr>
      </w:pPr>
      <w:r w:rsidRPr="00190B1D">
        <w:rPr>
          <w:rFonts w:ascii="Times New Roman" w:hAnsi="Times New Roman" w:cs="Times New Roman"/>
          <w:color w:val="auto"/>
        </w:rPr>
        <w:t xml:space="preserve">d) gwarancjach ubezpieczeniowych, </w:t>
      </w:r>
    </w:p>
    <w:p w:rsidR="003B687B" w:rsidRPr="00190B1D" w:rsidRDefault="003B687B" w:rsidP="0000086F">
      <w:pPr>
        <w:pStyle w:val="Default"/>
        <w:jc w:val="both"/>
        <w:rPr>
          <w:rFonts w:ascii="Times New Roman" w:hAnsi="Times New Roman" w:cs="Times New Roman"/>
          <w:color w:val="auto"/>
        </w:rPr>
      </w:pPr>
      <w:r w:rsidRPr="00190B1D">
        <w:rPr>
          <w:rFonts w:ascii="Times New Roman" w:hAnsi="Times New Roman" w:cs="Times New Roman"/>
          <w:color w:val="auto"/>
        </w:rPr>
        <w:t xml:space="preserve">e) poręczeniach udzielanych przez podmioty, o których mowa w art. </w:t>
      </w:r>
      <w:r w:rsidR="0000086F" w:rsidRPr="00190B1D">
        <w:rPr>
          <w:rFonts w:ascii="Times New Roman" w:hAnsi="Times New Roman" w:cs="Times New Roman"/>
          <w:color w:val="auto"/>
        </w:rPr>
        <w:t>6b ust. 5 pkt 2 ustawy z dnia 9 </w:t>
      </w:r>
      <w:r w:rsidRPr="00190B1D">
        <w:rPr>
          <w:rFonts w:ascii="Times New Roman" w:hAnsi="Times New Roman" w:cs="Times New Roman"/>
          <w:color w:val="auto"/>
        </w:rPr>
        <w:t>listopada 2000 r. o utworzeniu Polskiej Agencji Rozwoju Przedsiębiorczości (Dz.</w:t>
      </w:r>
      <w:r w:rsidR="0000086F" w:rsidRPr="00190B1D">
        <w:rPr>
          <w:rFonts w:ascii="Times New Roman" w:hAnsi="Times New Roman" w:cs="Times New Roman"/>
          <w:color w:val="auto"/>
        </w:rPr>
        <w:t xml:space="preserve"> </w:t>
      </w:r>
      <w:r w:rsidRPr="00190B1D">
        <w:rPr>
          <w:rFonts w:ascii="Times New Roman" w:hAnsi="Times New Roman" w:cs="Times New Roman"/>
          <w:color w:val="auto"/>
        </w:rPr>
        <w:t xml:space="preserve">U. z 2018 r., poz. 110 z późn. zm.). </w:t>
      </w:r>
    </w:p>
    <w:p w:rsidR="0000086F" w:rsidRPr="00190B1D" w:rsidRDefault="0000086F" w:rsidP="0000086F">
      <w:pPr>
        <w:pStyle w:val="Default"/>
        <w:jc w:val="both"/>
        <w:rPr>
          <w:rFonts w:ascii="Times New Roman" w:hAnsi="Times New Roman" w:cs="Times New Roman"/>
          <w:b/>
          <w:bCs/>
          <w:color w:val="auto"/>
        </w:rPr>
      </w:pPr>
    </w:p>
    <w:p w:rsidR="004F43A9" w:rsidRPr="004F43A9" w:rsidRDefault="003B687B" w:rsidP="004F43A9">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8.3 </w:t>
      </w:r>
      <w:r w:rsidR="004F43A9" w:rsidRPr="004F43A9">
        <w:rPr>
          <w:rFonts w:ascii="Times New Roman" w:hAnsi="Times New Roman" w:cs="Times New Roman"/>
          <w:color w:val="auto"/>
        </w:rPr>
        <w:t xml:space="preserve">Wadium można wnieść w pieniądzu – przelewem na konto Zamawiającego.        </w:t>
      </w:r>
    </w:p>
    <w:p w:rsidR="004F43A9" w:rsidRPr="004F43A9" w:rsidRDefault="004F43A9" w:rsidP="004F43A9">
      <w:pPr>
        <w:pStyle w:val="Default"/>
        <w:jc w:val="both"/>
        <w:rPr>
          <w:rFonts w:ascii="Times New Roman" w:hAnsi="Times New Roman" w:cs="Times New Roman"/>
          <w:color w:val="auto"/>
        </w:rPr>
      </w:pPr>
      <w:r w:rsidRPr="004F43A9">
        <w:rPr>
          <w:rFonts w:ascii="Times New Roman" w:hAnsi="Times New Roman" w:cs="Times New Roman"/>
          <w:color w:val="auto"/>
        </w:rPr>
        <w:t xml:space="preserve">Nr konta: Bank PEKAO S.A.; nr rachunku: 19 1240 5703 1111 0010 6445 2404 (decyduje data wpływu na konto zamawiającego). </w:t>
      </w:r>
    </w:p>
    <w:p w:rsidR="004F43A9" w:rsidRPr="00190B1D" w:rsidRDefault="004F43A9" w:rsidP="004F43A9">
      <w:pPr>
        <w:pStyle w:val="Default"/>
        <w:jc w:val="both"/>
        <w:rPr>
          <w:rFonts w:ascii="Times New Roman" w:hAnsi="Times New Roman" w:cs="Times New Roman"/>
          <w:color w:val="auto"/>
        </w:rPr>
      </w:pPr>
      <w:r w:rsidRPr="00190B1D">
        <w:rPr>
          <w:rFonts w:ascii="Times New Roman" w:hAnsi="Times New Roman" w:cs="Times New Roman"/>
          <w:color w:val="auto"/>
        </w:rPr>
        <w:t xml:space="preserve">Zaleca się dołączenie do oferty kserokopii dokumentu potwierdzającego dokonanie przelewu. </w:t>
      </w:r>
    </w:p>
    <w:p w:rsidR="0000086F" w:rsidRPr="00190B1D" w:rsidRDefault="0000086F" w:rsidP="0000086F">
      <w:pPr>
        <w:pStyle w:val="Default"/>
        <w:jc w:val="both"/>
        <w:rPr>
          <w:rFonts w:ascii="Times New Roman" w:hAnsi="Times New Roman" w:cs="Times New Roman"/>
          <w:b/>
          <w:bCs/>
          <w:color w:val="auto"/>
        </w:rPr>
      </w:pPr>
    </w:p>
    <w:p w:rsidR="003949E5" w:rsidRPr="00190B1D" w:rsidRDefault="003B687B" w:rsidP="0000086F">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8.4 </w:t>
      </w:r>
      <w:r w:rsidRPr="00190B1D">
        <w:rPr>
          <w:rFonts w:ascii="Times New Roman" w:hAnsi="Times New Roman" w:cs="Times New Roman"/>
          <w:color w:val="auto"/>
        </w:rPr>
        <w:t xml:space="preserve">Za skuteczne wniesienie wadium w pieniądzu, zamawiający uzna wadium, które znajdzie się na rachunku bankowym zamawiającego </w:t>
      </w:r>
      <w:r w:rsidR="003949E5" w:rsidRPr="00190B1D">
        <w:rPr>
          <w:rFonts w:ascii="Times New Roman" w:hAnsi="Times New Roman" w:cs="Times New Roman"/>
          <w:color w:val="auto"/>
        </w:rPr>
        <w:t>(</w:t>
      </w:r>
      <w:r w:rsidR="003949E5" w:rsidRPr="00190B1D">
        <w:rPr>
          <w:rFonts w:ascii="Times New Roman" w:eastAsia="Calibri" w:hAnsi="Times New Roman" w:cs="Times New Roman"/>
        </w:rPr>
        <w:t>uznani</w:t>
      </w:r>
      <w:r w:rsidR="003949E5" w:rsidRPr="00190B1D">
        <w:rPr>
          <w:rFonts w:ascii="Times New Roman" w:hAnsi="Times New Roman" w:cs="Times New Roman"/>
        </w:rPr>
        <w:t>e</w:t>
      </w:r>
      <w:r w:rsidR="003949E5" w:rsidRPr="00190B1D">
        <w:rPr>
          <w:rFonts w:ascii="Times New Roman" w:eastAsia="Calibri" w:hAnsi="Times New Roman" w:cs="Times New Roman"/>
        </w:rPr>
        <w:t xml:space="preserve"> kwoty </w:t>
      </w:r>
      <w:r w:rsidR="003949E5" w:rsidRPr="00190B1D">
        <w:rPr>
          <w:rFonts w:ascii="Times New Roman" w:hAnsi="Times New Roman" w:cs="Times New Roman"/>
        </w:rPr>
        <w:t xml:space="preserve">wadium </w:t>
      </w:r>
      <w:r w:rsidR="003949E5" w:rsidRPr="00190B1D">
        <w:rPr>
          <w:rFonts w:ascii="Times New Roman" w:eastAsia="Calibri" w:hAnsi="Times New Roman" w:cs="Times New Roman"/>
        </w:rPr>
        <w:t>na rachunku Zamawiającego</w:t>
      </w:r>
      <w:r w:rsidR="003949E5" w:rsidRPr="00190B1D">
        <w:rPr>
          <w:rFonts w:ascii="Times New Roman" w:hAnsi="Times New Roman" w:cs="Times New Roman"/>
        </w:rPr>
        <w:t>)</w:t>
      </w:r>
      <w:r w:rsidR="003949E5" w:rsidRPr="00190B1D">
        <w:rPr>
          <w:rFonts w:ascii="Times New Roman" w:hAnsi="Times New Roman" w:cs="Times New Roman"/>
          <w:color w:val="auto"/>
        </w:rPr>
        <w:t xml:space="preserve"> </w:t>
      </w:r>
      <w:r w:rsidRPr="00190B1D">
        <w:rPr>
          <w:rFonts w:ascii="Times New Roman" w:hAnsi="Times New Roman" w:cs="Times New Roman"/>
          <w:color w:val="auto"/>
        </w:rPr>
        <w:t xml:space="preserve">przed upływem terminu składania ofert. </w:t>
      </w:r>
    </w:p>
    <w:p w:rsidR="0000086F" w:rsidRPr="00190B1D" w:rsidRDefault="0000086F" w:rsidP="0000086F">
      <w:pPr>
        <w:pStyle w:val="Default"/>
        <w:jc w:val="both"/>
        <w:rPr>
          <w:rFonts w:ascii="Times New Roman" w:hAnsi="Times New Roman" w:cs="Times New Roman"/>
          <w:b/>
          <w:bCs/>
          <w:color w:val="auto"/>
        </w:rPr>
      </w:pPr>
    </w:p>
    <w:p w:rsidR="003B687B" w:rsidRPr="00190B1D" w:rsidRDefault="003B687B" w:rsidP="0000086F">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8.5 </w:t>
      </w:r>
      <w:r w:rsidRPr="00190B1D">
        <w:rPr>
          <w:rFonts w:ascii="Times New Roman" w:hAnsi="Times New Roman" w:cs="Times New Roman"/>
          <w:color w:val="auto"/>
        </w:rPr>
        <w:t xml:space="preserve">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rsidR="003B687B" w:rsidRPr="00190B1D" w:rsidRDefault="003B687B" w:rsidP="0000086F">
      <w:pPr>
        <w:pStyle w:val="Default"/>
        <w:jc w:val="both"/>
        <w:rPr>
          <w:rFonts w:ascii="Times New Roman" w:hAnsi="Times New Roman" w:cs="Times New Roman"/>
          <w:color w:val="auto"/>
        </w:rPr>
      </w:pPr>
      <w:r w:rsidRPr="00190B1D">
        <w:rPr>
          <w:rFonts w:ascii="Times New Roman" w:hAnsi="Times New Roman" w:cs="Times New Roman"/>
          <w:color w:val="auto"/>
        </w:rPr>
        <w:t xml:space="preserve">a) nazwę dającego zlecenie (wykonawcy), beneficjenta gwarancji (zamawiającego), gwaranta (banku lub instytucji ubezpieczeniowej udzielających gwarancji) oraz wskazanie ich siedzib, </w:t>
      </w:r>
    </w:p>
    <w:p w:rsidR="003B687B" w:rsidRPr="00190B1D" w:rsidRDefault="003B687B" w:rsidP="002E00B9">
      <w:pPr>
        <w:pStyle w:val="Default"/>
        <w:jc w:val="both"/>
        <w:rPr>
          <w:rFonts w:ascii="Times New Roman" w:hAnsi="Times New Roman" w:cs="Times New Roman"/>
          <w:color w:val="auto"/>
        </w:rPr>
      </w:pPr>
      <w:r w:rsidRPr="00190B1D">
        <w:rPr>
          <w:rFonts w:ascii="Times New Roman" w:hAnsi="Times New Roman" w:cs="Times New Roman"/>
          <w:color w:val="auto"/>
        </w:rPr>
        <w:t xml:space="preserve">b) kwotę gwarancji, </w:t>
      </w:r>
    </w:p>
    <w:p w:rsidR="003B687B" w:rsidRPr="00190B1D" w:rsidRDefault="003B687B" w:rsidP="002E00B9">
      <w:pPr>
        <w:pStyle w:val="Default"/>
        <w:jc w:val="both"/>
        <w:rPr>
          <w:rFonts w:ascii="Times New Roman" w:hAnsi="Times New Roman" w:cs="Times New Roman"/>
          <w:color w:val="auto"/>
        </w:rPr>
      </w:pPr>
      <w:r w:rsidRPr="00190B1D">
        <w:rPr>
          <w:rFonts w:ascii="Times New Roman" w:hAnsi="Times New Roman" w:cs="Times New Roman"/>
          <w:color w:val="auto"/>
        </w:rPr>
        <w:t>c) termin ważności gwarancji w formule: „od dnia -</w:t>
      </w:r>
      <w:r w:rsidR="00143E8D" w:rsidRPr="00190B1D">
        <w:rPr>
          <w:rFonts w:ascii="Times New Roman" w:hAnsi="Times New Roman" w:cs="Times New Roman"/>
          <w:color w:val="auto"/>
        </w:rPr>
        <w:t xml:space="preserve"> </w:t>
      </w:r>
      <w:r w:rsidRPr="00190B1D">
        <w:rPr>
          <w:rFonts w:ascii="Times New Roman" w:hAnsi="Times New Roman" w:cs="Times New Roman"/>
          <w:color w:val="auto"/>
        </w:rPr>
        <w:t xml:space="preserve">do dnia", </w:t>
      </w:r>
    </w:p>
    <w:p w:rsidR="003B687B" w:rsidRPr="00190B1D" w:rsidRDefault="003B687B" w:rsidP="002E00B9">
      <w:pPr>
        <w:pStyle w:val="Default"/>
        <w:jc w:val="both"/>
        <w:rPr>
          <w:rFonts w:ascii="Times New Roman" w:hAnsi="Times New Roman" w:cs="Times New Roman"/>
          <w:color w:val="auto"/>
        </w:rPr>
      </w:pPr>
      <w:r w:rsidRPr="00190B1D">
        <w:rPr>
          <w:rFonts w:ascii="Times New Roman" w:hAnsi="Times New Roman" w:cs="Times New Roman"/>
          <w:color w:val="auto"/>
        </w:rPr>
        <w:t xml:space="preserve">d) zobowiązanie gwaranta do zapłacenia kwoty gwarancji na pierwsze żądanie zamawiającego w sytuacjach określonych w art. 46 ust. 4a oraz art. 46 ust. 5 ustawy z dnia 29 stycznia 2004 r. Prawo zamówień publicznych. </w:t>
      </w:r>
    </w:p>
    <w:p w:rsidR="003B687B" w:rsidRPr="00190B1D" w:rsidRDefault="003B687B" w:rsidP="002E00B9">
      <w:pPr>
        <w:pStyle w:val="Default"/>
        <w:jc w:val="both"/>
        <w:rPr>
          <w:rFonts w:ascii="Times New Roman" w:hAnsi="Times New Roman" w:cs="Times New Roman"/>
          <w:color w:val="auto"/>
        </w:rPr>
      </w:pPr>
      <w:r w:rsidRPr="00190B1D">
        <w:rPr>
          <w:rFonts w:ascii="Times New Roman" w:hAnsi="Times New Roman" w:cs="Times New Roman"/>
          <w:color w:val="auto"/>
        </w:rPr>
        <w:t xml:space="preserve">Zamawiający nie dopuszcza możliwości umieszczenia w treści gwarancji klauzuli dotyczącej pośrednictwa podmiotów trzecich . </w:t>
      </w:r>
    </w:p>
    <w:p w:rsidR="0000086F" w:rsidRPr="00190B1D" w:rsidRDefault="0000086F" w:rsidP="002E00B9">
      <w:pPr>
        <w:pStyle w:val="Default"/>
        <w:jc w:val="both"/>
        <w:rPr>
          <w:rFonts w:ascii="Times New Roman" w:hAnsi="Times New Roman" w:cs="Times New Roman"/>
          <w:b/>
          <w:bCs/>
          <w:color w:val="auto"/>
        </w:rPr>
      </w:pPr>
    </w:p>
    <w:p w:rsidR="0000086F" w:rsidRPr="00190B1D" w:rsidRDefault="003B687B" w:rsidP="002E00B9">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8.6 </w:t>
      </w:r>
      <w:r w:rsidRPr="00190B1D">
        <w:rPr>
          <w:rFonts w:ascii="Times New Roman" w:hAnsi="Times New Roman" w:cs="Times New Roman"/>
          <w:bCs/>
          <w:color w:val="auto"/>
        </w:rPr>
        <w:t>W przypadku wnoszenia wadium w formie innej niż pieniężna, zamawiający wymaga złożenia wraz</w:t>
      </w:r>
      <w:r w:rsidRPr="00190B1D">
        <w:rPr>
          <w:rFonts w:ascii="Times New Roman" w:hAnsi="Times New Roman" w:cs="Times New Roman"/>
          <w:b/>
          <w:bCs/>
          <w:color w:val="auto"/>
        </w:rPr>
        <w:t xml:space="preserve"> </w:t>
      </w:r>
      <w:r w:rsidRPr="00190B1D">
        <w:rPr>
          <w:rFonts w:ascii="Times New Roman" w:hAnsi="Times New Roman" w:cs="Times New Roman"/>
          <w:color w:val="auto"/>
        </w:rPr>
        <w:t xml:space="preserve">z ofertą oryginału dokumentu wadialnego (gwarancji lub poręczenia). </w:t>
      </w:r>
    </w:p>
    <w:p w:rsidR="003B687B" w:rsidRPr="00190B1D" w:rsidRDefault="003B687B" w:rsidP="002E00B9">
      <w:pPr>
        <w:pStyle w:val="Default"/>
        <w:jc w:val="both"/>
        <w:rPr>
          <w:rFonts w:ascii="Times New Roman" w:hAnsi="Times New Roman" w:cs="Times New Roman"/>
          <w:color w:val="auto"/>
        </w:rPr>
      </w:pPr>
      <w:r w:rsidRPr="00190B1D">
        <w:rPr>
          <w:rFonts w:ascii="Times New Roman" w:hAnsi="Times New Roman" w:cs="Times New Roman"/>
          <w:b/>
          <w:bCs/>
          <w:color w:val="auto"/>
        </w:rPr>
        <w:lastRenderedPageBreak/>
        <w:t xml:space="preserve">8.7 </w:t>
      </w:r>
      <w:r w:rsidRPr="00190B1D">
        <w:rPr>
          <w:rFonts w:ascii="Times New Roman" w:hAnsi="Times New Roman" w:cs="Times New Roman"/>
          <w:color w:val="auto"/>
        </w:rPr>
        <w:t>Wadium musi zabezpieczać ofertę przez cały okres związan</w:t>
      </w:r>
      <w:r w:rsidR="00F06398" w:rsidRPr="00190B1D">
        <w:rPr>
          <w:rFonts w:ascii="Times New Roman" w:hAnsi="Times New Roman" w:cs="Times New Roman"/>
          <w:color w:val="auto"/>
        </w:rPr>
        <w:t>ia ofertą, począwszy od dnia, w </w:t>
      </w:r>
      <w:r w:rsidRPr="00190B1D">
        <w:rPr>
          <w:rFonts w:ascii="Times New Roman" w:hAnsi="Times New Roman" w:cs="Times New Roman"/>
          <w:color w:val="auto"/>
        </w:rPr>
        <w:t xml:space="preserve">którym upływa termin składania ofert. </w:t>
      </w:r>
    </w:p>
    <w:p w:rsidR="0000086F" w:rsidRPr="00190B1D" w:rsidRDefault="0000086F" w:rsidP="002E00B9">
      <w:pPr>
        <w:pStyle w:val="Default"/>
        <w:jc w:val="both"/>
        <w:rPr>
          <w:rFonts w:ascii="Times New Roman" w:hAnsi="Times New Roman" w:cs="Times New Roman"/>
          <w:b/>
          <w:bCs/>
          <w:color w:val="auto"/>
        </w:rPr>
      </w:pPr>
    </w:p>
    <w:p w:rsidR="003B687B" w:rsidRPr="00190B1D" w:rsidRDefault="003B687B" w:rsidP="002E00B9">
      <w:pPr>
        <w:pStyle w:val="Default"/>
        <w:jc w:val="both"/>
        <w:rPr>
          <w:rFonts w:ascii="Times New Roman" w:hAnsi="Times New Roman" w:cs="Times New Roman"/>
          <w:color w:val="auto"/>
        </w:rPr>
      </w:pPr>
      <w:r w:rsidRPr="00190B1D">
        <w:rPr>
          <w:rFonts w:ascii="Times New Roman" w:hAnsi="Times New Roman" w:cs="Times New Roman"/>
          <w:b/>
          <w:bCs/>
          <w:color w:val="auto"/>
          <w:u w:val="single"/>
        </w:rPr>
        <w:t>IX. Termin związania ofertą</w:t>
      </w:r>
      <w:r w:rsidR="004F43A9">
        <w:rPr>
          <w:rFonts w:ascii="Times New Roman" w:hAnsi="Times New Roman" w:cs="Times New Roman"/>
          <w:color w:val="auto"/>
        </w:rPr>
        <w:t>:</w:t>
      </w:r>
    </w:p>
    <w:p w:rsidR="003B687B" w:rsidRPr="00190B1D" w:rsidRDefault="003B687B" w:rsidP="002E00B9">
      <w:pPr>
        <w:pStyle w:val="Default"/>
        <w:jc w:val="both"/>
        <w:rPr>
          <w:rFonts w:ascii="Times New Roman" w:hAnsi="Times New Roman" w:cs="Times New Roman"/>
          <w:color w:val="auto"/>
        </w:rPr>
      </w:pPr>
      <w:r w:rsidRPr="00190B1D">
        <w:rPr>
          <w:rFonts w:ascii="Times New Roman" w:hAnsi="Times New Roman" w:cs="Times New Roman"/>
          <w:color w:val="auto"/>
        </w:rPr>
        <w:t xml:space="preserve">Wykonawcy pozostają związani ofertą przez okres 30 dni od upływu terminu do składania ofert. </w:t>
      </w:r>
    </w:p>
    <w:p w:rsidR="0000086F" w:rsidRPr="00190B1D" w:rsidRDefault="0000086F" w:rsidP="002E00B9">
      <w:pPr>
        <w:pStyle w:val="Default"/>
        <w:jc w:val="both"/>
        <w:rPr>
          <w:rFonts w:ascii="Times New Roman" w:hAnsi="Times New Roman" w:cs="Times New Roman"/>
          <w:b/>
          <w:bCs/>
          <w:color w:val="auto"/>
        </w:rPr>
      </w:pPr>
    </w:p>
    <w:p w:rsidR="003B687B" w:rsidRPr="00190B1D" w:rsidRDefault="003B687B" w:rsidP="002E00B9">
      <w:pPr>
        <w:pStyle w:val="Default"/>
        <w:jc w:val="both"/>
        <w:rPr>
          <w:rFonts w:ascii="Times New Roman" w:hAnsi="Times New Roman" w:cs="Times New Roman"/>
          <w:color w:val="auto"/>
          <w:u w:val="single"/>
        </w:rPr>
      </w:pPr>
      <w:r w:rsidRPr="00190B1D">
        <w:rPr>
          <w:rFonts w:ascii="Times New Roman" w:hAnsi="Times New Roman" w:cs="Times New Roman"/>
          <w:b/>
          <w:bCs/>
          <w:color w:val="auto"/>
          <w:u w:val="single"/>
        </w:rPr>
        <w:t>X. Opis sposobu przygotowania oferty</w:t>
      </w:r>
      <w:r w:rsidR="004F43A9">
        <w:rPr>
          <w:rFonts w:ascii="Times New Roman" w:hAnsi="Times New Roman" w:cs="Times New Roman"/>
          <w:b/>
          <w:bCs/>
          <w:color w:val="auto"/>
          <w:u w:val="single"/>
        </w:rPr>
        <w:t>:</w:t>
      </w:r>
    </w:p>
    <w:p w:rsidR="003B687B" w:rsidRPr="00190B1D" w:rsidRDefault="003B687B" w:rsidP="00F06398">
      <w:pPr>
        <w:pStyle w:val="Default"/>
        <w:spacing w:line="276" w:lineRule="auto"/>
        <w:jc w:val="both"/>
        <w:rPr>
          <w:rFonts w:ascii="Times New Roman" w:hAnsi="Times New Roman" w:cs="Times New Roman"/>
          <w:color w:val="auto"/>
        </w:rPr>
      </w:pPr>
      <w:r w:rsidRPr="00190B1D">
        <w:rPr>
          <w:rFonts w:ascii="Times New Roman" w:hAnsi="Times New Roman" w:cs="Times New Roman"/>
          <w:b/>
          <w:bCs/>
          <w:color w:val="auto"/>
        </w:rPr>
        <w:t xml:space="preserve">10.1 </w:t>
      </w:r>
      <w:r w:rsidRPr="00190B1D">
        <w:rPr>
          <w:rFonts w:ascii="Times New Roman" w:hAnsi="Times New Roman" w:cs="Times New Roman"/>
          <w:color w:val="auto"/>
        </w:rPr>
        <w:t xml:space="preserve">Wykonawca może złożyć jedną ofertę. Złożenie więcej niż jednej oferty spowoduje odrzucenie wszystkich ofert złożonych przez wykonawcę. </w:t>
      </w:r>
    </w:p>
    <w:p w:rsidR="004F43A9" w:rsidRDefault="004F43A9" w:rsidP="00F06398">
      <w:pPr>
        <w:pStyle w:val="Default"/>
        <w:spacing w:line="276" w:lineRule="auto"/>
        <w:jc w:val="both"/>
        <w:rPr>
          <w:rFonts w:ascii="Times New Roman" w:hAnsi="Times New Roman" w:cs="Times New Roman"/>
          <w:b/>
          <w:bCs/>
          <w:color w:val="auto"/>
        </w:rPr>
      </w:pPr>
    </w:p>
    <w:p w:rsidR="003B687B" w:rsidRPr="00190B1D" w:rsidRDefault="003B687B" w:rsidP="00F06398">
      <w:pPr>
        <w:pStyle w:val="Default"/>
        <w:spacing w:line="276" w:lineRule="auto"/>
        <w:jc w:val="both"/>
        <w:rPr>
          <w:rFonts w:ascii="Times New Roman" w:hAnsi="Times New Roman" w:cs="Times New Roman"/>
          <w:color w:val="auto"/>
        </w:rPr>
      </w:pPr>
      <w:r w:rsidRPr="00190B1D">
        <w:rPr>
          <w:rFonts w:ascii="Times New Roman" w:hAnsi="Times New Roman" w:cs="Times New Roman"/>
          <w:b/>
          <w:bCs/>
          <w:color w:val="auto"/>
        </w:rPr>
        <w:t xml:space="preserve">10.2 </w:t>
      </w:r>
      <w:r w:rsidRPr="00190B1D">
        <w:rPr>
          <w:rFonts w:ascii="Times New Roman" w:hAnsi="Times New Roman" w:cs="Times New Roman"/>
          <w:bCs/>
          <w:color w:val="auto"/>
        </w:rPr>
        <w:t xml:space="preserve">Zamawiający nie dopuszcza składania ofert częściowych. </w:t>
      </w:r>
    </w:p>
    <w:p w:rsidR="004F43A9" w:rsidRDefault="004F43A9" w:rsidP="00F06398">
      <w:pPr>
        <w:pStyle w:val="Default"/>
        <w:spacing w:line="276" w:lineRule="auto"/>
        <w:jc w:val="both"/>
        <w:rPr>
          <w:rFonts w:ascii="Times New Roman" w:hAnsi="Times New Roman" w:cs="Times New Roman"/>
          <w:b/>
          <w:bCs/>
          <w:color w:val="auto"/>
        </w:rPr>
      </w:pPr>
    </w:p>
    <w:p w:rsidR="003B687B" w:rsidRPr="00190B1D" w:rsidRDefault="003B687B" w:rsidP="00F06398">
      <w:pPr>
        <w:pStyle w:val="Default"/>
        <w:spacing w:line="276" w:lineRule="auto"/>
        <w:jc w:val="both"/>
        <w:rPr>
          <w:rFonts w:ascii="Times New Roman" w:hAnsi="Times New Roman" w:cs="Times New Roman"/>
          <w:color w:val="auto"/>
        </w:rPr>
      </w:pPr>
      <w:r w:rsidRPr="00190B1D">
        <w:rPr>
          <w:rFonts w:ascii="Times New Roman" w:hAnsi="Times New Roman" w:cs="Times New Roman"/>
          <w:b/>
          <w:bCs/>
          <w:color w:val="auto"/>
        </w:rPr>
        <w:t xml:space="preserve">10.3 </w:t>
      </w:r>
      <w:r w:rsidRPr="00190B1D">
        <w:rPr>
          <w:rFonts w:ascii="Times New Roman" w:hAnsi="Times New Roman" w:cs="Times New Roman"/>
          <w:bCs/>
          <w:color w:val="auto"/>
        </w:rPr>
        <w:t xml:space="preserve">Zamawiający nie dopuszcza możliwości złożenia oferty wariantowej. </w:t>
      </w:r>
    </w:p>
    <w:p w:rsidR="004F43A9" w:rsidRDefault="004F43A9" w:rsidP="00F06398">
      <w:pPr>
        <w:pStyle w:val="Default"/>
        <w:spacing w:line="276" w:lineRule="auto"/>
        <w:jc w:val="both"/>
        <w:rPr>
          <w:rFonts w:ascii="Times New Roman" w:hAnsi="Times New Roman" w:cs="Times New Roman"/>
          <w:b/>
          <w:bCs/>
          <w:color w:val="auto"/>
        </w:rPr>
      </w:pPr>
    </w:p>
    <w:p w:rsidR="003B687B" w:rsidRPr="00190B1D" w:rsidRDefault="003B687B" w:rsidP="00F06398">
      <w:pPr>
        <w:pStyle w:val="Default"/>
        <w:spacing w:line="276" w:lineRule="auto"/>
        <w:jc w:val="both"/>
        <w:rPr>
          <w:rFonts w:ascii="Times New Roman" w:hAnsi="Times New Roman" w:cs="Times New Roman"/>
          <w:color w:val="auto"/>
        </w:rPr>
      </w:pPr>
      <w:r w:rsidRPr="00190B1D">
        <w:rPr>
          <w:rFonts w:ascii="Times New Roman" w:hAnsi="Times New Roman" w:cs="Times New Roman"/>
          <w:b/>
          <w:bCs/>
          <w:color w:val="auto"/>
        </w:rPr>
        <w:t xml:space="preserve">10.4 </w:t>
      </w:r>
      <w:r w:rsidRPr="00190B1D">
        <w:rPr>
          <w:rFonts w:ascii="Times New Roman" w:hAnsi="Times New Roman" w:cs="Times New Roman"/>
          <w:color w:val="auto"/>
        </w:rPr>
        <w:t xml:space="preserve">Zamawiający nie przewiduje udzielenia zamówienia uzupełniającego. </w:t>
      </w:r>
    </w:p>
    <w:p w:rsidR="004F43A9" w:rsidRDefault="004F43A9" w:rsidP="00F06398">
      <w:pPr>
        <w:pStyle w:val="Default"/>
        <w:spacing w:line="276" w:lineRule="auto"/>
        <w:jc w:val="both"/>
        <w:rPr>
          <w:rFonts w:ascii="Times New Roman" w:hAnsi="Times New Roman" w:cs="Times New Roman"/>
          <w:b/>
          <w:bCs/>
          <w:color w:val="auto"/>
        </w:rPr>
      </w:pPr>
    </w:p>
    <w:p w:rsidR="003B687B" w:rsidRPr="00190B1D" w:rsidRDefault="003B687B" w:rsidP="00F06398">
      <w:pPr>
        <w:pStyle w:val="Default"/>
        <w:spacing w:line="276" w:lineRule="auto"/>
        <w:jc w:val="both"/>
        <w:rPr>
          <w:rFonts w:ascii="Times New Roman" w:hAnsi="Times New Roman" w:cs="Times New Roman"/>
          <w:color w:val="auto"/>
        </w:rPr>
      </w:pPr>
      <w:r w:rsidRPr="00190B1D">
        <w:rPr>
          <w:rFonts w:ascii="Times New Roman" w:hAnsi="Times New Roman" w:cs="Times New Roman"/>
          <w:b/>
          <w:bCs/>
          <w:color w:val="auto"/>
        </w:rPr>
        <w:t xml:space="preserve">10.5 </w:t>
      </w:r>
      <w:r w:rsidRPr="00190B1D">
        <w:rPr>
          <w:rFonts w:ascii="Times New Roman" w:hAnsi="Times New Roman" w:cs="Times New Roman"/>
          <w:bCs/>
          <w:color w:val="auto"/>
        </w:rPr>
        <w:t>Oferta musi być sporządzona z zachowaniem formy pisemnej pod rygorem nieważności.</w:t>
      </w:r>
      <w:r w:rsidRPr="00190B1D">
        <w:rPr>
          <w:rFonts w:ascii="Times New Roman" w:hAnsi="Times New Roman" w:cs="Times New Roman"/>
          <w:b/>
          <w:bCs/>
          <w:color w:val="auto"/>
        </w:rPr>
        <w:t xml:space="preserve"> </w:t>
      </w:r>
    </w:p>
    <w:p w:rsidR="004F43A9" w:rsidRDefault="004F43A9" w:rsidP="00F06398">
      <w:pPr>
        <w:pStyle w:val="Default"/>
        <w:spacing w:line="276" w:lineRule="auto"/>
        <w:jc w:val="both"/>
        <w:rPr>
          <w:rFonts w:ascii="Times New Roman" w:hAnsi="Times New Roman" w:cs="Times New Roman"/>
          <w:b/>
          <w:bCs/>
          <w:color w:val="auto"/>
        </w:rPr>
      </w:pPr>
    </w:p>
    <w:p w:rsidR="003B687B" w:rsidRPr="00190B1D" w:rsidRDefault="003B687B" w:rsidP="00F06398">
      <w:pPr>
        <w:pStyle w:val="Default"/>
        <w:spacing w:line="276" w:lineRule="auto"/>
        <w:jc w:val="both"/>
        <w:rPr>
          <w:rFonts w:ascii="Times New Roman" w:hAnsi="Times New Roman" w:cs="Times New Roman"/>
          <w:color w:val="auto"/>
        </w:rPr>
      </w:pPr>
      <w:r w:rsidRPr="00190B1D">
        <w:rPr>
          <w:rFonts w:ascii="Times New Roman" w:hAnsi="Times New Roman" w:cs="Times New Roman"/>
          <w:b/>
          <w:bCs/>
          <w:color w:val="auto"/>
        </w:rPr>
        <w:t xml:space="preserve">10.6 </w:t>
      </w:r>
      <w:r w:rsidRPr="00190B1D">
        <w:rPr>
          <w:rFonts w:ascii="Times New Roman" w:hAnsi="Times New Roman" w:cs="Times New Roman"/>
          <w:bCs/>
          <w:color w:val="auto"/>
        </w:rPr>
        <w:t>Treść oferty musi być zgodna z treścią SIWZ.</w:t>
      </w:r>
      <w:r w:rsidRPr="00190B1D">
        <w:rPr>
          <w:rFonts w:ascii="Times New Roman" w:hAnsi="Times New Roman" w:cs="Times New Roman"/>
          <w:b/>
          <w:bCs/>
          <w:color w:val="auto"/>
        </w:rPr>
        <w:t xml:space="preserve"> </w:t>
      </w:r>
    </w:p>
    <w:p w:rsidR="004F43A9" w:rsidRDefault="004F43A9" w:rsidP="00F06398">
      <w:pPr>
        <w:pStyle w:val="Default"/>
        <w:spacing w:line="276" w:lineRule="auto"/>
        <w:jc w:val="both"/>
        <w:rPr>
          <w:rFonts w:ascii="Times New Roman" w:hAnsi="Times New Roman" w:cs="Times New Roman"/>
          <w:b/>
          <w:bCs/>
          <w:color w:val="auto"/>
        </w:rPr>
      </w:pPr>
    </w:p>
    <w:p w:rsidR="003B687B" w:rsidRPr="00190B1D" w:rsidRDefault="003B687B" w:rsidP="00F06398">
      <w:pPr>
        <w:pStyle w:val="Default"/>
        <w:spacing w:line="276" w:lineRule="auto"/>
        <w:jc w:val="both"/>
        <w:rPr>
          <w:rFonts w:ascii="Times New Roman" w:hAnsi="Times New Roman" w:cs="Times New Roman"/>
          <w:color w:val="auto"/>
        </w:rPr>
      </w:pPr>
      <w:r w:rsidRPr="00190B1D">
        <w:rPr>
          <w:rFonts w:ascii="Times New Roman" w:hAnsi="Times New Roman" w:cs="Times New Roman"/>
          <w:b/>
          <w:bCs/>
          <w:color w:val="auto"/>
        </w:rPr>
        <w:t xml:space="preserve">10.7 </w:t>
      </w:r>
      <w:r w:rsidRPr="00190B1D">
        <w:rPr>
          <w:rFonts w:ascii="Times New Roman" w:hAnsi="Times New Roman" w:cs="Times New Roman"/>
          <w:bCs/>
          <w:color w:val="auto"/>
        </w:rPr>
        <w:t>Oferta (wraz z załącznikami) musi być sporządzona w sposób czytelny</w:t>
      </w:r>
      <w:r w:rsidRPr="00190B1D">
        <w:rPr>
          <w:rFonts w:ascii="Times New Roman" w:hAnsi="Times New Roman" w:cs="Times New Roman"/>
          <w:b/>
          <w:bCs/>
          <w:color w:val="auto"/>
        </w:rPr>
        <w:t xml:space="preserve">. </w:t>
      </w:r>
    </w:p>
    <w:p w:rsidR="004F43A9" w:rsidRDefault="004F43A9" w:rsidP="00F06398">
      <w:pPr>
        <w:pStyle w:val="Default"/>
        <w:spacing w:line="276" w:lineRule="auto"/>
        <w:jc w:val="both"/>
        <w:rPr>
          <w:rFonts w:ascii="Times New Roman" w:hAnsi="Times New Roman" w:cs="Times New Roman"/>
          <w:b/>
          <w:bCs/>
          <w:color w:val="auto"/>
        </w:rPr>
      </w:pPr>
    </w:p>
    <w:p w:rsidR="003B687B" w:rsidRPr="00190B1D" w:rsidRDefault="003B687B" w:rsidP="00F06398">
      <w:pPr>
        <w:pStyle w:val="Default"/>
        <w:spacing w:line="276" w:lineRule="auto"/>
        <w:jc w:val="both"/>
        <w:rPr>
          <w:rFonts w:ascii="Times New Roman" w:hAnsi="Times New Roman" w:cs="Times New Roman"/>
          <w:color w:val="auto"/>
        </w:rPr>
      </w:pPr>
      <w:r w:rsidRPr="00190B1D">
        <w:rPr>
          <w:rFonts w:ascii="Times New Roman" w:hAnsi="Times New Roman" w:cs="Times New Roman"/>
          <w:b/>
          <w:bCs/>
          <w:color w:val="auto"/>
        </w:rPr>
        <w:t xml:space="preserve">10.8 </w:t>
      </w:r>
      <w:r w:rsidRPr="00190B1D">
        <w:rPr>
          <w:rFonts w:ascii="Times New Roman" w:hAnsi="Times New Roman" w:cs="Times New Roman"/>
          <w:color w:val="auto"/>
        </w:rPr>
        <w:t xml:space="preserve">Wszelkie zmiany naniesione przez wykonawcę w treści oferty po jej sporządzeniu muszą być parafowane przez wykonawcę. </w:t>
      </w:r>
    </w:p>
    <w:p w:rsidR="004F43A9" w:rsidRDefault="004F43A9" w:rsidP="00F06398">
      <w:pPr>
        <w:pStyle w:val="Default"/>
        <w:spacing w:line="276" w:lineRule="auto"/>
        <w:jc w:val="both"/>
        <w:rPr>
          <w:rFonts w:ascii="Times New Roman" w:hAnsi="Times New Roman" w:cs="Times New Roman"/>
          <w:b/>
          <w:bCs/>
          <w:color w:val="auto"/>
        </w:rPr>
      </w:pPr>
    </w:p>
    <w:p w:rsidR="003B687B" w:rsidRPr="00190B1D" w:rsidRDefault="003B687B" w:rsidP="00F06398">
      <w:pPr>
        <w:pStyle w:val="Default"/>
        <w:spacing w:line="276" w:lineRule="auto"/>
        <w:jc w:val="both"/>
        <w:rPr>
          <w:rFonts w:ascii="Times New Roman" w:hAnsi="Times New Roman" w:cs="Times New Roman"/>
          <w:color w:val="auto"/>
        </w:rPr>
      </w:pPr>
      <w:r w:rsidRPr="00190B1D">
        <w:rPr>
          <w:rFonts w:ascii="Times New Roman" w:hAnsi="Times New Roman" w:cs="Times New Roman"/>
          <w:b/>
          <w:bCs/>
          <w:color w:val="auto"/>
        </w:rPr>
        <w:t xml:space="preserve">10.9 </w:t>
      </w:r>
      <w:r w:rsidRPr="00190B1D">
        <w:rPr>
          <w:rFonts w:ascii="Times New Roman" w:hAnsi="Times New Roman" w:cs="Times New Roman"/>
          <w:color w:val="auto"/>
        </w:rPr>
        <w:t xml:space="preserve">Oferta musi być podpisana przez wykonawcę, tj. osobę (osoby) reprezentującą wykonawcę, zgodnie z zasadami reprezentacji wskazanymi we właściwym rejestrze lub osobę (osoby) upoważnioną do reprezentowania wykonawcy. </w:t>
      </w:r>
    </w:p>
    <w:p w:rsidR="004F43A9" w:rsidRDefault="004F43A9" w:rsidP="00F06398">
      <w:pPr>
        <w:pStyle w:val="Default"/>
        <w:spacing w:line="276" w:lineRule="auto"/>
        <w:jc w:val="both"/>
        <w:rPr>
          <w:rFonts w:ascii="Times New Roman" w:hAnsi="Times New Roman" w:cs="Times New Roman"/>
          <w:b/>
          <w:bCs/>
          <w:color w:val="auto"/>
        </w:rPr>
      </w:pPr>
    </w:p>
    <w:p w:rsidR="003B687B" w:rsidRPr="00190B1D" w:rsidRDefault="003B687B" w:rsidP="00F06398">
      <w:pPr>
        <w:pStyle w:val="Default"/>
        <w:spacing w:line="276" w:lineRule="auto"/>
        <w:jc w:val="both"/>
        <w:rPr>
          <w:rFonts w:ascii="Times New Roman" w:hAnsi="Times New Roman" w:cs="Times New Roman"/>
          <w:color w:val="auto"/>
        </w:rPr>
      </w:pPr>
      <w:r w:rsidRPr="00190B1D">
        <w:rPr>
          <w:rFonts w:ascii="Times New Roman" w:hAnsi="Times New Roman" w:cs="Times New Roman"/>
          <w:b/>
          <w:bCs/>
          <w:color w:val="auto"/>
        </w:rPr>
        <w:t xml:space="preserve">10.10 </w:t>
      </w:r>
      <w:r w:rsidRPr="00190B1D">
        <w:rPr>
          <w:rFonts w:ascii="Times New Roman" w:hAnsi="Times New Roman" w:cs="Times New Roman"/>
          <w:color w:val="auto"/>
        </w:rPr>
        <w:t xml:space="preserve">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 </w:t>
      </w:r>
    </w:p>
    <w:p w:rsidR="004F43A9" w:rsidRDefault="004F43A9" w:rsidP="00F06398">
      <w:pPr>
        <w:pStyle w:val="Default"/>
        <w:spacing w:line="276" w:lineRule="auto"/>
        <w:jc w:val="both"/>
        <w:rPr>
          <w:rFonts w:ascii="Times New Roman" w:hAnsi="Times New Roman" w:cs="Times New Roman"/>
          <w:b/>
          <w:bCs/>
          <w:color w:val="auto"/>
        </w:rPr>
      </w:pPr>
    </w:p>
    <w:p w:rsidR="003B687B" w:rsidRPr="00190B1D" w:rsidRDefault="003B687B" w:rsidP="00F06398">
      <w:pPr>
        <w:pStyle w:val="Default"/>
        <w:spacing w:line="276" w:lineRule="auto"/>
        <w:jc w:val="both"/>
        <w:rPr>
          <w:rFonts w:ascii="Times New Roman" w:hAnsi="Times New Roman" w:cs="Times New Roman"/>
          <w:color w:val="auto"/>
        </w:rPr>
      </w:pPr>
      <w:r w:rsidRPr="00190B1D">
        <w:rPr>
          <w:rFonts w:ascii="Times New Roman" w:hAnsi="Times New Roman" w:cs="Times New Roman"/>
          <w:b/>
          <w:bCs/>
          <w:color w:val="auto"/>
        </w:rPr>
        <w:t xml:space="preserve">10.11 </w:t>
      </w:r>
      <w:r w:rsidRPr="00190B1D">
        <w:rPr>
          <w:rFonts w:ascii="Times New Roman" w:hAnsi="Times New Roman" w:cs="Times New Roman"/>
          <w:color w:val="auto"/>
        </w:rPr>
        <w:t xml:space="preserve">Oferta wraz z załącznikami musi być sporządzona w języku polskim. Każdy dokument składający się na ofertę lub złożony wraz z ofertą sporządzony w języku innym niż polski musi być złożony wraz z tłumaczeniem na język polski. </w:t>
      </w:r>
    </w:p>
    <w:p w:rsidR="004F43A9" w:rsidRDefault="004F43A9" w:rsidP="00F06398">
      <w:pPr>
        <w:pStyle w:val="Default"/>
        <w:spacing w:line="276" w:lineRule="auto"/>
        <w:jc w:val="both"/>
        <w:rPr>
          <w:rFonts w:ascii="Times New Roman" w:hAnsi="Times New Roman" w:cs="Times New Roman"/>
          <w:b/>
          <w:bCs/>
          <w:color w:val="auto"/>
        </w:rPr>
      </w:pPr>
    </w:p>
    <w:p w:rsidR="003B687B" w:rsidRPr="00190B1D" w:rsidRDefault="003B687B" w:rsidP="00F06398">
      <w:pPr>
        <w:pStyle w:val="Default"/>
        <w:spacing w:line="276" w:lineRule="auto"/>
        <w:jc w:val="both"/>
        <w:rPr>
          <w:rFonts w:ascii="Times New Roman" w:hAnsi="Times New Roman" w:cs="Times New Roman"/>
          <w:color w:val="auto"/>
        </w:rPr>
      </w:pPr>
      <w:r w:rsidRPr="00190B1D">
        <w:rPr>
          <w:rFonts w:ascii="Times New Roman" w:hAnsi="Times New Roman" w:cs="Times New Roman"/>
          <w:b/>
          <w:bCs/>
          <w:color w:val="auto"/>
        </w:rPr>
        <w:t xml:space="preserve">10.12 </w:t>
      </w:r>
      <w:r w:rsidRPr="00190B1D">
        <w:rPr>
          <w:rFonts w:ascii="Times New Roman" w:hAnsi="Times New Roman" w:cs="Times New Roman"/>
          <w:color w:val="auto"/>
        </w:rPr>
        <w:t xml:space="preserve">Wykonawca ponosi wszelkie koszty związane z przygotowaniem i złożeniem oferty. </w:t>
      </w:r>
    </w:p>
    <w:p w:rsidR="004F43A9" w:rsidRDefault="004F43A9" w:rsidP="00F06398">
      <w:pPr>
        <w:pStyle w:val="Default"/>
        <w:spacing w:line="276" w:lineRule="auto"/>
        <w:jc w:val="both"/>
        <w:rPr>
          <w:rFonts w:ascii="Times New Roman" w:hAnsi="Times New Roman" w:cs="Times New Roman"/>
          <w:b/>
          <w:bCs/>
          <w:color w:val="auto"/>
        </w:rPr>
      </w:pPr>
    </w:p>
    <w:p w:rsidR="003B687B" w:rsidRPr="00190B1D" w:rsidRDefault="003B687B" w:rsidP="00F06398">
      <w:pPr>
        <w:pStyle w:val="Default"/>
        <w:spacing w:line="276" w:lineRule="auto"/>
        <w:jc w:val="both"/>
        <w:rPr>
          <w:rFonts w:ascii="Times New Roman" w:hAnsi="Times New Roman" w:cs="Times New Roman"/>
          <w:color w:val="auto"/>
        </w:rPr>
      </w:pPr>
      <w:r w:rsidRPr="00190B1D">
        <w:rPr>
          <w:rFonts w:ascii="Times New Roman" w:hAnsi="Times New Roman" w:cs="Times New Roman"/>
          <w:b/>
          <w:bCs/>
          <w:color w:val="auto"/>
        </w:rPr>
        <w:t xml:space="preserve">10.13 </w:t>
      </w:r>
      <w:r w:rsidRPr="00190B1D">
        <w:rPr>
          <w:rFonts w:ascii="Times New Roman" w:hAnsi="Times New Roman" w:cs="Times New Roman"/>
          <w:color w:val="auto"/>
        </w:rPr>
        <w:t xml:space="preserve">Zaleca się, aby strony oferty były trwale ze sobą połączone i kolejno ponumerowane. </w:t>
      </w:r>
    </w:p>
    <w:p w:rsidR="004F43A9" w:rsidRDefault="004F43A9" w:rsidP="00F06398">
      <w:pPr>
        <w:pStyle w:val="Default"/>
        <w:spacing w:line="276" w:lineRule="auto"/>
        <w:jc w:val="both"/>
        <w:rPr>
          <w:rFonts w:ascii="Times New Roman" w:hAnsi="Times New Roman" w:cs="Times New Roman"/>
          <w:b/>
          <w:bCs/>
          <w:color w:val="auto"/>
        </w:rPr>
      </w:pPr>
    </w:p>
    <w:p w:rsidR="003B687B" w:rsidRPr="00190B1D" w:rsidRDefault="003B687B" w:rsidP="00F06398">
      <w:pPr>
        <w:pStyle w:val="Default"/>
        <w:spacing w:line="276" w:lineRule="auto"/>
        <w:jc w:val="both"/>
        <w:rPr>
          <w:rFonts w:ascii="Times New Roman" w:hAnsi="Times New Roman" w:cs="Times New Roman"/>
          <w:color w:val="auto"/>
        </w:rPr>
      </w:pPr>
      <w:r w:rsidRPr="00190B1D">
        <w:rPr>
          <w:rFonts w:ascii="Times New Roman" w:hAnsi="Times New Roman" w:cs="Times New Roman"/>
          <w:b/>
          <w:bCs/>
          <w:color w:val="auto"/>
        </w:rPr>
        <w:t xml:space="preserve">10.14 </w:t>
      </w:r>
      <w:r w:rsidRPr="00190B1D">
        <w:rPr>
          <w:rFonts w:ascii="Times New Roman" w:hAnsi="Times New Roman" w:cs="Times New Roman"/>
          <w:color w:val="auto"/>
        </w:rPr>
        <w:t xml:space="preserve">Zaleca się, aby każda strona oferty zawierająca jakąkolwiek treść była podpisana lub parafowana przez wykonawcę. </w:t>
      </w:r>
    </w:p>
    <w:p w:rsidR="004F43A9" w:rsidRDefault="004F43A9" w:rsidP="00F06398">
      <w:pPr>
        <w:pStyle w:val="Default"/>
        <w:spacing w:line="276" w:lineRule="auto"/>
        <w:jc w:val="both"/>
        <w:rPr>
          <w:rFonts w:ascii="Times New Roman" w:hAnsi="Times New Roman" w:cs="Times New Roman"/>
          <w:b/>
          <w:bCs/>
          <w:color w:val="auto"/>
        </w:rPr>
      </w:pPr>
    </w:p>
    <w:p w:rsidR="003B687B" w:rsidRPr="00190B1D" w:rsidRDefault="003B687B" w:rsidP="00F06398">
      <w:pPr>
        <w:pStyle w:val="Default"/>
        <w:spacing w:line="276" w:lineRule="auto"/>
        <w:jc w:val="both"/>
        <w:rPr>
          <w:rFonts w:ascii="Times New Roman" w:hAnsi="Times New Roman" w:cs="Times New Roman"/>
          <w:color w:val="auto"/>
        </w:rPr>
      </w:pPr>
      <w:r w:rsidRPr="00190B1D">
        <w:rPr>
          <w:rFonts w:ascii="Times New Roman" w:hAnsi="Times New Roman" w:cs="Times New Roman"/>
          <w:b/>
          <w:bCs/>
          <w:color w:val="auto"/>
        </w:rPr>
        <w:t xml:space="preserve">10.15 </w:t>
      </w:r>
      <w:r w:rsidRPr="00190B1D">
        <w:rPr>
          <w:rFonts w:ascii="Times New Roman" w:hAnsi="Times New Roman" w:cs="Times New Roman"/>
          <w:color w:val="auto"/>
        </w:rPr>
        <w:t>W przypadku, gdy informacje zawarte w ofercie stanow</w:t>
      </w:r>
      <w:r w:rsidR="00E25F21" w:rsidRPr="00190B1D">
        <w:rPr>
          <w:rFonts w:ascii="Times New Roman" w:hAnsi="Times New Roman" w:cs="Times New Roman"/>
          <w:color w:val="auto"/>
        </w:rPr>
        <w:t>ią tajemnicę przedsiębiorstwa w </w:t>
      </w:r>
      <w:r w:rsidRPr="00190B1D">
        <w:rPr>
          <w:rFonts w:ascii="Times New Roman" w:hAnsi="Times New Roman" w:cs="Times New Roman"/>
          <w:color w:val="auto"/>
        </w:rPr>
        <w:t xml:space="preserve">rozumieniu przepisów ustawy o zwalczaniu nieuczciwej konkurencji, co do których wykonawca </w:t>
      </w:r>
      <w:r w:rsidRPr="00190B1D">
        <w:rPr>
          <w:rFonts w:ascii="Times New Roman" w:hAnsi="Times New Roman" w:cs="Times New Roman"/>
          <w:color w:val="auto"/>
        </w:rPr>
        <w:lastRenderedPageBreak/>
        <w:t>zastrzega, że nie mogą być udostępniane innym uczestnikom postępowania, muszą być oznaczone przez wykonawcę klauzulą „Informacje stanowiące tajemnicę prz</w:t>
      </w:r>
      <w:r w:rsidR="004F43A9">
        <w:rPr>
          <w:rFonts w:ascii="Times New Roman" w:hAnsi="Times New Roman" w:cs="Times New Roman"/>
          <w:color w:val="auto"/>
        </w:rPr>
        <w:t>edsiębiorstwa w rozumieniu art.11 ust.</w:t>
      </w:r>
      <w:r w:rsidRPr="00190B1D">
        <w:rPr>
          <w:rFonts w:ascii="Times New Roman" w:hAnsi="Times New Roman" w:cs="Times New Roman"/>
          <w:color w:val="auto"/>
        </w:rPr>
        <w:t>4 ustawy z dnia 16 kwietnia 1993</w:t>
      </w:r>
      <w:r w:rsidR="004F43A9">
        <w:rPr>
          <w:rFonts w:ascii="Times New Roman" w:hAnsi="Times New Roman" w:cs="Times New Roman"/>
          <w:color w:val="auto"/>
        </w:rPr>
        <w:t xml:space="preserve"> roku</w:t>
      </w:r>
      <w:r w:rsidRPr="00190B1D">
        <w:rPr>
          <w:rFonts w:ascii="Times New Roman" w:hAnsi="Times New Roman" w:cs="Times New Roman"/>
          <w:color w:val="auto"/>
        </w:rPr>
        <w:t xml:space="preserve"> o zwalczaniu nieuczciwej konkurencji". </w:t>
      </w:r>
    </w:p>
    <w:p w:rsidR="003B687B" w:rsidRPr="00190B1D" w:rsidRDefault="003B687B" w:rsidP="00F06398">
      <w:pPr>
        <w:pStyle w:val="Default"/>
        <w:spacing w:line="276" w:lineRule="auto"/>
        <w:jc w:val="both"/>
        <w:rPr>
          <w:rFonts w:ascii="Times New Roman" w:hAnsi="Times New Roman" w:cs="Times New Roman"/>
          <w:color w:val="auto"/>
        </w:rPr>
      </w:pPr>
      <w:r w:rsidRPr="00190B1D">
        <w:rPr>
          <w:rFonts w:ascii="Times New Roman" w:hAnsi="Times New Roman" w:cs="Times New Roman"/>
          <w:color w:val="auto"/>
        </w:rPr>
        <w:t>Wykonawca nie później niż w terminie składania ofert musi wykazać, że zastrzeżone informacje stanowią tajemnicę przedsiębiorstwa, w szczególności określając, w jaki sposób zostały spełnione pr</w:t>
      </w:r>
      <w:r w:rsidR="004F43A9">
        <w:rPr>
          <w:rFonts w:ascii="Times New Roman" w:hAnsi="Times New Roman" w:cs="Times New Roman"/>
          <w:color w:val="auto"/>
        </w:rPr>
        <w:t>zesłanki, o których mowa w art.</w:t>
      </w:r>
      <w:r w:rsidRPr="00190B1D">
        <w:rPr>
          <w:rFonts w:ascii="Times New Roman" w:hAnsi="Times New Roman" w:cs="Times New Roman"/>
          <w:color w:val="auto"/>
        </w:rPr>
        <w:t>11 pkt 4 ustawy z 16 kwietnia 1993 r</w:t>
      </w:r>
      <w:r w:rsidR="004F43A9">
        <w:rPr>
          <w:rFonts w:ascii="Times New Roman" w:hAnsi="Times New Roman" w:cs="Times New Roman"/>
          <w:color w:val="auto"/>
        </w:rPr>
        <w:t>oku</w:t>
      </w:r>
      <w:r w:rsidRPr="00190B1D">
        <w:rPr>
          <w:rFonts w:ascii="Times New Roman" w:hAnsi="Times New Roman" w:cs="Times New Roman"/>
          <w:color w:val="auto"/>
        </w:rPr>
        <w:t xml:space="preserve"> o zwalczaniu nieuczciwej konkurencji, zgodnie z którym tajemnicę przedsiębiorstwa stanowi określona informacja, jeżeli spełnia łącznie 3 warunki: </w:t>
      </w:r>
    </w:p>
    <w:p w:rsidR="003B687B" w:rsidRPr="00190B1D" w:rsidRDefault="003B687B" w:rsidP="004F43A9">
      <w:pPr>
        <w:pStyle w:val="Default"/>
        <w:spacing w:line="276" w:lineRule="auto"/>
        <w:jc w:val="both"/>
        <w:rPr>
          <w:rFonts w:ascii="Times New Roman" w:hAnsi="Times New Roman" w:cs="Times New Roman"/>
          <w:color w:val="auto"/>
        </w:rPr>
      </w:pPr>
      <w:r w:rsidRPr="00190B1D">
        <w:rPr>
          <w:rFonts w:ascii="Times New Roman" w:hAnsi="Times New Roman" w:cs="Times New Roman"/>
          <w:color w:val="auto"/>
        </w:rPr>
        <w:t xml:space="preserve">a) ma charakter techniczny, technologiczny, organizacyjny przedsiębiorstwa lub jest to inna informacja mająca wartość gospodarczą, </w:t>
      </w:r>
    </w:p>
    <w:p w:rsidR="003B687B" w:rsidRPr="00190B1D" w:rsidRDefault="003B687B" w:rsidP="004F43A9">
      <w:pPr>
        <w:pStyle w:val="Default"/>
        <w:spacing w:line="276" w:lineRule="auto"/>
        <w:jc w:val="both"/>
        <w:rPr>
          <w:rFonts w:ascii="Times New Roman" w:hAnsi="Times New Roman" w:cs="Times New Roman"/>
          <w:color w:val="auto"/>
        </w:rPr>
      </w:pPr>
      <w:r w:rsidRPr="00190B1D">
        <w:rPr>
          <w:rFonts w:ascii="Times New Roman" w:hAnsi="Times New Roman" w:cs="Times New Roman"/>
          <w:color w:val="auto"/>
        </w:rPr>
        <w:t xml:space="preserve">b) nie została ujawniona do wiadomości publicznej, </w:t>
      </w:r>
    </w:p>
    <w:p w:rsidR="003B687B" w:rsidRPr="00190B1D" w:rsidRDefault="003B687B" w:rsidP="004F43A9">
      <w:pPr>
        <w:pStyle w:val="Default"/>
        <w:spacing w:line="276" w:lineRule="auto"/>
        <w:jc w:val="both"/>
        <w:rPr>
          <w:rFonts w:ascii="Times New Roman" w:hAnsi="Times New Roman" w:cs="Times New Roman"/>
          <w:color w:val="auto"/>
        </w:rPr>
      </w:pPr>
      <w:r w:rsidRPr="00190B1D">
        <w:rPr>
          <w:rFonts w:ascii="Times New Roman" w:hAnsi="Times New Roman" w:cs="Times New Roman"/>
          <w:color w:val="auto"/>
        </w:rPr>
        <w:t>c) podjęto w stosunku do niej niezbędne działa</w:t>
      </w:r>
      <w:r w:rsidR="006C7EE1" w:rsidRPr="00190B1D">
        <w:rPr>
          <w:rFonts w:ascii="Times New Roman" w:hAnsi="Times New Roman" w:cs="Times New Roman"/>
          <w:color w:val="auto"/>
        </w:rPr>
        <w:t>nia w celu zachowania poufności</w:t>
      </w:r>
    </w:p>
    <w:p w:rsidR="003B687B" w:rsidRDefault="003B687B" w:rsidP="004F43A9">
      <w:pPr>
        <w:pStyle w:val="Default"/>
        <w:spacing w:line="276" w:lineRule="auto"/>
        <w:jc w:val="both"/>
        <w:rPr>
          <w:rFonts w:ascii="Times New Roman" w:hAnsi="Times New Roman" w:cs="Times New Roman"/>
          <w:color w:val="auto"/>
        </w:rPr>
      </w:pPr>
      <w:r w:rsidRPr="00190B1D">
        <w:rPr>
          <w:rFonts w:ascii="Times New Roman" w:hAnsi="Times New Roman" w:cs="Times New Roman"/>
          <w:color w:val="auto"/>
        </w:rPr>
        <w:t>Zaleca się, aby informacje stanowiące tajemnicę przedsiębiorstwa był</w:t>
      </w:r>
      <w:r w:rsidR="0077332F" w:rsidRPr="00190B1D">
        <w:rPr>
          <w:rFonts w:ascii="Times New Roman" w:hAnsi="Times New Roman" w:cs="Times New Roman"/>
          <w:color w:val="auto"/>
        </w:rPr>
        <w:t>y trwale spięte i oddzielone od </w:t>
      </w:r>
      <w:r w:rsidRPr="00190B1D">
        <w:rPr>
          <w:rFonts w:ascii="Times New Roman" w:hAnsi="Times New Roman" w:cs="Times New Roman"/>
          <w:color w:val="auto"/>
        </w:rPr>
        <w:t xml:space="preserve">pozostałej (jawnej) części oferty. Wykonawca nie może zastrzec informacji, o których mowa w art. 86 ust. 4 ustawy. </w:t>
      </w:r>
    </w:p>
    <w:p w:rsidR="004F43A9" w:rsidRPr="00190B1D" w:rsidRDefault="004F43A9" w:rsidP="004F43A9">
      <w:pPr>
        <w:pStyle w:val="Default"/>
        <w:spacing w:line="276" w:lineRule="auto"/>
        <w:jc w:val="both"/>
        <w:rPr>
          <w:rFonts w:ascii="Times New Roman" w:hAnsi="Times New Roman" w:cs="Times New Roman"/>
          <w:color w:val="auto"/>
        </w:rPr>
      </w:pPr>
    </w:p>
    <w:p w:rsidR="003B687B" w:rsidRPr="00190B1D" w:rsidRDefault="003B687B" w:rsidP="00B209A3">
      <w:pPr>
        <w:pStyle w:val="Default"/>
        <w:numPr>
          <w:ilvl w:val="1"/>
          <w:numId w:val="20"/>
        </w:numPr>
        <w:spacing w:line="276" w:lineRule="auto"/>
        <w:jc w:val="both"/>
        <w:rPr>
          <w:rFonts w:ascii="Times New Roman" w:hAnsi="Times New Roman" w:cs="Times New Roman"/>
          <w:color w:val="auto"/>
        </w:rPr>
      </w:pPr>
      <w:r w:rsidRPr="00190B1D">
        <w:rPr>
          <w:rFonts w:ascii="Times New Roman" w:hAnsi="Times New Roman" w:cs="Times New Roman"/>
          <w:color w:val="auto"/>
        </w:rPr>
        <w:t xml:space="preserve">Na potrzeby oceny ofert oferta musi zawierać: </w:t>
      </w:r>
    </w:p>
    <w:p w:rsidR="00FE6E1F" w:rsidRPr="00190B1D" w:rsidRDefault="003B687B" w:rsidP="00B209A3">
      <w:pPr>
        <w:pStyle w:val="Default"/>
        <w:numPr>
          <w:ilvl w:val="0"/>
          <w:numId w:val="19"/>
        </w:numPr>
        <w:spacing w:line="276" w:lineRule="auto"/>
        <w:ind w:left="567" w:hanging="567"/>
        <w:jc w:val="both"/>
        <w:rPr>
          <w:rFonts w:ascii="Times New Roman" w:hAnsi="Times New Roman" w:cs="Times New Roman"/>
          <w:color w:val="auto"/>
        </w:rPr>
      </w:pPr>
      <w:r w:rsidRPr="00190B1D">
        <w:rPr>
          <w:rFonts w:ascii="Times New Roman" w:hAnsi="Times New Roman" w:cs="Times New Roman"/>
          <w:color w:val="auto"/>
        </w:rPr>
        <w:t>Formularz Ofertowy sporządzony według wzoru stanowiącego Załącznik Nr 1 do SIWZ,</w:t>
      </w:r>
    </w:p>
    <w:p w:rsidR="00FE6E1F" w:rsidRPr="00190B1D" w:rsidRDefault="003B687B" w:rsidP="00B209A3">
      <w:pPr>
        <w:pStyle w:val="Default"/>
        <w:numPr>
          <w:ilvl w:val="0"/>
          <w:numId w:val="19"/>
        </w:numPr>
        <w:spacing w:line="276" w:lineRule="auto"/>
        <w:ind w:left="567" w:hanging="567"/>
        <w:jc w:val="both"/>
        <w:rPr>
          <w:rFonts w:ascii="Times New Roman" w:hAnsi="Times New Roman" w:cs="Times New Roman"/>
          <w:color w:val="auto"/>
        </w:rPr>
      </w:pPr>
      <w:r w:rsidRPr="00190B1D">
        <w:rPr>
          <w:rFonts w:ascii="Times New Roman" w:hAnsi="Times New Roman" w:cs="Times New Roman"/>
          <w:color w:val="auto"/>
        </w:rPr>
        <w:t xml:space="preserve">oświadczenia, o których mowa w pkt 6.1 SIWZ według </w:t>
      </w:r>
      <w:r w:rsidR="0077332F" w:rsidRPr="00190B1D">
        <w:rPr>
          <w:rFonts w:ascii="Times New Roman" w:hAnsi="Times New Roman" w:cs="Times New Roman"/>
          <w:color w:val="auto"/>
        </w:rPr>
        <w:t>wzoru stanowiącego Załącznik nr 2 i </w:t>
      </w:r>
      <w:r w:rsidRPr="00190B1D">
        <w:rPr>
          <w:rFonts w:ascii="Times New Roman" w:hAnsi="Times New Roman" w:cs="Times New Roman"/>
          <w:color w:val="auto"/>
        </w:rPr>
        <w:t>3 do SIWZ,</w:t>
      </w:r>
    </w:p>
    <w:p w:rsidR="00FE6E1F" w:rsidRPr="00190B1D" w:rsidRDefault="003B687B" w:rsidP="00B209A3">
      <w:pPr>
        <w:pStyle w:val="Default"/>
        <w:numPr>
          <w:ilvl w:val="0"/>
          <w:numId w:val="19"/>
        </w:numPr>
        <w:spacing w:line="276" w:lineRule="auto"/>
        <w:ind w:left="567" w:hanging="567"/>
        <w:jc w:val="both"/>
        <w:rPr>
          <w:rFonts w:ascii="Times New Roman" w:hAnsi="Times New Roman" w:cs="Times New Roman"/>
          <w:color w:val="auto"/>
        </w:rPr>
      </w:pPr>
      <w:r w:rsidRPr="00190B1D">
        <w:rPr>
          <w:rFonts w:ascii="Times New Roman" w:hAnsi="Times New Roman" w:cs="Times New Roman"/>
          <w:color w:val="auto"/>
        </w:rPr>
        <w:t>pełnomocnictwo do reprezentowania wykonawcy (wykona</w:t>
      </w:r>
      <w:r w:rsidR="0077332F" w:rsidRPr="00190B1D">
        <w:rPr>
          <w:rFonts w:ascii="Times New Roman" w:hAnsi="Times New Roman" w:cs="Times New Roman"/>
          <w:color w:val="auto"/>
        </w:rPr>
        <w:t>wców występujących wspólnie), o </w:t>
      </w:r>
      <w:r w:rsidRPr="00190B1D">
        <w:rPr>
          <w:rFonts w:ascii="Times New Roman" w:hAnsi="Times New Roman" w:cs="Times New Roman"/>
          <w:color w:val="auto"/>
        </w:rPr>
        <w:t>ile ofertę składa pełnomocnik,</w:t>
      </w:r>
    </w:p>
    <w:p w:rsidR="003B687B" w:rsidRPr="00190B1D" w:rsidRDefault="003B687B" w:rsidP="00B209A3">
      <w:pPr>
        <w:pStyle w:val="Default"/>
        <w:numPr>
          <w:ilvl w:val="0"/>
          <w:numId w:val="19"/>
        </w:numPr>
        <w:spacing w:line="276" w:lineRule="auto"/>
        <w:ind w:left="567" w:hanging="567"/>
        <w:jc w:val="both"/>
        <w:rPr>
          <w:rFonts w:ascii="Times New Roman" w:hAnsi="Times New Roman" w:cs="Times New Roman"/>
          <w:color w:val="auto"/>
        </w:rPr>
      </w:pPr>
      <w:r w:rsidRPr="00190B1D">
        <w:rPr>
          <w:rFonts w:ascii="Times New Roman" w:hAnsi="Times New Roman" w:cs="Times New Roman"/>
          <w:color w:val="auto"/>
        </w:rPr>
        <w:t xml:space="preserve">w przypadku wnoszenia wadium w formie innej niż pieniężna, oryginał dokumentu wadialnego (gwarancji lub poręczenia), </w:t>
      </w:r>
    </w:p>
    <w:p w:rsidR="003B687B" w:rsidRPr="00190B1D" w:rsidRDefault="003B687B" w:rsidP="00BA0E13">
      <w:pPr>
        <w:pStyle w:val="Default"/>
        <w:jc w:val="both"/>
        <w:rPr>
          <w:rFonts w:ascii="Times New Roman" w:hAnsi="Times New Roman" w:cs="Times New Roman"/>
          <w:color w:val="auto"/>
        </w:rPr>
      </w:pPr>
    </w:p>
    <w:p w:rsidR="003B687B" w:rsidRPr="00190B1D" w:rsidRDefault="003B687B" w:rsidP="00BA0E13">
      <w:pPr>
        <w:pStyle w:val="Default"/>
        <w:jc w:val="both"/>
        <w:rPr>
          <w:rFonts w:ascii="Times New Roman" w:hAnsi="Times New Roman" w:cs="Times New Roman"/>
          <w:color w:val="auto"/>
          <w:u w:val="single"/>
        </w:rPr>
      </w:pPr>
      <w:r w:rsidRPr="00190B1D">
        <w:rPr>
          <w:rFonts w:ascii="Times New Roman" w:hAnsi="Times New Roman" w:cs="Times New Roman"/>
          <w:b/>
          <w:bCs/>
          <w:color w:val="auto"/>
          <w:u w:val="single"/>
        </w:rPr>
        <w:t>XI. Miej</w:t>
      </w:r>
      <w:r w:rsidR="004F43A9">
        <w:rPr>
          <w:rFonts w:ascii="Times New Roman" w:hAnsi="Times New Roman" w:cs="Times New Roman"/>
          <w:b/>
          <w:bCs/>
          <w:color w:val="auto"/>
          <w:u w:val="single"/>
        </w:rPr>
        <w:t>sce oraz termin składania ofert:</w:t>
      </w:r>
      <w:r w:rsidRPr="00190B1D">
        <w:rPr>
          <w:rFonts w:ascii="Times New Roman" w:hAnsi="Times New Roman" w:cs="Times New Roman"/>
          <w:b/>
          <w:bCs/>
          <w:color w:val="auto"/>
          <w:u w:val="single"/>
        </w:rPr>
        <w:t xml:space="preserve"> </w:t>
      </w:r>
    </w:p>
    <w:p w:rsidR="003B687B" w:rsidRPr="00190B1D" w:rsidRDefault="003B687B" w:rsidP="00BA0E13">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11.1 </w:t>
      </w:r>
      <w:r w:rsidR="00C36305" w:rsidRPr="00190B1D">
        <w:rPr>
          <w:rFonts w:ascii="Times New Roman" w:hAnsi="Times New Roman" w:cs="Times New Roman"/>
          <w:color w:val="auto"/>
        </w:rPr>
        <w:t>Ofertę należy przesłać</w:t>
      </w:r>
      <w:r w:rsidRPr="00190B1D">
        <w:rPr>
          <w:rFonts w:ascii="Times New Roman" w:hAnsi="Times New Roman" w:cs="Times New Roman"/>
          <w:color w:val="auto"/>
        </w:rPr>
        <w:t xml:space="preserve"> w nieprzejrzystym</w:t>
      </w:r>
      <w:r w:rsidR="00C36305" w:rsidRPr="00190B1D">
        <w:rPr>
          <w:rFonts w:ascii="Times New Roman" w:hAnsi="Times New Roman" w:cs="Times New Roman"/>
          <w:color w:val="auto"/>
        </w:rPr>
        <w:t xml:space="preserve"> opakowaniu/zamkniętej kopercie</w:t>
      </w:r>
      <w:r w:rsidRPr="00190B1D">
        <w:rPr>
          <w:rFonts w:ascii="Times New Roman" w:hAnsi="Times New Roman" w:cs="Times New Roman"/>
          <w:color w:val="auto"/>
        </w:rPr>
        <w:t xml:space="preserve"> </w:t>
      </w:r>
      <w:r w:rsidR="00C36305" w:rsidRPr="00190B1D">
        <w:rPr>
          <w:rFonts w:ascii="Times New Roman" w:eastAsia="Calibri" w:hAnsi="Times New Roman" w:cs="Times New Roman"/>
        </w:rPr>
        <w:t>w sposób uniemożliwiający przypadkowe otwarcie oferty</w:t>
      </w:r>
      <w:r w:rsidR="00C36305" w:rsidRPr="00190B1D">
        <w:rPr>
          <w:rFonts w:ascii="Times New Roman" w:hAnsi="Times New Roman" w:cs="Times New Roman"/>
          <w:color w:val="auto"/>
        </w:rPr>
        <w:t xml:space="preserve"> na adres Z</w:t>
      </w:r>
      <w:r w:rsidRPr="00190B1D">
        <w:rPr>
          <w:rFonts w:ascii="Times New Roman" w:hAnsi="Times New Roman" w:cs="Times New Roman"/>
          <w:color w:val="auto"/>
        </w:rPr>
        <w:t xml:space="preserve">amawiającego: </w:t>
      </w:r>
    </w:p>
    <w:p w:rsidR="00C36305" w:rsidRPr="004F43A9" w:rsidRDefault="003B687B" w:rsidP="00B209A3">
      <w:pPr>
        <w:pStyle w:val="Default"/>
        <w:numPr>
          <w:ilvl w:val="0"/>
          <w:numId w:val="8"/>
        </w:numPr>
        <w:ind w:left="567" w:hanging="567"/>
        <w:jc w:val="both"/>
        <w:rPr>
          <w:rFonts w:ascii="Times New Roman" w:hAnsi="Times New Roman" w:cs="Times New Roman"/>
          <w:color w:val="auto"/>
        </w:rPr>
      </w:pPr>
      <w:r w:rsidRPr="004F43A9">
        <w:rPr>
          <w:rFonts w:ascii="Times New Roman" w:hAnsi="Times New Roman" w:cs="Times New Roman"/>
          <w:b/>
          <w:bCs/>
          <w:iCs/>
          <w:color w:val="auto"/>
        </w:rPr>
        <w:t xml:space="preserve">Powiat </w:t>
      </w:r>
      <w:r w:rsidR="004F43A9" w:rsidRPr="004F43A9">
        <w:rPr>
          <w:rFonts w:ascii="Times New Roman" w:hAnsi="Times New Roman" w:cs="Times New Roman"/>
          <w:b/>
          <w:bCs/>
          <w:iCs/>
          <w:color w:val="auto"/>
        </w:rPr>
        <w:t>Sochaczewski,</w:t>
      </w:r>
      <w:r w:rsidRPr="004F43A9">
        <w:rPr>
          <w:rFonts w:ascii="Times New Roman" w:hAnsi="Times New Roman" w:cs="Times New Roman"/>
          <w:b/>
          <w:bCs/>
          <w:iCs/>
          <w:color w:val="auto"/>
        </w:rPr>
        <w:t xml:space="preserve"> ul. </w:t>
      </w:r>
      <w:r w:rsidR="004F43A9" w:rsidRPr="004F43A9">
        <w:rPr>
          <w:rFonts w:ascii="Times New Roman" w:hAnsi="Times New Roman" w:cs="Times New Roman"/>
          <w:b/>
          <w:bCs/>
          <w:iCs/>
          <w:color w:val="auto"/>
        </w:rPr>
        <w:t>M. J. Piłsudskiego 65</w:t>
      </w:r>
      <w:r w:rsidRPr="004F43A9">
        <w:rPr>
          <w:rFonts w:ascii="Times New Roman" w:hAnsi="Times New Roman" w:cs="Times New Roman"/>
          <w:b/>
          <w:bCs/>
          <w:iCs/>
          <w:color w:val="auto"/>
        </w:rPr>
        <w:t xml:space="preserve">, </w:t>
      </w:r>
      <w:r w:rsidR="004F43A9" w:rsidRPr="004F43A9">
        <w:rPr>
          <w:rFonts w:ascii="Times New Roman" w:hAnsi="Times New Roman" w:cs="Times New Roman"/>
          <w:b/>
          <w:bCs/>
          <w:iCs/>
          <w:color w:val="auto"/>
        </w:rPr>
        <w:t>96 – 500 Sochaczew</w:t>
      </w:r>
    </w:p>
    <w:p w:rsidR="00C36305" w:rsidRPr="004F43A9" w:rsidRDefault="00C36305" w:rsidP="004F43A9">
      <w:pPr>
        <w:pStyle w:val="Default"/>
        <w:ind w:left="567" w:hanging="567"/>
        <w:jc w:val="both"/>
        <w:rPr>
          <w:rFonts w:ascii="Times New Roman" w:hAnsi="Times New Roman" w:cs="Times New Roman"/>
          <w:bCs/>
          <w:iCs/>
          <w:color w:val="auto"/>
        </w:rPr>
      </w:pPr>
      <w:r w:rsidRPr="004F43A9">
        <w:rPr>
          <w:rFonts w:ascii="Times New Roman" w:hAnsi="Times New Roman" w:cs="Times New Roman"/>
          <w:bCs/>
          <w:iCs/>
          <w:color w:val="auto"/>
        </w:rPr>
        <w:t xml:space="preserve">lub złożyć w: </w:t>
      </w:r>
    </w:p>
    <w:p w:rsidR="00C36305" w:rsidRPr="004F43A9" w:rsidRDefault="00C36305" w:rsidP="00B209A3">
      <w:pPr>
        <w:pStyle w:val="Default"/>
        <w:numPr>
          <w:ilvl w:val="0"/>
          <w:numId w:val="8"/>
        </w:numPr>
        <w:ind w:left="567" w:hanging="567"/>
        <w:jc w:val="both"/>
        <w:rPr>
          <w:rFonts w:ascii="Times New Roman" w:hAnsi="Times New Roman" w:cs="Times New Roman"/>
          <w:b/>
          <w:color w:val="auto"/>
        </w:rPr>
      </w:pPr>
      <w:r w:rsidRPr="004F43A9">
        <w:rPr>
          <w:rFonts w:ascii="Times New Roman" w:hAnsi="Times New Roman" w:cs="Times New Roman"/>
          <w:b/>
          <w:bCs/>
          <w:iCs/>
          <w:color w:val="auto"/>
        </w:rPr>
        <w:t xml:space="preserve">Kancelarii Starostwa Powiatowego w </w:t>
      </w:r>
      <w:r w:rsidR="004F43A9">
        <w:rPr>
          <w:rFonts w:ascii="Times New Roman" w:hAnsi="Times New Roman" w:cs="Times New Roman"/>
          <w:b/>
          <w:bCs/>
          <w:iCs/>
          <w:color w:val="auto"/>
        </w:rPr>
        <w:t>Soc</w:t>
      </w:r>
      <w:r w:rsidRPr="004F43A9">
        <w:rPr>
          <w:rFonts w:ascii="Times New Roman" w:hAnsi="Times New Roman" w:cs="Times New Roman"/>
          <w:b/>
          <w:bCs/>
          <w:iCs/>
          <w:color w:val="auto"/>
        </w:rPr>
        <w:t>h</w:t>
      </w:r>
      <w:r w:rsidR="004F43A9">
        <w:rPr>
          <w:rFonts w:ascii="Times New Roman" w:hAnsi="Times New Roman" w:cs="Times New Roman"/>
          <w:b/>
          <w:bCs/>
          <w:iCs/>
          <w:color w:val="auto"/>
        </w:rPr>
        <w:t>aczewie</w:t>
      </w:r>
      <w:r w:rsidRPr="004F43A9">
        <w:rPr>
          <w:rFonts w:ascii="Times New Roman" w:hAnsi="Times New Roman" w:cs="Times New Roman"/>
          <w:b/>
          <w:bCs/>
          <w:iCs/>
          <w:color w:val="auto"/>
        </w:rPr>
        <w:t xml:space="preserve">, </w:t>
      </w:r>
      <w:r w:rsidR="004F43A9" w:rsidRPr="004F43A9">
        <w:rPr>
          <w:rFonts w:ascii="Times New Roman" w:hAnsi="Times New Roman" w:cs="Times New Roman"/>
          <w:b/>
          <w:bCs/>
          <w:iCs/>
          <w:color w:val="auto"/>
        </w:rPr>
        <w:t>ul. M. J. Piłsudskiego 65, 96 – 500 Sochaczew</w:t>
      </w:r>
      <w:r w:rsidRPr="004F43A9">
        <w:rPr>
          <w:rFonts w:ascii="Times New Roman" w:hAnsi="Times New Roman" w:cs="Times New Roman"/>
          <w:b/>
          <w:bCs/>
          <w:iCs/>
          <w:color w:val="auto"/>
        </w:rPr>
        <w:t>,</w:t>
      </w:r>
      <w:r w:rsidR="004F43A9">
        <w:rPr>
          <w:rFonts w:ascii="Times New Roman" w:hAnsi="Times New Roman" w:cs="Times New Roman"/>
          <w:b/>
          <w:bCs/>
          <w:iCs/>
          <w:color w:val="auto"/>
        </w:rPr>
        <w:t xml:space="preserve"> parter budynku administracyjnego,</w:t>
      </w:r>
    </w:p>
    <w:p w:rsidR="00C36305" w:rsidRPr="004F43A9" w:rsidRDefault="003B687B" w:rsidP="004F43A9">
      <w:pPr>
        <w:pStyle w:val="Default"/>
        <w:tabs>
          <w:tab w:val="left" w:pos="8025"/>
        </w:tabs>
        <w:jc w:val="both"/>
        <w:rPr>
          <w:rFonts w:ascii="Times New Roman" w:hAnsi="Times New Roman" w:cs="Times New Roman"/>
          <w:bCs/>
          <w:color w:val="auto"/>
          <w:u w:val="single"/>
        </w:rPr>
      </w:pPr>
      <w:r w:rsidRPr="004F43A9">
        <w:rPr>
          <w:rFonts w:ascii="Times New Roman" w:hAnsi="Times New Roman" w:cs="Times New Roman"/>
          <w:b/>
          <w:color w:val="auto"/>
          <w:u w:val="single"/>
        </w:rPr>
        <w:t xml:space="preserve">do dnia </w:t>
      </w:r>
      <w:r w:rsidR="00FB3B85">
        <w:rPr>
          <w:rFonts w:ascii="Times New Roman" w:hAnsi="Times New Roman" w:cs="Times New Roman"/>
          <w:b/>
          <w:bCs/>
          <w:color w:val="auto"/>
          <w:u w:val="single"/>
        </w:rPr>
        <w:t>3 marca</w:t>
      </w:r>
      <w:r w:rsidR="004F43A9">
        <w:rPr>
          <w:rFonts w:ascii="Times New Roman" w:hAnsi="Times New Roman" w:cs="Times New Roman"/>
          <w:b/>
          <w:bCs/>
          <w:color w:val="auto"/>
          <w:u w:val="single"/>
        </w:rPr>
        <w:t xml:space="preserve"> 2020</w:t>
      </w:r>
      <w:r w:rsidRPr="004F43A9">
        <w:rPr>
          <w:rFonts w:ascii="Times New Roman" w:hAnsi="Times New Roman" w:cs="Times New Roman"/>
          <w:b/>
          <w:bCs/>
          <w:color w:val="auto"/>
          <w:u w:val="single"/>
        </w:rPr>
        <w:t xml:space="preserve"> r</w:t>
      </w:r>
      <w:r w:rsidR="004F43A9">
        <w:rPr>
          <w:rFonts w:ascii="Times New Roman" w:hAnsi="Times New Roman" w:cs="Times New Roman"/>
          <w:b/>
          <w:bCs/>
          <w:color w:val="auto"/>
          <w:u w:val="single"/>
        </w:rPr>
        <w:t>oku,</w:t>
      </w:r>
      <w:r w:rsidRPr="004F43A9">
        <w:rPr>
          <w:rFonts w:ascii="Times New Roman" w:hAnsi="Times New Roman" w:cs="Times New Roman"/>
          <w:b/>
          <w:bCs/>
          <w:color w:val="auto"/>
          <w:u w:val="single"/>
        </w:rPr>
        <w:t xml:space="preserve"> </w:t>
      </w:r>
      <w:r w:rsidR="00C21D8A" w:rsidRPr="004F43A9">
        <w:rPr>
          <w:rFonts w:ascii="Times New Roman" w:hAnsi="Times New Roman" w:cs="Times New Roman"/>
          <w:b/>
          <w:bCs/>
          <w:color w:val="auto"/>
          <w:u w:val="single"/>
        </w:rPr>
        <w:t xml:space="preserve">do </w:t>
      </w:r>
      <w:r w:rsidR="004F43A9">
        <w:rPr>
          <w:rFonts w:ascii="Times New Roman" w:hAnsi="Times New Roman" w:cs="Times New Roman"/>
          <w:b/>
          <w:bCs/>
          <w:color w:val="auto"/>
          <w:u w:val="single"/>
        </w:rPr>
        <w:t>godz.</w:t>
      </w:r>
      <w:r w:rsidRPr="004F43A9">
        <w:rPr>
          <w:rFonts w:ascii="Times New Roman" w:hAnsi="Times New Roman" w:cs="Times New Roman"/>
          <w:b/>
          <w:bCs/>
          <w:color w:val="auto"/>
          <w:u w:val="single"/>
        </w:rPr>
        <w:t>1</w:t>
      </w:r>
      <w:r w:rsidR="004F43A9">
        <w:rPr>
          <w:rFonts w:ascii="Times New Roman" w:hAnsi="Times New Roman" w:cs="Times New Roman"/>
          <w:b/>
          <w:bCs/>
          <w:color w:val="auto"/>
          <w:u w:val="single"/>
        </w:rPr>
        <w:t>2</w:t>
      </w:r>
      <w:r w:rsidRPr="004F43A9">
        <w:rPr>
          <w:rFonts w:ascii="Times New Roman" w:hAnsi="Times New Roman" w:cs="Times New Roman"/>
          <w:b/>
          <w:bCs/>
          <w:color w:val="auto"/>
          <w:u w:val="single"/>
        </w:rPr>
        <w:t>:00</w:t>
      </w:r>
    </w:p>
    <w:p w:rsidR="002E00B9" w:rsidRPr="00190B1D" w:rsidRDefault="002E00B9" w:rsidP="00BA0E13">
      <w:pPr>
        <w:pStyle w:val="Default"/>
        <w:jc w:val="both"/>
        <w:rPr>
          <w:rFonts w:ascii="Times New Roman" w:hAnsi="Times New Roman" w:cs="Times New Roman"/>
          <w:b/>
          <w:bCs/>
          <w:color w:val="auto"/>
        </w:rPr>
      </w:pPr>
    </w:p>
    <w:p w:rsidR="003B687B" w:rsidRPr="00190B1D" w:rsidRDefault="003B687B" w:rsidP="009E5304">
      <w:pPr>
        <w:pStyle w:val="Nagwek"/>
        <w:spacing w:before="60" w:line="360" w:lineRule="auto"/>
        <w:jc w:val="both"/>
        <w:rPr>
          <w:sz w:val="24"/>
          <w:szCs w:val="24"/>
        </w:rPr>
      </w:pPr>
      <w:r w:rsidRPr="00190B1D">
        <w:rPr>
          <w:b/>
          <w:bCs/>
          <w:sz w:val="24"/>
          <w:szCs w:val="24"/>
        </w:rPr>
        <w:t xml:space="preserve">11.2 </w:t>
      </w:r>
      <w:r w:rsidR="009E5304" w:rsidRPr="00190B1D">
        <w:rPr>
          <w:sz w:val="24"/>
          <w:szCs w:val="24"/>
        </w:rPr>
        <w:t>Opakowanie powinno zostać opatrzone nazwą i adresem Zamawiającego oraz dopiskiem:</w:t>
      </w:r>
    </w:p>
    <w:p w:rsidR="009E5304" w:rsidRPr="004F43A9" w:rsidRDefault="00FC184E" w:rsidP="004F43A9">
      <w:pPr>
        <w:pStyle w:val="Default"/>
        <w:jc w:val="both"/>
        <w:rPr>
          <w:rFonts w:ascii="Times New Roman" w:hAnsi="Times New Roman" w:cs="Times New Roman"/>
          <w:u w:val="single"/>
        </w:rPr>
      </w:pPr>
      <w:r w:rsidRPr="004F43A9">
        <w:rPr>
          <w:rFonts w:ascii="Times New Roman" w:hAnsi="Times New Roman" w:cs="Times New Roman"/>
          <w:bCs/>
          <w:iCs/>
          <w:color w:val="auto"/>
        </w:rPr>
        <w:t>Oferta przetargowa na:</w:t>
      </w:r>
      <w:r w:rsidRPr="004F43A9">
        <w:rPr>
          <w:rFonts w:ascii="Times New Roman" w:hAnsi="Times New Roman" w:cs="Times New Roman"/>
          <w:b/>
          <w:bCs/>
          <w:iCs/>
          <w:color w:val="auto"/>
        </w:rPr>
        <w:t xml:space="preserve"> </w:t>
      </w:r>
      <w:r w:rsidR="00CF70CB" w:rsidRPr="004F43A9">
        <w:rPr>
          <w:rFonts w:ascii="Times New Roman" w:hAnsi="Times New Roman" w:cs="Times New Roman"/>
          <w:bCs/>
          <w:iCs/>
          <w:color w:val="auto"/>
        </w:rPr>
        <w:t>„</w:t>
      </w:r>
      <w:r w:rsidR="004F43A9" w:rsidRPr="004F43A9">
        <w:rPr>
          <w:rFonts w:ascii="Times New Roman" w:hAnsi="Times New Roman" w:cs="Times New Roman"/>
          <w:u w:val="single"/>
        </w:rPr>
        <w:t>Wykonanie uproszczonych planów urządzenia lasu (UPUL) w 214 obrębach ewidencyjnych w 8 gminach (w tym 1 miejsk</w:t>
      </w:r>
      <w:r w:rsidR="004F43A9">
        <w:rPr>
          <w:rFonts w:ascii="Times New Roman" w:hAnsi="Times New Roman" w:cs="Times New Roman"/>
          <w:u w:val="single"/>
        </w:rPr>
        <w:t xml:space="preserve">iej) w Powiecie Sochaczewskim, </w:t>
      </w:r>
      <w:r w:rsidR="004F43A9" w:rsidRPr="004F43A9">
        <w:rPr>
          <w:rFonts w:ascii="Times New Roman" w:hAnsi="Times New Roman" w:cs="Times New Roman"/>
          <w:u w:val="single"/>
        </w:rPr>
        <w:t>dla lasów będących własnością osób fizycznych i wspólnot gruntowych</w:t>
      </w:r>
      <w:r w:rsidR="00D859D5" w:rsidRPr="004F43A9">
        <w:rPr>
          <w:rFonts w:ascii="Times New Roman" w:hAnsi="Times New Roman" w:cs="Times New Roman"/>
          <w:u w:val="single"/>
        </w:rPr>
        <w:t xml:space="preserve"> /ZP.272.</w:t>
      </w:r>
      <w:r w:rsidR="004F43A9">
        <w:rPr>
          <w:rFonts w:ascii="Times New Roman" w:hAnsi="Times New Roman" w:cs="Times New Roman"/>
          <w:u w:val="single"/>
        </w:rPr>
        <w:t>02</w:t>
      </w:r>
      <w:r w:rsidR="00D859D5" w:rsidRPr="004F43A9">
        <w:rPr>
          <w:rFonts w:ascii="Times New Roman" w:hAnsi="Times New Roman" w:cs="Times New Roman"/>
          <w:u w:val="single"/>
        </w:rPr>
        <w:t>.20</w:t>
      </w:r>
      <w:r w:rsidR="004F43A9">
        <w:rPr>
          <w:rFonts w:ascii="Times New Roman" w:hAnsi="Times New Roman" w:cs="Times New Roman"/>
          <w:u w:val="single"/>
        </w:rPr>
        <w:t>20</w:t>
      </w:r>
      <w:r w:rsidR="00D859D5" w:rsidRPr="004F43A9">
        <w:rPr>
          <w:rFonts w:ascii="Times New Roman" w:hAnsi="Times New Roman" w:cs="Times New Roman"/>
          <w:u w:val="single"/>
        </w:rPr>
        <w:t>/</w:t>
      </w:r>
      <w:r w:rsidR="003B687B" w:rsidRPr="004F43A9">
        <w:rPr>
          <w:rFonts w:ascii="Times New Roman" w:hAnsi="Times New Roman" w:cs="Times New Roman"/>
          <w:bCs/>
          <w:iCs/>
          <w:color w:val="auto"/>
          <w:u w:val="single"/>
        </w:rPr>
        <w:t>”</w:t>
      </w:r>
      <w:r w:rsidR="00CF70CB" w:rsidRPr="004F43A9">
        <w:rPr>
          <w:rFonts w:ascii="Times New Roman" w:hAnsi="Times New Roman" w:cs="Times New Roman"/>
          <w:bCs/>
          <w:iCs/>
          <w:color w:val="auto"/>
          <w:u w:val="single"/>
        </w:rPr>
        <w:t>.</w:t>
      </w:r>
      <w:r w:rsidR="003B687B" w:rsidRPr="004F43A9">
        <w:rPr>
          <w:rFonts w:ascii="Times New Roman" w:hAnsi="Times New Roman" w:cs="Times New Roman"/>
          <w:b/>
          <w:bCs/>
          <w:iCs/>
          <w:color w:val="auto"/>
          <w:u w:val="single"/>
        </w:rPr>
        <w:t xml:space="preserve"> </w:t>
      </w:r>
      <w:r w:rsidR="003B687B" w:rsidRPr="004F43A9">
        <w:rPr>
          <w:rFonts w:ascii="Times New Roman" w:hAnsi="Times New Roman" w:cs="Times New Roman"/>
          <w:bCs/>
          <w:iCs/>
          <w:color w:val="auto"/>
          <w:u w:val="single"/>
        </w:rPr>
        <w:t xml:space="preserve">Nie otwierać przed dniem </w:t>
      </w:r>
      <w:r w:rsidR="00FB3B85">
        <w:rPr>
          <w:rFonts w:ascii="Times New Roman" w:hAnsi="Times New Roman" w:cs="Times New Roman"/>
          <w:bCs/>
          <w:color w:val="auto"/>
          <w:u w:val="single"/>
        </w:rPr>
        <w:t>3 marca</w:t>
      </w:r>
      <w:r w:rsidR="004F43A9">
        <w:rPr>
          <w:rFonts w:ascii="Times New Roman" w:hAnsi="Times New Roman" w:cs="Times New Roman"/>
          <w:bCs/>
          <w:color w:val="auto"/>
          <w:u w:val="single"/>
        </w:rPr>
        <w:t xml:space="preserve"> 2020 roku </w:t>
      </w:r>
      <w:r w:rsidR="00CF70CB" w:rsidRPr="004F43A9">
        <w:rPr>
          <w:rFonts w:ascii="Times New Roman" w:hAnsi="Times New Roman" w:cs="Times New Roman"/>
          <w:bCs/>
          <w:color w:val="auto"/>
          <w:u w:val="single"/>
        </w:rPr>
        <w:t xml:space="preserve">przed </w:t>
      </w:r>
      <w:r w:rsidR="00CF70CB" w:rsidRPr="004F43A9">
        <w:rPr>
          <w:rFonts w:ascii="Times New Roman" w:hAnsi="Times New Roman" w:cs="Times New Roman"/>
          <w:bCs/>
          <w:iCs/>
          <w:color w:val="auto"/>
          <w:u w:val="single"/>
        </w:rPr>
        <w:t>godz.</w:t>
      </w:r>
      <w:r w:rsidR="003B687B" w:rsidRPr="004F43A9">
        <w:rPr>
          <w:rFonts w:ascii="Times New Roman" w:hAnsi="Times New Roman" w:cs="Times New Roman"/>
          <w:bCs/>
          <w:iCs/>
          <w:color w:val="auto"/>
          <w:u w:val="single"/>
        </w:rPr>
        <w:t>1</w:t>
      </w:r>
      <w:r w:rsidR="004F43A9">
        <w:rPr>
          <w:rFonts w:ascii="Times New Roman" w:hAnsi="Times New Roman" w:cs="Times New Roman"/>
          <w:bCs/>
          <w:iCs/>
          <w:color w:val="auto"/>
          <w:u w:val="single"/>
        </w:rPr>
        <w:t>2</w:t>
      </w:r>
      <w:r w:rsidR="003B687B" w:rsidRPr="004F43A9">
        <w:rPr>
          <w:rFonts w:ascii="Times New Roman" w:hAnsi="Times New Roman" w:cs="Times New Roman"/>
          <w:bCs/>
          <w:iCs/>
          <w:color w:val="auto"/>
          <w:u w:val="single"/>
        </w:rPr>
        <w:t>:</w:t>
      </w:r>
      <w:r w:rsidRPr="004F43A9">
        <w:rPr>
          <w:rFonts w:ascii="Times New Roman" w:hAnsi="Times New Roman" w:cs="Times New Roman"/>
          <w:bCs/>
          <w:iCs/>
          <w:color w:val="auto"/>
          <w:u w:val="single"/>
        </w:rPr>
        <w:t>30</w:t>
      </w:r>
      <w:r w:rsidR="000D0519" w:rsidRPr="004F43A9">
        <w:rPr>
          <w:rFonts w:ascii="Times New Roman" w:hAnsi="Times New Roman" w:cs="Times New Roman"/>
          <w:bCs/>
          <w:iCs/>
          <w:color w:val="auto"/>
          <w:u w:val="single"/>
        </w:rPr>
        <w:t>.</w:t>
      </w:r>
    </w:p>
    <w:p w:rsidR="002E00B9" w:rsidRPr="00190B1D" w:rsidRDefault="002E00B9" w:rsidP="00BA0E13">
      <w:pPr>
        <w:pStyle w:val="Default"/>
        <w:jc w:val="both"/>
        <w:rPr>
          <w:rFonts w:ascii="Times New Roman" w:hAnsi="Times New Roman" w:cs="Times New Roman"/>
          <w:b/>
          <w:bCs/>
          <w:color w:val="auto"/>
        </w:rPr>
      </w:pPr>
    </w:p>
    <w:p w:rsidR="003B687B" w:rsidRPr="00190B1D" w:rsidRDefault="003B687B" w:rsidP="00BA0E13">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11.3 </w:t>
      </w:r>
      <w:r w:rsidRPr="00190B1D">
        <w:rPr>
          <w:rFonts w:ascii="Times New Roman" w:hAnsi="Times New Roman" w:cs="Times New Roman"/>
          <w:color w:val="auto"/>
        </w:rPr>
        <w:t xml:space="preserve">Oferty złożone po terminie będą zwrócone wykonawcom bez otwierania. </w:t>
      </w:r>
    </w:p>
    <w:p w:rsidR="002E00B9" w:rsidRPr="00190B1D" w:rsidRDefault="002E00B9" w:rsidP="00BA0E13">
      <w:pPr>
        <w:pStyle w:val="Default"/>
        <w:jc w:val="both"/>
        <w:rPr>
          <w:rFonts w:ascii="Times New Roman" w:hAnsi="Times New Roman" w:cs="Times New Roman"/>
          <w:b/>
          <w:bCs/>
          <w:color w:val="auto"/>
        </w:rPr>
      </w:pPr>
    </w:p>
    <w:p w:rsidR="003B687B" w:rsidRPr="00190B1D" w:rsidRDefault="003B687B" w:rsidP="00BA0E13">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11.4 </w:t>
      </w:r>
      <w:r w:rsidRPr="00190B1D">
        <w:rPr>
          <w:rFonts w:ascii="Times New Roman" w:hAnsi="Times New Roman" w:cs="Times New Roman"/>
          <w:color w:val="auto"/>
        </w:rPr>
        <w:t>Otwarci</w:t>
      </w:r>
      <w:r w:rsidR="000D0519" w:rsidRPr="00190B1D">
        <w:rPr>
          <w:rFonts w:ascii="Times New Roman" w:hAnsi="Times New Roman" w:cs="Times New Roman"/>
          <w:color w:val="auto"/>
        </w:rPr>
        <w:t>e</w:t>
      </w:r>
      <w:r w:rsidRPr="00190B1D">
        <w:rPr>
          <w:rFonts w:ascii="Times New Roman" w:hAnsi="Times New Roman" w:cs="Times New Roman"/>
          <w:color w:val="auto"/>
        </w:rPr>
        <w:t xml:space="preserve"> </w:t>
      </w:r>
      <w:r w:rsidR="009E5304" w:rsidRPr="00190B1D">
        <w:rPr>
          <w:rFonts w:ascii="Times New Roman" w:hAnsi="Times New Roman" w:cs="Times New Roman"/>
          <w:color w:val="auto"/>
        </w:rPr>
        <w:t>ofert odbędzie się w siedzibie Z</w:t>
      </w:r>
      <w:r w:rsidRPr="00190B1D">
        <w:rPr>
          <w:rFonts w:ascii="Times New Roman" w:hAnsi="Times New Roman" w:cs="Times New Roman"/>
          <w:color w:val="auto"/>
        </w:rPr>
        <w:t xml:space="preserve">amawiającego </w:t>
      </w:r>
      <w:r w:rsidR="000D0519" w:rsidRPr="00190B1D">
        <w:rPr>
          <w:rFonts w:ascii="Times New Roman" w:hAnsi="Times New Roman" w:cs="Times New Roman"/>
          <w:color w:val="auto"/>
        </w:rPr>
        <w:t xml:space="preserve">tj. </w:t>
      </w:r>
      <w:r w:rsidR="000D0519" w:rsidRPr="00190B1D">
        <w:rPr>
          <w:rFonts w:ascii="Times New Roman" w:eastAsia="Calibri" w:hAnsi="Times New Roman" w:cs="Times New Roman"/>
        </w:rPr>
        <w:t>w Starostwie Powiatowym w </w:t>
      </w:r>
      <w:r w:rsidR="004F43A9">
        <w:rPr>
          <w:rFonts w:ascii="Times New Roman" w:eastAsia="Calibri" w:hAnsi="Times New Roman" w:cs="Times New Roman"/>
        </w:rPr>
        <w:t>Sochaczewie</w:t>
      </w:r>
      <w:r w:rsidR="000D0519" w:rsidRPr="00190B1D">
        <w:rPr>
          <w:rFonts w:ascii="Times New Roman" w:eastAsia="Calibri" w:hAnsi="Times New Roman" w:cs="Times New Roman"/>
        </w:rPr>
        <w:t>, ul. </w:t>
      </w:r>
      <w:r w:rsidR="004F43A9">
        <w:rPr>
          <w:rFonts w:ascii="Times New Roman" w:eastAsia="Calibri" w:hAnsi="Times New Roman" w:cs="Times New Roman"/>
        </w:rPr>
        <w:t>Piłsudskiego 65</w:t>
      </w:r>
      <w:r w:rsidR="000D0519" w:rsidRPr="00190B1D">
        <w:rPr>
          <w:rFonts w:ascii="Times New Roman" w:hAnsi="Times New Roman" w:cs="Times New Roman"/>
        </w:rPr>
        <w:t xml:space="preserve">, </w:t>
      </w:r>
      <w:r w:rsidR="004F43A9">
        <w:rPr>
          <w:rFonts w:ascii="Times New Roman" w:hAnsi="Times New Roman" w:cs="Times New Roman"/>
        </w:rPr>
        <w:t>96 – 500 Sochaczew</w:t>
      </w:r>
      <w:r w:rsidR="000D0519" w:rsidRPr="00190B1D">
        <w:rPr>
          <w:rFonts w:ascii="Times New Roman" w:hAnsi="Times New Roman" w:cs="Times New Roman"/>
        </w:rPr>
        <w:t>,</w:t>
      </w:r>
      <w:r w:rsidR="000D0519" w:rsidRPr="00190B1D">
        <w:rPr>
          <w:rFonts w:ascii="Times New Roman" w:eastAsia="Calibri" w:hAnsi="Times New Roman" w:cs="Times New Roman"/>
        </w:rPr>
        <w:t xml:space="preserve"> </w:t>
      </w:r>
      <w:r w:rsidR="00067633" w:rsidRPr="00190B1D">
        <w:rPr>
          <w:rFonts w:ascii="Times New Roman" w:eastAsia="Calibri" w:hAnsi="Times New Roman" w:cs="Times New Roman"/>
        </w:rPr>
        <w:t>w</w:t>
      </w:r>
      <w:r w:rsidR="000D0519" w:rsidRPr="00190B1D">
        <w:rPr>
          <w:rFonts w:ascii="Times New Roman" w:eastAsia="Calibri" w:hAnsi="Times New Roman" w:cs="Times New Roman"/>
        </w:rPr>
        <w:t xml:space="preserve"> Sali Konferencyjnej </w:t>
      </w:r>
      <w:r w:rsidR="00D5093A" w:rsidRPr="00190B1D">
        <w:rPr>
          <w:rFonts w:ascii="Times New Roman" w:hAnsi="Times New Roman" w:cs="Times New Roman"/>
        </w:rPr>
        <w:t xml:space="preserve">– pokój nr </w:t>
      </w:r>
      <w:r w:rsidR="004F43A9">
        <w:rPr>
          <w:rFonts w:ascii="Times New Roman" w:hAnsi="Times New Roman" w:cs="Times New Roman"/>
        </w:rPr>
        <w:t>217</w:t>
      </w:r>
      <w:r w:rsidR="00D5093A" w:rsidRPr="00190B1D">
        <w:rPr>
          <w:rFonts w:ascii="Times New Roman" w:hAnsi="Times New Roman" w:cs="Times New Roman"/>
        </w:rPr>
        <w:t xml:space="preserve"> (II </w:t>
      </w:r>
      <w:r w:rsidR="000D0519" w:rsidRPr="00190B1D">
        <w:rPr>
          <w:rFonts w:ascii="Times New Roman" w:hAnsi="Times New Roman" w:cs="Times New Roman"/>
        </w:rPr>
        <w:t>piętro)</w:t>
      </w:r>
      <w:r w:rsidR="000D0519" w:rsidRPr="00190B1D">
        <w:rPr>
          <w:rFonts w:ascii="Times New Roman" w:eastAsia="Calibri" w:hAnsi="Times New Roman" w:cs="Times New Roman"/>
        </w:rPr>
        <w:t xml:space="preserve"> </w:t>
      </w:r>
      <w:r w:rsidRPr="00190B1D">
        <w:rPr>
          <w:rFonts w:ascii="Times New Roman" w:hAnsi="Times New Roman" w:cs="Times New Roman"/>
          <w:bCs/>
          <w:color w:val="auto"/>
        </w:rPr>
        <w:t xml:space="preserve">dnia </w:t>
      </w:r>
      <w:r w:rsidR="00FB3B85">
        <w:rPr>
          <w:rFonts w:ascii="Times New Roman" w:hAnsi="Times New Roman" w:cs="Times New Roman"/>
          <w:bCs/>
          <w:color w:val="auto"/>
        </w:rPr>
        <w:t>3 marca</w:t>
      </w:r>
      <w:r w:rsidR="004F43A9">
        <w:rPr>
          <w:rFonts w:ascii="Times New Roman" w:hAnsi="Times New Roman" w:cs="Times New Roman"/>
          <w:bCs/>
          <w:color w:val="auto"/>
        </w:rPr>
        <w:t xml:space="preserve"> 2020 roku, </w:t>
      </w:r>
      <w:r w:rsidR="00D5093A" w:rsidRPr="00190B1D">
        <w:rPr>
          <w:rFonts w:ascii="Times New Roman" w:hAnsi="Times New Roman" w:cs="Times New Roman"/>
          <w:bCs/>
          <w:color w:val="auto"/>
        </w:rPr>
        <w:t xml:space="preserve">o </w:t>
      </w:r>
      <w:r w:rsidR="004F43A9">
        <w:rPr>
          <w:rFonts w:ascii="Times New Roman" w:hAnsi="Times New Roman" w:cs="Times New Roman"/>
          <w:bCs/>
          <w:color w:val="auto"/>
        </w:rPr>
        <w:t>godz.</w:t>
      </w:r>
      <w:r w:rsidRPr="00190B1D">
        <w:rPr>
          <w:rFonts w:ascii="Times New Roman" w:hAnsi="Times New Roman" w:cs="Times New Roman"/>
          <w:bCs/>
          <w:color w:val="auto"/>
        </w:rPr>
        <w:t>1</w:t>
      </w:r>
      <w:r w:rsidR="004F43A9">
        <w:rPr>
          <w:rFonts w:ascii="Times New Roman" w:hAnsi="Times New Roman" w:cs="Times New Roman"/>
          <w:bCs/>
          <w:color w:val="auto"/>
        </w:rPr>
        <w:t>2</w:t>
      </w:r>
      <w:r w:rsidRPr="00190B1D">
        <w:rPr>
          <w:rFonts w:ascii="Times New Roman" w:hAnsi="Times New Roman" w:cs="Times New Roman"/>
          <w:bCs/>
          <w:color w:val="auto"/>
        </w:rPr>
        <w:t>:</w:t>
      </w:r>
      <w:r w:rsidR="000D0519" w:rsidRPr="00190B1D">
        <w:rPr>
          <w:rFonts w:ascii="Times New Roman" w:hAnsi="Times New Roman" w:cs="Times New Roman"/>
          <w:bCs/>
          <w:color w:val="auto"/>
        </w:rPr>
        <w:t>30.</w:t>
      </w:r>
      <w:r w:rsidRPr="00190B1D">
        <w:rPr>
          <w:rFonts w:ascii="Times New Roman" w:hAnsi="Times New Roman" w:cs="Times New Roman"/>
          <w:b/>
          <w:bCs/>
          <w:color w:val="auto"/>
        </w:rPr>
        <w:t xml:space="preserve"> </w:t>
      </w:r>
    </w:p>
    <w:p w:rsidR="002E00B9" w:rsidRPr="00190B1D" w:rsidRDefault="002E00B9" w:rsidP="00BA0E13">
      <w:pPr>
        <w:pStyle w:val="Default"/>
        <w:jc w:val="both"/>
        <w:rPr>
          <w:rFonts w:ascii="Times New Roman" w:hAnsi="Times New Roman" w:cs="Times New Roman"/>
          <w:b/>
          <w:bCs/>
          <w:color w:val="auto"/>
        </w:rPr>
      </w:pPr>
    </w:p>
    <w:p w:rsidR="003B687B" w:rsidRPr="00190B1D" w:rsidRDefault="003B687B" w:rsidP="00BA0E13">
      <w:pPr>
        <w:pStyle w:val="Default"/>
        <w:jc w:val="both"/>
        <w:rPr>
          <w:rFonts w:ascii="Times New Roman" w:hAnsi="Times New Roman" w:cs="Times New Roman"/>
          <w:color w:val="auto"/>
        </w:rPr>
      </w:pPr>
      <w:r w:rsidRPr="00190B1D">
        <w:rPr>
          <w:rFonts w:ascii="Times New Roman" w:hAnsi="Times New Roman" w:cs="Times New Roman"/>
          <w:b/>
          <w:bCs/>
          <w:color w:val="auto"/>
        </w:rPr>
        <w:lastRenderedPageBreak/>
        <w:t xml:space="preserve">11.5 </w:t>
      </w:r>
      <w:r w:rsidRPr="00190B1D">
        <w:rPr>
          <w:rFonts w:ascii="Times New Roman" w:hAnsi="Times New Roman" w:cs="Times New Roman"/>
          <w:color w:val="auto"/>
        </w:rPr>
        <w:t xml:space="preserve">Otwarcie ofert jest jawne. Wykonawcy mogą uczestniczyć w sesji otwarcia ofert. Niezwłocznie po otwarciu ofert zamawiający zamieści na własnej stronie internetowej </w:t>
      </w:r>
      <w:r w:rsidR="00DA0B13" w:rsidRPr="00190B1D">
        <w:rPr>
          <w:rFonts w:ascii="Times New Roman" w:hAnsi="Times New Roman" w:cs="Times New Roman"/>
          <w:color w:val="auto"/>
        </w:rPr>
        <w:t xml:space="preserve">BIP Powiatu </w:t>
      </w:r>
      <w:r w:rsidR="00180DB4">
        <w:rPr>
          <w:rFonts w:ascii="Times New Roman" w:hAnsi="Times New Roman" w:cs="Times New Roman"/>
          <w:color w:val="auto"/>
        </w:rPr>
        <w:t>Sochaczewskiego</w:t>
      </w:r>
      <w:r w:rsidR="00F2006D" w:rsidRPr="00190B1D">
        <w:rPr>
          <w:rFonts w:ascii="Times New Roman" w:hAnsi="Times New Roman" w:cs="Times New Roman"/>
          <w:color w:val="auto"/>
        </w:rPr>
        <w:t xml:space="preserve"> w </w:t>
      </w:r>
      <w:r w:rsidR="00DA0B13" w:rsidRPr="00190B1D">
        <w:rPr>
          <w:rFonts w:ascii="Times New Roman" w:hAnsi="Times New Roman" w:cs="Times New Roman"/>
          <w:color w:val="auto"/>
        </w:rPr>
        <w:t>zakładce „Przetargi” w ramach postępowania którego dotyczy,</w:t>
      </w:r>
      <w:r w:rsidRPr="00190B1D">
        <w:rPr>
          <w:rFonts w:ascii="Times New Roman" w:hAnsi="Times New Roman" w:cs="Times New Roman"/>
          <w:color w:val="auto"/>
        </w:rPr>
        <w:t xml:space="preserve"> informacje dotyczące: </w:t>
      </w:r>
    </w:p>
    <w:p w:rsidR="003B687B" w:rsidRPr="00190B1D" w:rsidRDefault="003B687B" w:rsidP="00B209A3">
      <w:pPr>
        <w:pStyle w:val="Default"/>
        <w:numPr>
          <w:ilvl w:val="0"/>
          <w:numId w:val="8"/>
        </w:numPr>
        <w:ind w:left="567" w:hanging="567"/>
        <w:jc w:val="both"/>
        <w:rPr>
          <w:rFonts w:ascii="Times New Roman" w:hAnsi="Times New Roman" w:cs="Times New Roman"/>
          <w:color w:val="auto"/>
        </w:rPr>
      </w:pPr>
      <w:r w:rsidRPr="00190B1D">
        <w:rPr>
          <w:rFonts w:ascii="Times New Roman" w:hAnsi="Times New Roman" w:cs="Times New Roman"/>
          <w:color w:val="auto"/>
        </w:rPr>
        <w:t xml:space="preserve">kwoty, jaką zamierza przeznaczyć na sfinansowanie zamówienia; </w:t>
      </w:r>
    </w:p>
    <w:p w:rsidR="003B687B" w:rsidRPr="00190B1D" w:rsidRDefault="003B687B" w:rsidP="00B209A3">
      <w:pPr>
        <w:pStyle w:val="Default"/>
        <w:numPr>
          <w:ilvl w:val="0"/>
          <w:numId w:val="8"/>
        </w:numPr>
        <w:ind w:left="567" w:hanging="567"/>
        <w:jc w:val="both"/>
        <w:rPr>
          <w:rFonts w:ascii="Times New Roman" w:hAnsi="Times New Roman" w:cs="Times New Roman"/>
          <w:color w:val="auto"/>
        </w:rPr>
      </w:pPr>
      <w:r w:rsidRPr="00190B1D">
        <w:rPr>
          <w:rFonts w:ascii="Times New Roman" w:hAnsi="Times New Roman" w:cs="Times New Roman"/>
          <w:color w:val="auto"/>
        </w:rPr>
        <w:t xml:space="preserve">firm oraz adresów wykonawców, którzy złożyli oferty w terminie; </w:t>
      </w:r>
    </w:p>
    <w:p w:rsidR="002E00B9" w:rsidRPr="00190B1D" w:rsidRDefault="003B687B" w:rsidP="00B209A3">
      <w:pPr>
        <w:pStyle w:val="Default"/>
        <w:numPr>
          <w:ilvl w:val="0"/>
          <w:numId w:val="8"/>
        </w:numPr>
        <w:ind w:left="567" w:hanging="567"/>
        <w:jc w:val="both"/>
        <w:rPr>
          <w:rFonts w:ascii="Times New Roman" w:hAnsi="Times New Roman" w:cs="Times New Roman"/>
          <w:color w:val="auto"/>
        </w:rPr>
      </w:pPr>
      <w:r w:rsidRPr="00190B1D">
        <w:rPr>
          <w:rFonts w:ascii="Times New Roman" w:hAnsi="Times New Roman" w:cs="Times New Roman"/>
          <w:color w:val="auto"/>
        </w:rPr>
        <w:t>ceny, terminu wykonania zamówienia, okresu gwarancji i</w:t>
      </w:r>
      <w:r w:rsidR="00F2006D" w:rsidRPr="00190B1D">
        <w:rPr>
          <w:rFonts w:ascii="Times New Roman" w:hAnsi="Times New Roman" w:cs="Times New Roman"/>
          <w:color w:val="auto"/>
        </w:rPr>
        <w:t xml:space="preserve"> warunków płatności zawartych w </w:t>
      </w:r>
      <w:r w:rsidRPr="00190B1D">
        <w:rPr>
          <w:rFonts w:ascii="Times New Roman" w:hAnsi="Times New Roman" w:cs="Times New Roman"/>
          <w:color w:val="auto"/>
        </w:rPr>
        <w:t xml:space="preserve">ofertach </w:t>
      </w:r>
    </w:p>
    <w:p w:rsidR="003B687B" w:rsidRPr="00190B1D" w:rsidRDefault="003B687B" w:rsidP="00BA0E13">
      <w:pPr>
        <w:pStyle w:val="Default"/>
        <w:jc w:val="both"/>
        <w:rPr>
          <w:rFonts w:ascii="Times New Roman" w:hAnsi="Times New Roman" w:cs="Times New Roman"/>
          <w:color w:val="auto"/>
        </w:rPr>
      </w:pPr>
    </w:p>
    <w:p w:rsidR="003B687B" w:rsidRPr="00190B1D" w:rsidRDefault="003B687B" w:rsidP="00BA0E13">
      <w:pPr>
        <w:pStyle w:val="Default"/>
        <w:jc w:val="both"/>
        <w:rPr>
          <w:rFonts w:ascii="Times New Roman" w:hAnsi="Times New Roman" w:cs="Times New Roman"/>
          <w:color w:val="auto"/>
          <w:u w:val="single"/>
        </w:rPr>
      </w:pPr>
      <w:r w:rsidRPr="00190B1D">
        <w:rPr>
          <w:rFonts w:ascii="Times New Roman" w:hAnsi="Times New Roman" w:cs="Times New Roman"/>
          <w:b/>
          <w:bCs/>
          <w:color w:val="auto"/>
          <w:u w:val="single"/>
        </w:rPr>
        <w:t xml:space="preserve">XII. Opis sposobu obliczenia ceny. </w:t>
      </w:r>
    </w:p>
    <w:p w:rsidR="003B687B" w:rsidRPr="00190B1D" w:rsidRDefault="003B687B" w:rsidP="00BA0E13">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12.1 </w:t>
      </w:r>
      <w:r w:rsidRPr="00190B1D">
        <w:rPr>
          <w:rFonts w:ascii="Times New Roman" w:hAnsi="Times New Roman" w:cs="Times New Roman"/>
          <w:color w:val="auto"/>
        </w:rPr>
        <w:t>Cena powinna być wyrażona do dwóch miejsc po przecinku i powinna zawierać wszelkie koszty niezbędne do w</w:t>
      </w:r>
      <w:r w:rsidR="002E00B9" w:rsidRPr="00190B1D">
        <w:rPr>
          <w:rFonts w:ascii="Times New Roman" w:hAnsi="Times New Roman" w:cs="Times New Roman"/>
          <w:color w:val="auto"/>
        </w:rPr>
        <w:t>ykonania przedmiotu zamówienia.</w:t>
      </w:r>
    </w:p>
    <w:p w:rsidR="003B687B" w:rsidRPr="00190B1D" w:rsidRDefault="003B687B" w:rsidP="00BA0E13">
      <w:pPr>
        <w:pStyle w:val="Default"/>
        <w:jc w:val="both"/>
        <w:rPr>
          <w:rFonts w:ascii="Times New Roman" w:hAnsi="Times New Roman" w:cs="Times New Roman"/>
          <w:color w:val="auto"/>
        </w:rPr>
      </w:pPr>
    </w:p>
    <w:p w:rsidR="002E00B9" w:rsidRPr="00190B1D" w:rsidRDefault="002E00B9" w:rsidP="00BA0E13">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12.2 </w:t>
      </w:r>
      <w:r w:rsidRPr="00190B1D">
        <w:rPr>
          <w:rFonts w:ascii="Times New Roman" w:hAnsi="Times New Roman" w:cs="Times New Roman"/>
          <w:bCs/>
          <w:color w:val="auto"/>
        </w:rPr>
        <w:t>Rozliczenia między Zamawiającym a Wykonawcą prowadzone będą w PLN.</w:t>
      </w:r>
      <w:r w:rsidRPr="00190B1D">
        <w:rPr>
          <w:rFonts w:ascii="Times New Roman" w:hAnsi="Times New Roman" w:cs="Times New Roman"/>
          <w:b/>
          <w:bCs/>
          <w:color w:val="auto"/>
        </w:rPr>
        <w:t xml:space="preserve"> </w:t>
      </w:r>
    </w:p>
    <w:p w:rsidR="002E00B9" w:rsidRPr="00190B1D" w:rsidRDefault="002E00B9" w:rsidP="00BA0E13">
      <w:pPr>
        <w:pStyle w:val="Default"/>
        <w:jc w:val="both"/>
        <w:rPr>
          <w:rFonts w:ascii="Times New Roman" w:hAnsi="Times New Roman" w:cs="Times New Roman"/>
          <w:b/>
          <w:bCs/>
          <w:color w:val="auto"/>
        </w:rPr>
      </w:pPr>
    </w:p>
    <w:p w:rsidR="003B687B" w:rsidRPr="00190B1D" w:rsidRDefault="002E00B9" w:rsidP="00BA0E13">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12.3 </w:t>
      </w:r>
      <w:r w:rsidRPr="00190B1D">
        <w:rPr>
          <w:rFonts w:ascii="Times New Roman" w:hAnsi="Times New Roman" w:cs="Times New Roman"/>
          <w:color w:val="auto"/>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w:t>
      </w:r>
      <w:r w:rsidR="003B687B" w:rsidRPr="00190B1D">
        <w:rPr>
          <w:rFonts w:ascii="Times New Roman" w:hAnsi="Times New Roman" w:cs="Times New Roman"/>
          <w:color w:val="auto"/>
        </w:rPr>
        <w:t xml:space="preserve">przedstawionej w niej ceny podatek od towarów i usług, który miałby obowiązek wpłacić zgodnie z obowiązującymi przepisami </w:t>
      </w:r>
    </w:p>
    <w:p w:rsidR="00F2006D" w:rsidRPr="00190B1D" w:rsidRDefault="00F2006D" w:rsidP="00BA0E13">
      <w:pPr>
        <w:pStyle w:val="Default"/>
        <w:jc w:val="both"/>
        <w:rPr>
          <w:rFonts w:ascii="Times New Roman" w:hAnsi="Times New Roman" w:cs="Times New Roman"/>
          <w:b/>
          <w:bCs/>
          <w:color w:val="auto"/>
        </w:rPr>
      </w:pPr>
    </w:p>
    <w:p w:rsidR="003B687B" w:rsidRPr="00190B1D" w:rsidRDefault="003B687B" w:rsidP="00BA0E13">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12.4 </w:t>
      </w:r>
      <w:r w:rsidRPr="00190B1D">
        <w:rPr>
          <w:rFonts w:ascii="Times New Roman" w:hAnsi="Times New Roman" w:cs="Times New Roman"/>
          <w:bCs/>
          <w:color w:val="auto"/>
        </w:rPr>
        <w:t>Każdy z Wykonawców może zaproponować tylko jedną cenę i nie może jej zmienić.</w:t>
      </w:r>
      <w:r w:rsidRPr="00190B1D">
        <w:rPr>
          <w:rFonts w:ascii="Times New Roman" w:hAnsi="Times New Roman" w:cs="Times New Roman"/>
          <w:b/>
          <w:bCs/>
          <w:color w:val="auto"/>
        </w:rPr>
        <w:t xml:space="preserve"> </w:t>
      </w:r>
    </w:p>
    <w:p w:rsidR="002E00B9" w:rsidRPr="00190B1D" w:rsidRDefault="002E00B9" w:rsidP="00BA0E13">
      <w:pPr>
        <w:pStyle w:val="Default"/>
        <w:jc w:val="both"/>
        <w:rPr>
          <w:rFonts w:ascii="Times New Roman" w:hAnsi="Times New Roman" w:cs="Times New Roman"/>
          <w:b/>
          <w:bCs/>
          <w:color w:val="auto"/>
        </w:rPr>
      </w:pPr>
    </w:p>
    <w:p w:rsidR="003B687B" w:rsidRPr="00190B1D" w:rsidRDefault="003B687B" w:rsidP="00BA0E13">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12.5 </w:t>
      </w:r>
      <w:r w:rsidRPr="00190B1D">
        <w:rPr>
          <w:rFonts w:ascii="Times New Roman" w:hAnsi="Times New Roman" w:cs="Times New Roman"/>
          <w:bCs/>
          <w:color w:val="auto"/>
        </w:rPr>
        <w:t>Zaoferowana cena dotyczy całego przedmiotu zamówienia.</w:t>
      </w:r>
      <w:r w:rsidRPr="00190B1D">
        <w:rPr>
          <w:rFonts w:ascii="Times New Roman" w:hAnsi="Times New Roman" w:cs="Times New Roman"/>
          <w:b/>
          <w:bCs/>
          <w:color w:val="auto"/>
        </w:rPr>
        <w:t xml:space="preserve"> </w:t>
      </w:r>
    </w:p>
    <w:p w:rsidR="002E00B9" w:rsidRPr="00190B1D" w:rsidRDefault="002E00B9" w:rsidP="00BA0E13">
      <w:pPr>
        <w:pStyle w:val="Default"/>
        <w:jc w:val="both"/>
        <w:rPr>
          <w:rFonts w:ascii="Times New Roman" w:hAnsi="Times New Roman" w:cs="Times New Roman"/>
          <w:b/>
          <w:bCs/>
          <w:color w:val="auto"/>
        </w:rPr>
      </w:pPr>
    </w:p>
    <w:p w:rsidR="003B687B" w:rsidRPr="00190B1D" w:rsidRDefault="003B687B" w:rsidP="00BA0E13">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12.6 </w:t>
      </w:r>
      <w:r w:rsidRPr="00190B1D">
        <w:rPr>
          <w:rFonts w:ascii="Times New Roman" w:hAnsi="Times New Roman" w:cs="Times New Roman"/>
          <w:color w:val="auto"/>
        </w:rPr>
        <w:t xml:space="preserve">Cena musi uwzględniać wszystkie wymagania SIWZ oraz obejmować wszelkie koszty, jakie poniesie Wykonawca z tytułu należytej oraz zgodnej z obowiązującymi przepisami realizacji przedmiotu zamówienia, w tym związanych m.in. z: </w:t>
      </w:r>
    </w:p>
    <w:p w:rsidR="003B687B" w:rsidRPr="00190B1D" w:rsidRDefault="003B687B" w:rsidP="00BA0E13">
      <w:pPr>
        <w:pStyle w:val="Default"/>
        <w:jc w:val="both"/>
        <w:rPr>
          <w:rFonts w:ascii="Times New Roman" w:hAnsi="Times New Roman" w:cs="Times New Roman"/>
          <w:color w:val="auto"/>
        </w:rPr>
      </w:pPr>
      <w:r w:rsidRPr="00190B1D">
        <w:rPr>
          <w:rFonts w:ascii="Times New Roman" w:hAnsi="Times New Roman" w:cs="Times New Roman"/>
          <w:color w:val="auto"/>
        </w:rPr>
        <w:t xml:space="preserve">1) Wypełnieniem obowiązków wynikających z umowy i wszystkich innych zobowiązań i wymagań związanych z wykonywaniem prac wyspecyfikowanych w SIWZ i w umowie oraz wszelkich ogólnych zobowiązań, odpowiedzialności, możliwych opłat związanych z wykonaniem prac i realizacji zobowiązań umownych. </w:t>
      </w:r>
    </w:p>
    <w:p w:rsidR="003B687B" w:rsidRPr="00190B1D" w:rsidRDefault="003B687B" w:rsidP="00BA0E13">
      <w:pPr>
        <w:pStyle w:val="Default"/>
        <w:jc w:val="both"/>
        <w:rPr>
          <w:rFonts w:ascii="Times New Roman" w:hAnsi="Times New Roman" w:cs="Times New Roman"/>
          <w:color w:val="auto"/>
        </w:rPr>
      </w:pPr>
      <w:r w:rsidRPr="00190B1D">
        <w:rPr>
          <w:rFonts w:ascii="Times New Roman" w:hAnsi="Times New Roman" w:cs="Times New Roman"/>
          <w:color w:val="auto"/>
        </w:rPr>
        <w:t xml:space="preserve">2) Robocizną i wszelkimi kosztami z nią związanymi. </w:t>
      </w:r>
    </w:p>
    <w:p w:rsidR="003B687B" w:rsidRPr="00190B1D" w:rsidRDefault="003B687B" w:rsidP="00DB33A9">
      <w:pPr>
        <w:pStyle w:val="Default"/>
        <w:jc w:val="both"/>
        <w:rPr>
          <w:rFonts w:ascii="Times New Roman" w:hAnsi="Times New Roman" w:cs="Times New Roman"/>
          <w:color w:val="auto"/>
        </w:rPr>
      </w:pPr>
      <w:r w:rsidRPr="00190B1D">
        <w:rPr>
          <w:rFonts w:ascii="Times New Roman" w:hAnsi="Times New Roman" w:cs="Times New Roman"/>
          <w:color w:val="auto"/>
        </w:rPr>
        <w:t xml:space="preserve">3) Kosztami pracy maszyn i wszystkimi kosztami z tym związanymi włączając paliwo i energię. </w:t>
      </w:r>
    </w:p>
    <w:p w:rsidR="003B687B" w:rsidRPr="00190B1D" w:rsidRDefault="003B687B" w:rsidP="00DB33A9">
      <w:pPr>
        <w:pStyle w:val="Default"/>
        <w:jc w:val="both"/>
        <w:rPr>
          <w:rFonts w:ascii="Times New Roman" w:hAnsi="Times New Roman" w:cs="Times New Roman"/>
          <w:color w:val="auto"/>
        </w:rPr>
      </w:pPr>
      <w:r w:rsidRPr="00190B1D">
        <w:rPr>
          <w:rFonts w:ascii="Times New Roman" w:hAnsi="Times New Roman" w:cs="Times New Roman"/>
          <w:color w:val="auto"/>
        </w:rPr>
        <w:t xml:space="preserve">4) Wszelkimi pracami i materiałami pomocniczymi, </w:t>
      </w:r>
    </w:p>
    <w:p w:rsidR="003B687B" w:rsidRPr="00190B1D" w:rsidRDefault="003B687B" w:rsidP="00DB33A9">
      <w:pPr>
        <w:pStyle w:val="Default"/>
        <w:jc w:val="both"/>
        <w:rPr>
          <w:rFonts w:ascii="Times New Roman" w:hAnsi="Times New Roman" w:cs="Times New Roman"/>
          <w:color w:val="auto"/>
        </w:rPr>
      </w:pPr>
      <w:r w:rsidRPr="00190B1D">
        <w:rPr>
          <w:rFonts w:ascii="Times New Roman" w:hAnsi="Times New Roman" w:cs="Times New Roman"/>
          <w:color w:val="auto"/>
        </w:rPr>
        <w:t xml:space="preserve">5) Kosztami ogólnymi przedsiębiorstwa, narzutami, zyskiem i podatkami. </w:t>
      </w:r>
    </w:p>
    <w:p w:rsidR="003B687B" w:rsidRPr="00190B1D" w:rsidRDefault="003B687B" w:rsidP="00DB33A9">
      <w:pPr>
        <w:pStyle w:val="Default"/>
        <w:jc w:val="both"/>
        <w:rPr>
          <w:rFonts w:ascii="Times New Roman" w:hAnsi="Times New Roman" w:cs="Times New Roman"/>
          <w:color w:val="auto"/>
        </w:rPr>
      </w:pPr>
      <w:r w:rsidRPr="00190B1D">
        <w:rPr>
          <w:rFonts w:ascii="Times New Roman" w:hAnsi="Times New Roman" w:cs="Times New Roman"/>
          <w:color w:val="auto"/>
        </w:rPr>
        <w:t xml:space="preserve">6) Spełnieniem dodatkowych wymagań. </w:t>
      </w:r>
    </w:p>
    <w:p w:rsidR="00BA0E13" w:rsidRPr="00190B1D" w:rsidRDefault="00BA0E13" w:rsidP="00DB33A9">
      <w:pPr>
        <w:pStyle w:val="Default"/>
        <w:jc w:val="both"/>
        <w:rPr>
          <w:rFonts w:ascii="Times New Roman" w:hAnsi="Times New Roman" w:cs="Times New Roman"/>
          <w:b/>
          <w:bCs/>
          <w:color w:val="auto"/>
        </w:rPr>
      </w:pPr>
    </w:p>
    <w:p w:rsidR="003B687B" w:rsidRPr="00190B1D" w:rsidRDefault="003B687B" w:rsidP="00DB33A9">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12.7 </w:t>
      </w:r>
      <w:r w:rsidRPr="00190B1D">
        <w:rPr>
          <w:rFonts w:ascii="Times New Roman" w:hAnsi="Times New Roman" w:cs="Times New Roman"/>
          <w:color w:val="auto"/>
        </w:rPr>
        <w:t xml:space="preserve">Wykonawca poda cenę oferty w Formularzu Ofertowym sporządzonym według wzoru stanowiącego Załącznik Nr 1 do SIWZ. </w:t>
      </w:r>
    </w:p>
    <w:p w:rsidR="00BA0E13" w:rsidRPr="00190B1D" w:rsidRDefault="00BA0E13" w:rsidP="00DB33A9">
      <w:pPr>
        <w:pStyle w:val="Default"/>
        <w:jc w:val="both"/>
        <w:rPr>
          <w:rFonts w:ascii="Times New Roman" w:hAnsi="Times New Roman" w:cs="Times New Roman"/>
          <w:b/>
          <w:bCs/>
          <w:color w:val="auto"/>
        </w:rPr>
      </w:pPr>
    </w:p>
    <w:p w:rsidR="003B687B" w:rsidRPr="00190B1D" w:rsidRDefault="003B687B" w:rsidP="00DB33A9">
      <w:pPr>
        <w:pStyle w:val="Default"/>
        <w:jc w:val="both"/>
        <w:rPr>
          <w:rFonts w:ascii="Times New Roman" w:hAnsi="Times New Roman" w:cs="Times New Roman"/>
          <w:color w:val="auto"/>
          <w:u w:val="single"/>
        </w:rPr>
      </w:pPr>
      <w:r w:rsidRPr="00190B1D">
        <w:rPr>
          <w:rFonts w:ascii="Times New Roman" w:hAnsi="Times New Roman" w:cs="Times New Roman"/>
          <w:b/>
          <w:bCs/>
          <w:color w:val="auto"/>
          <w:u w:val="single"/>
        </w:rPr>
        <w:t xml:space="preserve">XIII. Kryteria oceny oferty </w:t>
      </w:r>
    </w:p>
    <w:p w:rsidR="003B687B" w:rsidRPr="00190B1D" w:rsidRDefault="003B687B" w:rsidP="00324126">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13.1 </w:t>
      </w:r>
      <w:r w:rsidRPr="00190B1D">
        <w:rPr>
          <w:rFonts w:ascii="Times New Roman" w:hAnsi="Times New Roman" w:cs="Times New Roman"/>
          <w:bCs/>
          <w:color w:val="auto"/>
        </w:rPr>
        <w:t>Ocena ofert będzie odbywała się w dwóch etapach. Zamawiający najpierw dokona oceny ofert</w:t>
      </w:r>
      <w:r w:rsidRPr="00190B1D">
        <w:rPr>
          <w:rFonts w:ascii="Times New Roman" w:hAnsi="Times New Roman" w:cs="Times New Roman"/>
          <w:b/>
          <w:bCs/>
          <w:color w:val="auto"/>
        </w:rPr>
        <w:t xml:space="preserve"> </w:t>
      </w:r>
      <w:r w:rsidR="00FF17E1" w:rsidRPr="00190B1D">
        <w:rPr>
          <w:rFonts w:ascii="Times New Roman" w:hAnsi="Times New Roman" w:cs="Times New Roman"/>
          <w:color w:val="auto"/>
        </w:rPr>
        <w:t>w </w:t>
      </w:r>
      <w:r w:rsidRPr="00190B1D">
        <w:rPr>
          <w:rFonts w:ascii="Times New Roman" w:hAnsi="Times New Roman" w:cs="Times New Roman"/>
          <w:color w:val="auto"/>
        </w:rPr>
        <w:t xml:space="preserve">oparciu o ustalone w pkt </w:t>
      </w:r>
      <w:r w:rsidRPr="00190B1D">
        <w:rPr>
          <w:rFonts w:ascii="Times New Roman" w:hAnsi="Times New Roman" w:cs="Times New Roman"/>
          <w:bCs/>
          <w:color w:val="auto"/>
        </w:rPr>
        <w:t>13.4</w:t>
      </w:r>
      <w:r w:rsidRPr="00190B1D">
        <w:rPr>
          <w:rFonts w:ascii="Times New Roman" w:hAnsi="Times New Roman" w:cs="Times New Roman"/>
          <w:b/>
          <w:bCs/>
          <w:color w:val="auto"/>
        </w:rPr>
        <w:t xml:space="preserve"> </w:t>
      </w:r>
      <w:r w:rsidRPr="00190B1D">
        <w:rPr>
          <w:rFonts w:ascii="Times New Roman" w:hAnsi="Times New Roman" w:cs="Times New Roman"/>
          <w:color w:val="auto"/>
        </w:rPr>
        <w:t xml:space="preserve">kryteria, a następnie zbada czy wykonawca, którego oferta została oceniona jako najkorzystniejsza nie podlega wykluczeniu oraz spełnia </w:t>
      </w:r>
      <w:r w:rsidR="007D1934" w:rsidRPr="00190B1D">
        <w:rPr>
          <w:rFonts w:ascii="Times New Roman" w:hAnsi="Times New Roman" w:cs="Times New Roman"/>
          <w:color w:val="auto"/>
        </w:rPr>
        <w:t>warunki udziału w </w:t>
      </w:r>
      <w:r w:rsidR="00324126" w:rsidRPr="00190B1D">
        <w:rPr>
          <w:rFonts w:ascii="Times New Roman" w:hAnsi="Times New Roman" w:cs="Times New Roman"/>
          <w:color w:val="auto"/>
        </w:rPr>
        <w:t>postępowaniu.</w:t>
      </w:r>
    </w:p>
    <w:p w:rsidR="00BA0E13" w:rsidRPr="00190B1D" w:rsidRDefault="00BA0E13" w:rsidP="00DB33A9">
      <w:pPr>
        <w:pStyle w:val="Default"/>
        <w:jc w:val="both"/>
        <w:rPr>
          <w:rFonts w:ascii="Times New Roman" w:hAnsi="Times New Roman" w:cs="Times New Roman"/>
          <w:b/>
          <w:bCs/>
          <w:color w:val="auto"/>
        </w:rPr>
      </w:pPr>
    </w:p>
    <w:p w:rsidR="003B687B" w:rsidRPr="00190B1D" w:rsidRDefault="003B687B" w:rsidP="00DB33A9">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13.2 </w:t>
      </w:r>
      <w:r w:rsidR="007D1934" w:rsidRPr="00190B1D">
        <w:rPr>
          <w:rFonts w:ascii="Times New Roman" w:hAnsi="Times New Roman" w:cs="Times New Roman"/>
          <w:color w:val="auto"/>
        </w:rPr>
        <w:t xml:space="preserve">Kryteria oceny ofert </w:t>
      </w:r>
      <w:r w:rsidR="00C46A67" w:rsidRPr="00190B1D">
        <w:rPr>
          <w:rFonts w:ascii="Times New Roman" w:hAnsi="Times New Roman" w:cs="Times New Roman"/>
          <w:color w:val="auto"/>
        </w:rPr>
        <w:t>–</w:t>
      </w:r>
      <w:r w:rsidR="007D1934" w:rsidRPr="00190B1D">
        <w:rPr>
          <w:rFonts w:ascii="Times New Roman" w:hAnsi="Times New Roman" w:cs="Times New Roman"/>
          <w:color w:val="auto"/>
        </w:rPr>
        <w:t xml:space="preserve"> </w:t>
      </w:r>
      <w:r w:rsidRPr="00190B1D">
        <w:rPr>
          <w:rFonts w:ascii="Times New Roman" w:hAnsi="Times New Roman" w:cs="Times New Roman"/>
          <w:color w:val="auto"/>
        </w:rPr>
        <w:t xml:space="preserve">stosowanie matematycznych obliczeń przy ocenie ofert, stanowi podstawową zasadę oceny ofert, które oceniane będą w odniesieniu do najkorzystniejszych warunków przedstawionych przez wykonawców w zakresie każdego kryterium. </w:t>
      </w:r>
    </w:p>
    <w:p w:rsidR="00BA0E13" w:rsidRPr="00190B1D" w:rsidRDefault="00BA0E13" w:rsidP="00DB33A9">
      <w:pPr>
        <w:pStyle w:val="Default"/>
        <w:jc w:val="both"/>
        <w:rPr>
          <w:rFonts w:ascii="Times New Roman" w:hAnsi="Times New Roman" w:cs="Times New Roman"/>
          <w:b/>
          <w:bCs/>
          <w:color w:val="auto"/>
        </w:rPr>
      </w:pPr>
    </w:p>
    <w:p w:rsidR="003B687B" w:rsidRPr="00190B1D" w:rsidRDefault="003B687B" w:rsidP="00DB33A9">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13.3 </w:t>
      </w:r>
      <w:r w:rsidRPr="00190B1D">
        <w:rPr>
          <w:rFonts w:ascii="Times New Roman" w:hAnsi="Times New Roman" w:cs="Times New Roman"/>
          <w:color w:val="auto"/>
        </w:rPr>
        <w:t>Za parametry najkorzystniejsze w danym kryterium, oferta otrzyma maksymalną ilość punktów ustaloną w poniższym opisie, pozostałe będą oceniane odpowiednio -</w:t>
      </w:r>
      <w:r w:rsidR="00BA0E13" w:rsidRPr="00190B1D">
        <w:rPr>
          <w:rFonts w:ascii="Times New Roman" w:hAnsi="Times New Roman" w:cs="Times New Roman"/>
          <w:color w:val="auto"/>
        </w:rPr>
        <w:t xml:space="preserve"> </w:t>
      </w:r>
      <w:r w:rsidRPr="00190B1D">
        <w:rPr>
          <w:rFonts w:ascii="Times New Roman" w:hAnsi="Times New Roman" w:cs="Times New Roman"/>
          <w:color w:val="auto"/>
        </w:rPr>
        <w:t xml:space="preserve">proporcjonalnie do parametru </w:t>
      </w:r>
      <w:r w:rsidRPr="00190B1D">
        <w:rPr>
          <w:rFonts w:ascii="Times New Roman" w:hAnsi="Times New Roman" w:cs="Times New Roman"/>
          <w:color w:val="auto"/>
        </w:rPr>
        <w:lastRenderedPageBreak/>
        <w:t>najkorzystniejszego. Wybór oferty dokonany zostanie na podstawie opisanych kryteriów i ustaloną punktację: punktacja 0-100 (100%</w:t>
      </w:r>
      <w:r w:rsidR="00B8183C" w:rsidRPr="00190B1D">
        <w:rPr>
          <w:rFonts w:ascii="Times New Roman" w:hAnsi="Times New Roman" w:cs="Times New Roman"/>
          <w:color w:val="auto"/>
        </w:rPr>
        <w:t xml:space="preserve"> </w:t>
      </w:r>
      <w:r w:rsidRPr="00190B1D">
        <w:rPr>
          <w:rFonts w:ascii="Times New Roman" w:hAnsi="Times New Roman" w:cs="Times New Roman"/>
          <w:color w:val="auto"/>
        </w:rPr>
        <w:t>=</w:t>
      </w:r>
      <w:r w:rsidR="00B8183C" w:rsidRPr="00190B1D">
        <w:rPr>
          <w:rFonts w:ascii="Times New Roman" w:hAnsi="Times New Roman" w:cs="Times New Roman"/>
          <w:color w:val="auto"/>
        </w:rPr>
        <w:t xml:space="preserve"> </w:t>
      </w:r>
      <w:r w:rsidRPr="00190B1D">
        <w:rPr>
          <w:rFonts w:ascii="Times New Roman" w:hAnsi="Times New Roman" w:cs="Times New Roman"/>
          <w:color w:val="auto"/>
        </w:rPr>
        <w:t>100</w:t>
      </w:r>
      <w:r w:rsidR="00646E88" w:rsidRPr="00190B1D">
        <w:rPr>
          <w:rFonts w:ascii="Times New Roman" w:hAnsi="Times New Roman" w:cs="Times New Roman"/>
          <w:color w:val="auto"/>
        </w:rPr>
        <w:t xml:space="preserve"> </w:t>
      </w:r>
      <w:r w:rsidRPr="00190B1D">
        <w:rPr>
          <w:rFonts w:ascii="Times New Roman" w:hAnsi="Times New Roman" w:cs="Times New Roman"/>
          <w:color w:val="auto"/>
        </w:rPr>
        <w:t xml:space="preserve">pkt). </w:t>
      </w:r>
    </w:p>
    <w:p w:rsidR="00BA0E13" w:rsidRPr="00190B1D" w:rsidRDefault="00BA0E13" w:rsidP="00DB33A9">
      <w:pPr>
        <w:pStyle w:val="Default"/>
        <w:jc w:val="both"/>
        <w:rPr>
          <w:rFonts w:ascii="Times New Roman" w:hAnsi="Times New Roman" w:cs="Times New Roman"/>
          <w:b/>
          <w:bCs/>
          <w:color w:val="auto"/>
        </w:rPr>
      </w:pPr>
    </w:p>
    <w:p w:rsidR="00EE47EE" w:rsidRPr="00190B1D" w:rsidRDefault="003B687B" w:rsidP="00EE47EE">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13.4 </w:t>
      </w:r>
      <w:r w:rsidRPr="00190B1D">
        <w:rPr>
          <w:rFonts w:ascii="Times New Roman" w:hAnsi="Times New Roman" w:cs="Times New Roman"/>
          <w:color w:val="auto"/>
        </w:rPr>
        <w:t>Za najkorzystniejszą zostanie uznana oferta, która uzyska najwyższą liczbę punktów (P) stanowiących sumę punktów przyznanych w ramach każdego z podanych kryteriów, wyliczoną zgodnie z poniższym wzorem</w:t>
      </w:r>
      <w:r w:rsidR="00B81E08" w:rsidRPr="00190B1D">
        <w:rPr>
          <w:rFonts w:ascii="Times New Roman" w:hAnsi="Times New Roman" w:cs="Times New Roman"/>
          <w:color w:val="auto"/>
        </w:rPr>
        <w:t>:</w:t>
      </w:r>
    </w:p>
    <w:p w:rsidR="00EE47EE" w:rsidRPr="00190B1D" w:rsidRDefault="00EE47EE" w:rsidP="00EE47EE">
      <w:pPr>
        <w:pStyle w:val="Default"/>
        <w:jc w:val="both"/>
        <w:rPr>
          <w:rFonts w:ascii="Times New Roman" w:hAnsi="Times New Roman" w:cs="Times New Roman"/>
          <w:color w:val="auto"/>
        </w:rPr>
      </w:pPr>
    </w:p>
    <w:p w:rsidR="003B687B" w:rsidRPr="00190B1D" w:rsidRDefault="003B687B" w:rsidP="00EE47EE">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P = C + G </w:t>
      </w:r>
    </w:p>
    <w:p w:rsidR="00EE47EE" w:rsidRPr="00190B1D" w:rsidRDefault="00EE47EE" w:rsidP="00A87E5F">
      <w:pPr>
        <w:pStyle w:val="Default"/>
        <w:jc w:val="both"/>
        <w:rPr>
          <w:rFonts w:ascii="Times New Roman" w:hAnsi="Times New Roman" w:cs="Times New Roman"/>
          <w:color w:val="auto"/>
        </w:rPr>
      </w:pPr>
    </w:p>
    <w:p w:rsidR="003B687B" w:rsidRPr="00190B1D" w:rsidRDefault="000223BF" w:rsidP="00A87E5F">
      <w:pPr>
        <w:pStyle w:val="Default"/>
        <w:jc w:val="both"/>
        <w:rPr>
          <w:rFonts w:ascii="Times New Roman" w:hAnsi="Times New Roman" w:cs="Times New Roman"/>
          <w:color w:val="auto"/>
        </w:rPr>
      </w:pPr>
      <w:r w:rsidRPr="00190B1D">
        <w:rPr>
          <w:rFonts w:ascii="Times New Roman" w:hAnsi="Times New Roman" w:cs="Times New Roman"/>
          <w:color w:val="auto"/>
        </w:rPr>
        <w:t>gdzie</w:t>
      </w:r>
      <w:r w:rsidR="003B687B" w:rsidRPr="00190B1D">
        <w:rPr>
          <w:rFonts w:ascii="Times New Roman" w:hAnsi="Times New Roman" w:cs="Times New Roman"/>
          <w:color w:val="auto"/>
        </w:rPr>
        <w:t xml:space="preserve">: </w:t>
      </w:r>
    </w:p>
    <w:p w:rsidR="003B687B" w:rsidRPr="00190B1D" w:rsidRDefault="003B687B" w:rsidP="00A87E5F">
      <w:pPr>
        <w:pStyle w:val="Default"/>
        <w:jc w:val="both"/>
        <w:rPr>
          <w:rFonts w:ascii="Times New Roman" w:hAnsi="Times New Roman" w:cs="Times New Roman"/>
          <w:color w:val="auto"/>
        </w:rPr>
      </w:pPr>
      <w:r w:rsidRPr="00190B1D">
        <w:rPr>
          <w:rFonts w:ascii="Times New Roman" w:hAnsi="Times New Roman" w:cs="Times New Roman"/>
          <w:color w:val="auto"/>
        </w:rPr>
        <w:t>C –</w:t>
      </w:r>
      <w:r w:rsidR="003D726F" w:rsidRPr="00190B1D">
        <w:rPr>
          <w:rFonts w:ascii="Times New Roman" w:hAnsi="Times New Roman" w:cs="Times New Roman"/>
          <w:color w:val="auto"/>
        </w:rPr>
        <w:t xml:space="preserve"> </w:t>
      </w:r>
      <w:r w:rsidRPr="00190B1D">
        <w:rPr>
          <w:rFonts w:ascii="Times New Roman" w:hAnsi="Times New Roman" w:cs="Times New Roman"/>
          <w:color w:val="auto"/>
        </w:rPr>
        <w:t xml:space="preserve">liczba punktów uzyskanych w kryterium „ Cena”, </w:t>
      </w:r>
    </w:p>
    <w:p w:rsidR="003B687B" w:rsidRPr="00190B1D" w:rsidRDefault="003B687B" w:rsidP="00A87E5F">
      <w:pPr>
        <w:pStyle w:val="Default"/>
        <w:jc w:val="both"/>
        <w:rPr>
          <w:rFonts w:ascii="Times New Roman" w:hAnsi="Times New Roman" w:cs="Times New Roman"/>
          <w:color w:val="auto"/>
        </w:rPr>
      </w:pPr>
      <w:r w:rsidRPr="00190B1D">
        <w:rPr>
          <w:rFonts w:ascii="Times New Roman" w:hAnsi="Times New Roman" w:cs="Times New Roman"/>
          <w:color w:val="auto"/>
        </w:rPr>
        <w:t>G –</w:t>
      </w:r>
      <w:r w:rsidR="003D726F" w:rsidRPr="00190B1D">
        <w:rPr>
          <w:rFonts w:ascii="Times New Roman" w:hAnsi="Times New Roman" w:cs="Times New Roman"/>
          <w:color w:val="auto"/>
        </w:rPr>
        <w:t xml:space="preserve"> </w:t>
      </w:r>
      <w:r w:rsidRPr="00190B1D">
        <w:rPr>
          <w:rFonts w:ascii="Times New Roman" w:hAnsi="Times New Roman" w:cs="Times New Roman"/>
          <w:color w:val="auto"/>
        </w:rPr>
        <w:t xml:space="preserve">liczba punktów uzyskanych w kryterium „Gwarancja”. </w:t>
      </w:r>
    </w:p>
    <w:p w:rsidR="003D726F" w:rsidRPr="00190B1D" w:rsidRDefault="003D726F" w:rsidP="00A87E5F">
      <w:pPr>
        <w:pStyle w:val="Default"/>
        <w:jc w:val="both"/>
        <w:rPr>
          <w:rFonts w:ascii="Times New Roman" w:hAnsi="Times New Roman" w:cs="Times New Roman"/>
          <w:color w:val="auto"/>
        </w:rPr>
      </w:pPr>
    </w:p>
    <w:p w:rsidR="003B687B" w:rsidRPr="00190B1D" w:rsidRDefault="003B687B" w:rsidP="00A87E5F">
      <w:pPr>
        <w:pStyle w:val="Default"/>
        <w:jc w:val="both"/>
        <w:rPr>
          <w:rFonts w:ascii="Times New Roman" w:hAnsi="Times New Roman" w:cs="Times New Roman"/>
          <w:color w:val="auto"/>
        </w:rPr>
      </w:pPr>
      <w:r w:rsidRPr="00190B1D">
        <w:rPr>
          <w:rFonts w:ascii="Times New Roman" w:hAnsi="Times New Roman" w:cs="Times New Roman"/>
          <w:color w:val="auto"/>
        </w:rPr>
        <w:t xml:space="preserve">Kryteria: </w:t>
      </w:r>
    </w:p>
    <w:p w:rsidR="003B687B" w:rsidRPr="00190B1D" w:rsidRDefault="003B687B" w:rsidP="00A87E5F">
      <w:pPr>
        <w:pStyle w:val="Default"/>
        <w:jc w:val="both"/>
        <w:rPr>
          <w:rFonts w:ascii="Times New Roman" w:hAnsi="Times New Roman" w:cs="Times New Roman"/>
          <w:color w:val="auto"/>
        </w:rPr>
      </w:pPr>
      <w:r w:rsidRPr="00190B1D">
        <w:rPr>
          <w:rFonts w:ascii="Times New Roman" w:hAnsi="Times New Roman" w:cs="Times New Roman"/>
          <w:color w:val="auto"/>
        </w:rPr>
        <w:t xml:space="preserve">W kryterium „cena” (podanej w zł. i gr. za całą ilość) zostanie zastosowany wzór: </w:t>
      </w:r>
    </w:p>
    <w:p w:rsidR="000223BF" w:rsidRPr="00190B1D" w:rsidRDefault="000223BF" w:rsidP="00A87E5F">
      <w:pPr>
        <w:pStyle w:val="Default"/>
        <w:jc w:val="both"/>
        <w:rPr>
          <w:rFonts w:ascii="Times New Roman" w:hAnsi="Times New Roman" w:cs="Times New Roman"/>
          <w:color w:val="auto"/>
        </w:rPr>
      </w:pPr>
    </w:p>
    <w:p w:rsidR="003B687B" w:rsidRPr="00190B1D" w:rsidRDefault="003B687B" w:rsidP="00A87E5F">
      <w:pPr>
        <w:pStyle w:val="Default"/>
        <w:jc w:val="both"/>
        <w:rPr>
          <w:rFonts w:ascii="Times New Roman" w:hAnsi="Times New Roman" w:cs="Times New Roman"/>
          <w:color w:val="auto"/>
        </w:rPr>
      </w:pPr>
      <w:r w:rsidRPr="00190B1D">
        <w:rPr>
          <w:rFonts w:ascii="Times New Roman" w:hAnsi="Times New Roman" w:cs="Times New Roman"/>
          <w:color w:val="auto"/>
        </w:rPr>
        <w:t>1) Cena –</w:t>
      </w:r>
      <w:r w:rsidR="003D726F" w:rsidRPr="00190B1D">
        <w:rPr>
          <w:rFonts w:ascii="Times New Roman" w:hAnsi="Times New Roman" w:cs="Times New Roman"/>
          <w:color w:val="auto"/>
        </w:rPr>
        <w:t xml:space="preserve"> </w:t>
      </w:r>
      <w:r w:rsidRPr="00190B1D">
        <w:rPr>
          <w:rFonts w:ascii="Times New Roman" w:hAnsi="Times New Roman" w:cs="Times New Roman"/>
          <w:color w:val="auto"/>
        </w:rPr>
        <w:t>waga 60</w:t>
      </w:r>
      <w:r w:rsidR="00715457">
        <w:rPr>
          <w:rFonts w:ascii="Times New Roman" w:hAnsi="Times New Roman" w:cs="Times New Roman"/>
          <w:color w:val="auto"/>
        </w:rPr>
        <w:t xml:space="preserve"> </w:t>
      </w:r>
    </w:p>
    <w:p w:rsidR="003B687B" w:rsidRPr="00190B1D" w:rsidRDefault="000B4427" w:rsidP="00A87E5F">
      <w:pPr>
        <w:pStyle w:val="Default"/>
        <w:jc w:val="both"/>
        <w:rPr>
          <w:rFonts w:ascii="Times New Roman" w:hAnsi="Times New Roman" w:cs="Times New Roman"/>
          <w:color w:val="auto"/>
        </w:rPr>
      </w:pPr>
      <w:r w:rsidRPr="00190B1D">
        <w:rPr>
          <w:rFonts w:ascii="Times New Roman" w:hAnsi="Times New Roman" w:cs="Times New Roman"/>
          <w:color w:val="auto"/>
        </w:rPr>
        <w:t xml:space="preserve">                                </w:t>
      </w:r>
      <w:r w:rsidR="003B687B" w:rsidRPr="00190B1D">
        <w:rPr>
          <w:rFonts w:ascii="Times New Roman" w:hAnsi="Times New Roman" w:cs="Times New Roman"/>
          <w:color w:val="auto"/>
        </w:rPr>
        <w:t xml:space="preserve">cena minimalna </w:t>
      </w:r>
    </w:p>
    <w:p w:rsidR="003B687B" w:rsidRPr="00190B1D" w:rsidRDefault="003B687B" w:rsidP="00A87E5F">
      <w:pPr>
        <w:pStyle w:val="Default"/>
        <w:jc w:val="both"/>
        <w:rPr>
          <w:rFonts w:ascii="Times New Roman" w:hAnsi="Times New Roman" w:cs="Times New Roman"/>
          <w:color w:val="auto"/>
        </w:rPr>
      </w:pPr>
      <w:r w:rsidRPr="00190B1D">
        <w:rPr>
          <w:rFonts w:ascii="Times New Roman" w:hAnsi="Times New Roman" w:cs="Times New Roman"/>
          <w:color w:val="auto"/>
        </w:rPr>
        <w:t xml:space="preserve">Ocena punktowa = </w:t>
      </w:r>
      <w:r w:rsidR="000B4427" w:rsidRPr="00190B1D">
        <w:rPr>
          <w:rFonts w:ascii="Times New Roman" w:hAnsi="Times New Roman" w:cs="Times New Roman"/>
          <w:color w:val="auto"/>
        </w:rPr>
        <w:t xml:space="preserve"> ----------------------    </w:t>
      </w:r>
      <w:r w:rsidRPr="00190B1D">
        <w:rPr>
          <w:rFonts w:ascii="Times New Roman" w:hAnsi="Times New Roman" w:cs="Times New Roman"/>
          <w:color w:val="auto"/>
        </w:rPr>
        <w:t xml:space="preserve">x 60 </w:t>
      </w:r>
    </w:p>
    <w:p w:rsidR="003B687B" w:rsidRPr="00190B1D" w:rsidRDefault="000B4427" w:rsidP="00A87E5F">
      <w:pPr>
        <w:pStyle w:val="Default"/>
        <w:jc w:val="both"/>
        <w:rPr>
          <w:rFonts w:ascii="Times New Roman" w:hAnsi="Times New Roman" w:cs="Times New Roman"/>
          <w:color w:val="auto"/>
        </w:rPr>
      </w:pPr>
      <w:r w:rsidRPr="00190B1D">
        <w:rPr>
          <w:rFonts w:ascii="Times New Roman" w:hAnsi="Times New Roman" w:cs="Times New Roman"/>
          <w:color w:val="auto"/>
        </w:rPr>
        <w:t xml:space="preserve">                                  </w:t>
      </w:r>
      <w:r w:rsidR="003B687B" w:rsidRPr="00190B1D">
        <w:rPr>
          <w:rFonts w:ascii="Times New Roman" w:hAnsi="Times New Roman" w:cs="Times New Roman"/>
          <w:color w:val="auto"/>
        </w:rPr>
        <w:t xml:space="preserve">cena badana </w:t>
      </w:r>
    </w:p>
    <w:p w:rsidR="000B4427" w:rsidRPr="00190B1D" w:rsidRDefault="000B4427" w:rsidP="00A87E5F">
      <w:pPr>
        <w:pStyle w:val="Default"/>
        <w:jc w:val="both"/>
        <w:rPr>
          <w:rFonts w:ascii="Times New Roman" w:hAnsi="Times New Roman" w:cs="Times New Roman"/>
          <w:color w:val="auto"/>
        </w:rPr>
      </w:pPr>
    </w:p>
    <w:p w:rsidR="003B687B" w:rsidRPr="00190B1D" w:rsidRDefault="003B687B" w:rsidP="00A87E5F">
      <w:pPr>
        <w:pStyle w:val="Default"/>
        <w:jc w:val="both"/>
        <w:rPr>
          <w:rFonts w:ascii="Times New Roman" w:hAnsi="Times New Roman" w:cs="Times New Roman"/>
          <w:color w:val="auto"/>
        </w:rPr>
      </w:pPr>
      <w:r w:rsidRPr="00190B1D">
        <w:rPr>
          <w:rFonts w:ascii="Times New Roman" w:hAnsi="Times New Roman" w:cs="Times New Roman"/>
          <w:color w:val="auto"/>
        </w:rPr>
        <w:t>2) W kryterium „Gwarancja” –</w:t>
      </w:r>
      <w:r w:rsidR="000B4427" w:rsidRPr="00190B1D">
        <w:rPr>
          <w:rFonts w:ascii="Times New Roman" w:hAnsi="Times New Roman" w:cs="Times New Roman"/>
          <w:color w:val="auto"/>
        </w:rPr>
        <w:t xml:space="preserve"> </w:t>
      </w:r>
      <w:r w:rsidRPr="00190B1D">
        <w:rPr>
          <w:rFonts w:ascii="Times New Roman" w:hAnsi="Times New Roman" w:cs="Times New Roman"/>
          <w:color w:val="auto"/>
        </w:rPr>
        <w:t xml:space="preserve">waga 40 </w:t>
      </w:r>
      <w:r w:rsidR="00A70FA0" w:rsidRPr="00190B1D">
        <w:rPr>
          <w:rFonts w:ascii="Times New Roman" w:hAnsi="Times New Roman" w:cs="Times New Roman"/>
          <w:color w:val="auto"/>
        </w:rPr>
        <w:t>–</w:t>
      </w:r>
      <w:r w:rsidR="000B4427" w:rsidRPr="00190B1D">
        <w:rPr>
          <w:rFonts w:ascii="Times New Roman" w:hAnsi="Times New Roman" w:cs="Times New Roman"/>
          <w:color w:val="auto"/>
        </w:rPr>
        <w:t xml:space="preserve"> </w:t>
      </w:r>
      <w:r w:rsidRPr="00190B1D">
        <w:rPr>
          <w:rFonts w:ascii="Times New Roman" w:hAnsi="Times New Roman" w:cs="Times New Roman"/>
          <w:color w:val="auto"/>
        </w:rPr>
        <w:t xml:space="preserve">przyznawanie punktów poszczególnym ofertom odbywać się będzie wg następującej zasady: </w:t>
      </w:r>
    </w:p>
    <w:p w:rsidR="00715457" w:rsidRDefault="00715457" w:rsidP="00715457">
      <w:pPr>
        <w:pStyle w:val="Default"/>
        <w:jc w:val="both"/>
        <w:rPr>
          <w:rFonts w:ascii="Times New Roman" w:hAnsi="Times New Roman" w:cs="Times New Roman"/>
          <w:color w:val="auto"/>
        </w:rPr>
      </w:pPr>
      <w:r w:rsidRPr="00190B1D">
        <w:rPr>
          <w:rFonts w:ascii="Times New Roman" w:hAnsi="Times New Roman" w:cs="Times New Roman"/>
          <w:color w:val="auto"/>
        </w:rPr>
        <w:t xml:space="preserve">− gwarancja </w:t>
      </w:r>
      <w:r>
        <w:rPr>
          <w:rFonts w:ascii="Times New Roman" w:hAnsi="Times New Roman" w:cs="Times New Roman"/>
          <w:color w:val="auto"/>
        </w:rPr>
        <w:t>120</w:t>
      </w:r>
      <w:r w:rsidRPr="00190B1D">
        <w:rPr>
          <w:rFonts w:ascii="Times New Roman" w:hAnsi="Times New Roman" w:cs="Times New Roman"/>
          <w:color w:val="auto"/>
        </w:rPr>
        <w:t xml:space="preserve"> miesięcy</w:t>
      </w:r>
      <w:r>
        <w:rPr>
          <w:rFonts w:ascii="Times New Roman" w:hAnsi="Times New Roman" w:cs="Times New Roman"/>
          <w:color w:val="auto"/>
        </w:rPr>
        <w:t xml:space="preserve"> i powyżej </w:t>
      </w:r>
      <w:r w:rsidRPr="00190B1D">
        <w:rPr>
          <w:rFonts w:ascii="Times New Roman" w:hAnsi="Times New Roman" w:cs="Times New Roman"/>
          <w:color w:val="auto"/>
        </w:rPr>
        <w:t xml:space="preserve">– 40 pkt </w:t>
      </w:r>
    </w:p>
    <w:p w:rsidR="00715457" w:rsidRPr="00190B1D" w:rsidRDefault="00715457" w:rsidP="00715457">
      <w:pPr>
        <w:pStyle w:val="Default"/>
        <w:jc w:val="both"/>
        <w:rPr>
          <w:rFonts w:ascii="Times New Roman" w:hAnsi="Times New Roman" w:cs="Times New Roman"/>
          <w:color w:val="auto"/>
        </w:rPr>
      </w:pPr>
      <w:r w:rsidRPr="00190B1D">
        <w:rPr>
          <w:rFonts w:ascii="Times New Roman" w:hAnsi="Times New Roman" w:cs="Times New Roman"/>
          <w:color w:val="auto"/>
        </w:rPr>
        <w:t xml:space="preserve">− gwarancja </w:t>
      </w:r>
      <w:r>
        <w:rPr>
          <w:rFonts w:ascii="Times New Roman" w:hAnsi="Times New Roman" w:cs="Times New Roman"/>
          <w:color w:val="auto"/>
        </w:rPr>
        <w:t>109-119</w:t>
      </w:r>
      <w:r w:rsidRPr="00190B1D">
        <w:rPr>
          <w:rFonts w:ascii="Times New Roman" w:hAnsi="Times New Roman" w:cs="Times New Roman"/>
          <w:color w:val="auto"/>
        </w:rPr>
        <w:t xml:space="preserve"> miesięcy – </w:t>
      </w:r>
      <w:r>
        <w:rPr>
          <w:rFonts w:ascii="Times New Roman" w:hAnsi="Times New Roman" w:cs="Times New Roman"/>
          <w:color w:val="auto"/>
        </w:rPr>
        <w:t>35</w:t>
      </w:r>
      <w:r w:rsidRPr="00190B1D">
        <w:rPr>
          <w:rFonts w:ascii="Times New Roman" w:hAnsi="Times New Roman" w:cs="Times New Roman"/>
          <w:color w:val="auto"/>
        </w:rPr>
        <w:t xml:space="preserve"> pkt </w:t>
      </w:r>
    </w:p>
    <w:p w:rsidR="00715457" w:rsidRPr="00190B1D" w:rsidRDefault="00715457" w:rsidP="00715457">
      <w:pPr>
        <w:pStyle w:val="Default"/>
        <w:jc w:val="both"/>
        <w:rPr>
          <w:rFonts w:ascii="Times New Roman" w:hAnsi="Times New Roman" w:cs="Times New Roman"/>
          <w:color w:val="auto"/>
        </w:rPr>
      </w:pPr>
      <w:r w:rsidRPr="00190B1D">
        <w:rPr>
          <w:rFonts w:ascii="Times New Roman" w:hAnsi="Times New Roman" w:cs="Times New Roman"/>
          <w:color w:val="auto"/>
        </w:rPr>
        <w:t xml:space="preserve">− gwarancja </w:t>
      </w:r>
      <w:r>
        <w:rPr>
          <w:rFonts w:ascii="Times New Roman" w:hAnsi="Times New Roman" w:cs="Times New Roman"/>
          <w:color w:val="auto"/>
        </w:rPr>
        <w:t>97-108</w:t>
      </w:r>
      <w:r w:rsidRPr="00190B1D">
        <w:rPr>
          <w:rFonts w:ascii="Times New Roman" w:hAnsi="Times New Roman" w:cs="Times New Roman"/>
          <w:color w:val="auto"/>
        </w:rPr>
        <w:t xml:space="preserve"> miesięcy – </w:t>
      </w:r>
      <w:r>
        <w:rPr>
          <w:rFonts w:ascii="Times New Roman" w:hAnsi="Times New Roman" w:cs="Times New Roman"/>
          <w:color w:val="auto"/>
        </w:rPr>
        <w:t>3</w:t>
      </w:r>
      <w:r w:rsidRPr="00190B1D">
        <w:rPr>
          <w:rFonts w:ascii="Times New Roman" w:hAnsi="Times New Roman" w:cs="Times New Roman"/>
          <w:color w:val="auto"/>
        </w:rPr>
        <w:t xml:space="preserve">0 pkt </w:t>
      </w:r>
    </w:p>
    <w:p w:rsidR="00715457" w:rsidRPr="00190B1D" w:rsidRDefault="00715457" w:rsidP="00715457">
      <w:pPr>
        <w:pStyle w:val="Default"/>
        <w:jc w:val="both"/>
        <w:rPr>
          <w:rFonts w:ascii="Times New Roman" w:hAnsi="Times New Roman" w:cs="Times New Roman"/>
          <w:color w:val="auto"/>
        </w:rPr>
      </w:pPr>
      <w:r w:rsidRPr="00190B1D">
        <w:rPr>
          <w:rFonts w:ascii="Times New Roman" w:hAnsi="Times New Roman" w:cs="Times New Roman"/>
          <w:color w:val="auto"/>
        </w:rPr>
        <w:t xml:space="preserve">− gwarancja </w:t>
      </w:r>
      <w:r>
        <w:rPr>
          <w:rFonts w:ascii="Times New Roman" w:hAnsi="Times New Roman" w:cs="Times New Roman"/>
          <w:color w:val="auto"/>
        </w:rPr>
        <w:t>85</w:t>
      </w:r>
      <w:r w:rsidRPr="00190B1D">
        <w:rPr>
          <w:rFonts w:ascii="Times New Roman" w:hAnsi="Times New Roman" w:cs="Times New Roman"/>
          <w:color w:val="auto"/>
        </w:rPr>
        <w:t>-</w:t>
      </w:r>
      <w:r>
        <w:rPr>
          <w:rFonts w:ascii="Times New Roman" w:hAnsi="Times New Roman" w:cs="Times New Roman"/>
          <w:color w:val="auto"/>
        </w:rPr>
        <w:t>96</w:t>
      </w:r>
      <w:r w:rsidRPr="00190B1D">
        <w:rPr>
          <w:rFonts w:ascii="Times New Roman" w:hAnsi="Times New Roman" w:cs="Times New Roman"/>
          <w:color w:val="auto"/>
        </w:rPr>
        <w:t xml:space="preserve"> miesięcy – 2</w:t>
      </w:r>
      <w:r>
        <w:rPr>
          <w:rFonts w:ascii="Times New Roman" w:hAnsi="Times New Roman" w:cs="Times New Roman"/>
          <w:color w:val="auto"/>
        </w:rPr>
        <w:t>5</w:t>
      </w:r>
      <w:r w:rsidRPr="00190B1D">
        <w:rPr>
          <w:rFonts w:ascii="Times New Roman" w:hAnsi="Times New Roman" w:cs="Times New Roman"/>
          <w:color w:val="auto"/>
        </w:rPr>
        <w:t xml:space="preserve"> pkt </w:t>
      </w:r>
    </w:p>
    <w:p w:rsidR="00715457" w:rsidRPr="00190B1D" w:rsidRDefault="00715457" w:rsidP="00715457">
      <w:pPr>
        <w:pStyle w:val="Default"/>
        <w:jc w:val="both"/>
        <w:rPr>
          <w:rFonts w:ascii="Times New Roman" w:hAnsi="Times New Roman" w:cs="Times New Roman"/>
          <w:color w:val="auto"/>
        </w:rPr>
      </w:pPr>
      <w:r w:rsidRPr="00190B1D">
        <w:rPr>
          <w:rFonts w:ascii="Times New Roman" w:hAnsi="Times New Roman" w:cs="Times New Roman"/>
          <w:color w:val="auto"/>
        </w:rPr>
        <w:t xml:space="preserve">− gwarancja </w:t>
      </w:r>
      <w:r>
        <w:rPr>
          <w:rFonts w:ascii="Times New Roman" w:hAnsi="Times New Roman" w:cs="Times New Roman"/>
          <w:color w:val="auto"/>
        </w:rPr>
        <w:t>73</w:t>
      </w:r>
      <w:r w:rsidRPr="00190B1D">
        <w:rPr>
          <w:rFonts w:ascii="Times New Roman" w:hAnsi="Times New Roman" w:cs="Times New Roman"/>
          <w:color w:val="auto"/>
        </w:rPr>
        <w:t>-</w:t>
      </w:r>
      <w:r>
        <w:rPr>
          <w:rFonts w:ascii="Times New Roman" w:hAnsi="Times New Roman" w:cs="Times New Roman"/>
          <w:color w:val="auto"/>
        </w:rPr>
        <w:t>84</w:t>
      </w:r>
      <w:r w:rsidRPr="00190B1D">
        <w:rPr>
          <w:rFonts w:ascii="Times New Roman" w:hAnsi="Times New Roman" w:cs="Times New Roman"/>
          <w:color w:val="auto"/>
        </w:rPr>
        <w:t xml:space="preserve"> miesięcy – </w:t>
      </w:r>
      <w:r>
        <w:rPr>
          <w:rFonts w:ascii="Times New Roman" w:hAnsi="Times New Roman" w:cs="Times New Roman"/>
          <w:color w:val="auto"/>
        </w:rPr>
        <w:t>2</w:t>
      </w:r>
      <w:r w:rsidRPr="00190B1D">
        <w:rPr>
          <w:rFonts w:ascii="Times New Roman" w:hAnsi="Times New Roman" w:cs="Times New Roman"/>
          <w:color w:val="auto"/>
        </w:rPr>
        <w:t xml:space="preserve">0 pkt </w:t>
      </w:r>
    </w:p>
    <w:p w:rsidR="003B687B" w:rsidRPr="00190B1D" w:rsidRDefault="003B687B" w:rsidP="00A87E5F">
      <w:pPr>
        <w:pStyle w:val="Default"/>
        <w:jc w:val="both"/>
        <w:rPr>
          <w:rFonts w:ascii="Times New Roman" w:hAnsi="Times New Roman" w:cs="Times New Roman"/>
          <w:color w:val="auto"/>
        </w:rPr>
      </w:pPr>
      <w:r w:rsidRPr="00190B1D">
        <w:rPr>
          <w:rFonts w:ascii="Times New Roman" w:hAnsi="Times New Roman" w:cs="Times New Roman"/>
          <w:color w:val="auto"/>
        </w:rPr>
        <w:t xml:space="preserve">− gwarancja </w:t>
      </w:r>
      <w:r w:rsidR="00715457">
        <w:rPr>
          <w:rFonts w:ascii="Times New Roman" w:hAnsi="Times New Roman" w:cs="Times New Roman"/>
          <w:color w:val="auto"/>
        </w:rPr>
        <w:t xml:space="preserve">61-72 </w:t>
      </w:r>
      <w:r w:rsidRPr="00190B1D">
        <w:rPr>
          <w:rFonts w:ascii="Times New Roman" w:hAnsi="Times New Roman" w:cs="Times New Roman"/>
          <w:color w:val="auto"/>
        </w:rPr>
        <w:t>miesięcy</w:t>
      </w:r>
      <w:r w:rsidR="00715457">
        <w:rPr>
          <w:rFonts w:ascii="Times New Roman" w:hAnsi="Times New Roman" w:cs="Times New Roman"/>
          <w:color w:val="auto"/>
        </w:rPr>
        <w:t xml:space="preserve"> </w:t>
      </w:r>
      <w:r w:rsidRPr="00190B1D">
        <w:rPr>
          <w:rFonts w:ascii="Times New Roman" w:hAnsi="Times New Roman" w:cs="Times New Roman"/>
          <w:color w:val="auto"/>
        </w:rPr>
        <w:t>–</w:t>
      </w:r>
      <w:r w:rsidR="000B4427" w:rsidRPr="00190B1D">
        <w:rPr>
          <w:rFonts w:ascii="Times New Roman" w:hAnsi="Times New Roman" w:cs="Times New Roman"/>
          <w:color w:val="auto"/>
        </w:rPr>
        <w:t xml:space="preserve"> </w:t>
      </w:r>
      <w:r w:rsidR="00715457">
        <w:rPr>
          <w:rFonts w:ascii="Times New Roman" w:hAnsi="Times New Roman" w:cs="Times New Roman"/>
          <w:color w:val="auto"/>
        </w:rPr>
        <w:t>15</w:t>
      </w:r>
      <w:r w:rsidRPr="00190B1D">
        <w:rPr>
          <w:rFonts w:ascii="Times New Roman" w:hAnsi="Times New Roman" w:cs="Times New Roman"/>
          <w:color w:val="auto"/>
        </w:rPr>
        <w:t xml:space="preserve"> pkt </w:t>
      </w:r>
    </w:p>
    <w:p w:rsidR="003B687B" w:rsidRPr="00190B1D" w:rsidRDefault="003B687B" w:rsidP="00A87E5F">
      <w:pPr>
        <w:pStyle w:val="Default"/>
        <w:jc w:val="both"/>
        <w:rPr>
          <w:rFonts w:ascii="Times New Roman" w:hAnsi="Times New Roman" w:cs="Times New Roman"/>
          <w:color w:val="auto"/>
        </w:rPr>
      </w:pPr>
      <w:r w:rsidRPr="00190B1D">
        <w:rPr>
          <w:rFonts w:ascii="Times New Roman" w:hAnsi="Times New Roman" w:cs="Times New Roman"/>
          <w:color w:val="auto"/>
        </w:rPr>
        <w:t>− gwarancja 49-</w:t>
      </w:r>
      <w:r w:rsidR="00715457">
        <w:rPr>
          <w:rFonts w:ascii="Times New Roman" w:hAnsi="Times New Roman" w:cs="Times New Roman"/>
          <w:color w:val="auto"/>
        </w:rPr>
        <w:t>60</w:t>
      </w:r>
      <w:r w:rsidRPr="00190B1D">
        <w:rPr>
          <w:rFonts w:ascii="Times New Roman" w:hAnsi="Times New Roman" w:cs="Times New Roman"/>
          <w:color w:val="auto"/>
        </w:rPr>
        <w:t xml:space="preserve"> miesięcy –</w:t>
      </w:r>
      <w:r w:rsidR="000B4427" w:rsidRPr="00190B1D">
        <w:rPr>
          <w:rFonts w:ascii="Times New Roman" w:hAnsi="Times New Roman" w:cs="Times New Roman"/>
          <w:color w:val="auto"/>
        </w:rPr>
        <w:t xml:space="preserve"> </w:t>
      </w:r>
      <w:r w:rsidR="00715457">
        <w:rPr>
          <w:rFonts w:ascii="Times New Roman" w:hAnsi="Times New Roman" w:cs="Times New Roman"/>
          <w:color w:val="auto"/>
        </w:rPr>
        <w:t>1</w:t>
      </w:r>
      <w:r w:rsidRPr="00190B1D">
        <w:rPr>
          <w:rFonts w:ascii="Times New Roman" w:hAnsi="Times New Roman" w:cs="Times New Roman"/>
          <w:color w:val="auto"/>
        </w:rPr>
        <w:t xml:space="preserve">0 pkt </w:t>
      </w:r>
    </w:p>
    <w:p w:rsidR="003B687B" w:rsidRPr="00190B1D" w:rsidRDefault="003B687B" w:rsidP="00A87E5F">
      <w:pPr>
        <w:pStyle w:val="Default"/>
        <w:jc w:val="both"/>
        <w:rPr>
          <w:rFonts w:ascii="Times New Roman" w:hAnsi="Times New Roman" w:cs="Times New Roman"/>
          <w:color w:val="auto"/>
        </w:rPr>
      </w:pPr>
      <w:r w:rsidRPr="00190B1D">
        <w:rPr>
          <w:rFonts w:ascii="Times New Roman" w:hAnsi="Times New Roman" w:cs="Times New Roman"/>
          <w:color w:val="auto"/>
        </w:rPr>
        <w:t>− gwarancja 37-48 miesięcy –</w:t>
      </w:r>
      <w:r w:rsidR="000B4427" w:rsidRPr="00190B1D">
        <w:rPr>
          <w:rFonts w:ascii="Times New Roman" w:hAnsi="Times New Roman" w:cs="Times New Roman"/>
          <w:color w:val="auto"/>
        </w:rPr>
        <w:t xml:space="preserve"> </w:t>
      </w:r>
      <w:r w:rsidR="00715457">
        <w:rPr>
          <w:rFonts w:ascii="Times New Roman" w:hAnsi="Times New Roman" w:cs="Times New Roman"/>
          <w:color w:val="auto"/>
        </w:rPr>
        <w:t>5</w:t>
      </w:r>
      <w:r w:rsidRPr="00190B1D">
        <w:rPr>
          <w:rFonts w:ascii="Times New Roman" w:hAnsi="Times New Roman" w:cs="Times New Roman"/>
          <w:color w:val="auto"/>
        </w:rPr>
        <w:t xml:space="preserve"> pkt </w:t>
      </w:r>
    </w:p>
    <w:p w:rsidR="003B687B" w:rsidRPr="00190B1D" w:rsidRDefault="003B687B" w:rsidP="00A87E5F">
      <w:pPr>
        <w:pStyle w:val="Default"/>
        <w:jc w:val="both"/>
        <w:rPr>
          <w:rFonts w:ascii="Times New Roman" w:hAnsi="Times New Roman" w:cs="Times New Roman"/>
          <w:color w:val="auto"/>
        </w:rPr>
      </w:pPr>
      <w:r w:rsidRPr="00190B1D">
        <w:rPr>
          <w:rFonts w:ascii="Times New Roman" w:hAnsi="Times New Roman" w:cs="Times New Roman"/>
          <w:color w:val="auto"/>
        </w:rPr>
        <w:t>− gwarancja 36 miesięcy –</w:t>
      </w:r>
      <w:r w:rsidR="000B4427" w:rsidRPr="00190B1D">
        <w:rPr>
          <w:rFonts w:ascii="Times New Roman" w:hAnsi="Times New Roman" w:cs="Times New Roman"/>
          <w:color w:val="auto"/>
        </w:rPr>
        <w:t xml:space="preserve"> </w:t>
      </w:r>
      <w:r w:rsidR="00715457">
        <w:rPr>
          <w:rFonts w:ascii="Times New Roman" w:hAnsi="Times New Roman" w:cs="Times New Roman"/>
          <w:color w:val="auto"/>
        </w:rPr>
        <w:t>0</w:t>
      </w:r>
      <w:r w:rsidRPr="00190B1D">
        <w:rPr>
          <w:rFonts w:ascii="Times New Roman" w:hAnsi="Times New Roman" w:cs="Times New Roman"/>
          <w:color w:val="auto"/>
        </w:rPr>
        <w:t xml:space="preserve"> pkt </w:t>
      </w:r>
    </w:p>
    <w:p w:rsidR="003B687B" w:rsidRPr="00190B1D" w:rsidRDefault="003B687B" w:rsidP="00A87E5F">
      <w:pPr>
        <w:pStyle w:val="Default"/>
        <w:jc w:val="both"/>
        <w:rPr>
          <w:rFonts w:ascii="Times New Roman" w:hAnsi="Times New Roman" w:cs="Times New Roman"/>
          <w:color w:val="auto"/>
        </w:rPr>
      </w:pPr>
    </w:p>
    <w:p w:rsidR="003B687B" w:rsidRPr="00190B1D" w:rsidRDefault="003B687B" w:rsidP="00A87E5F">
      <w:pPr>
        <w:pStyle w:val="Default"/>
        <w:jc w:val="both"/>
        <w:rPr>
          <w:rFonts w:ascii="Times New Roman" w:hAnsi="Times New Roman" w:cs="Times New Roman"/>
          <w:color w:val="auto"/>
        </w:rPr>
      </w:pPr>
      <w:r w:rsidRPr="00190B1D">
        <w:rPr>
          <w:rFonts w:ascii="Times New Roman" w:hAnsi="Times New Roman" w:cs="Times New Roman"/>
          <w:color w:val="auto"/>
        </w:rPr>
        <w:t xml:space="preserve">Przy ocenie ofert będzie brany pod uwagę okres udzielonej gwarancji (w miesiącach). Minimalny okres gwarancji wynosi 36 miesięcy (na wszystkie elementy przedmiotu zamówienia Wykonawca musi zadeklarować minimalny termin gwarancji jakości, który wynosi 36 miesięcy). Maksymalny okres gwarancji podlegający punktacji to </w:t>
      </w:r>
      <w:r w:rsidR="00715457">
        <w:rPr>
          <w:rFonts w:ascii="Times New Roman" w:hAnsi="Times New Roman" w:cs="Times New Roman"/>
          <w:color w:val="auto"/>
        </w:rPr>
        <w:t>12</w:t>
      </w:r>
      <w:r w:rsidRPr="00190B1D">
        <w:rPr>
          <w:rFonts w:ascii="Times New Roman" w:hAnsi="Times New Roman" w:cs="Times New Roman"/>
          <w:color w:val="auto"/>
        </w:rPr>
        <w:t xml:space="preserve">0 miesięcy. Oznacza to, że Wykonawca, który zaproponuje okres gwarancji dłuższy niż </w:t>
      </w:r>
      <w:r w:rsidR="00715457">
        <w:rPr>
          <w:rFonts w:ascii="Times New Roman" w:hAnsi="Times New Roman" w:cs="Times New Roman"/>
          <w:color w:val="auto"/>
        </w:rPr>
        <w:t>12</w:t>
      </w:r>
      <w:r w:rsidRPr="00190B1D">
        <w:rPr>
          <w:rFonts w:ascii="Times New Roman" w:hAnsi="Times New Roman" w:cs="Times New Roman"/>
          <w:color w:val="auto"/>
        </w:rPr>
        <w:t>0 miesięcy nie otrzyma więcej niż 40 punktów. W przypadku wskazania okresu gwarancji krótszego niż 36 miesięcy oferta zosta</w:t>
      </w:r>
      <w:r w:rsidR="00715457">
        <w:rPr>
          <w:rFonts w:ascii="Times New Roman" w:hAnsi="Times New Roman" w:cs="Times New Roman"/>
          <w:color w:val="auto"/>
        </w:rPr>
        <w:t>nie odrzucona na podstawie art.</w:t>
      </w:r>
      <w:r w:rsidRPr="00190B1D">
        <w:rPr>
          <w:rFonts w:ascii="Times New Roman" w:hAnsi="Times New Roman" w:cs="Times New Roman"/>
          <w:color w:val="auto"/>
        </w:rPr>
        <w:t>89 ust.1. pkt.2.</w:t>
      </w:r>
      <w:r w:rsidR="00715457">
        <w:rPr>
          <w:rFonts w:ascii="Times New Roman" w:hAnsi="Times New Roman" w:cs="Times New Roman"/>
          <w:color w:val="auto"/>
        </w:rPr>
        <w:t xml:space="preserve"> Pzp</w:t>
      </w:r>
      <w:r w:rsidRPr="00190B1D">
        <w:rPr>
          <w:rFonts w:ascii="Times New Roman" w:hAnsi="Times New Roman" w:cs="Times New Roman"/>
          <w:color w:val="auto"/>
        </w:rPr>
        <w:t xml:space="preserve"> jako niezgodna z SIWZ. </w:t>
      </w:r>
    </w:p>
    <w:p w:rsidR="00DF1520" w:rsidRPr="00190B1D" w:rsidRDefault="00DF1520" w:rsidP="00A87E5F">
      <w:pPr>
        <w:pStyle w:val="Default"/>
        <w:jc w:val="both"/>
        <w:rPr>
          <w:rFonts w:ascii="Times New Roman" w:hAnsi="Times New Roman" w:cs="Times New Roman"/>
          <w:b/>
          <w:bCs/>
          <w:color w:val="auto"/>
        </w:rPr>
      </w:pPr>
    </w:p>
    <w:p w:rsidR="00DF1520" w:rsidRPr="00190B1D" w:rsidRDefault="003B687B" w:rsidP="00A87E5F">
      <w:pPr>
        <w:pStyle w:val="Default"/>
        <w:jc w:val="both"/>
        <w:rPr>
          <w:rFonts w:ascii="Times New Roman" w:hAnsi="Times New Roman" w:cs="Times New Roman"/>
          <w:color w:val="auto"/>
        </w:rPr>
      </w:pPr>
      <w:r w:rsidRPr="00190B1D">
        <w:rPr>
          <w:rFonts w:ascii="Times New Roman" w:hAnsi="Times New Roman" w:cs="Times New Roman"/>
          <w:b/>
          <w:bCs/>
          <w:color w:val="auto"/>
        </w:rPr>
        <w:t>13.</w:t>
      </w:r>
      <w:r w:rsidR="00DF28EF" w:rsidRPr="00190B1D">
        <w:rPr>
          <w:rFonts w:ascii="Times New Roman" w:hAnsi="Times New Roman" w:cs="Times New Roman"/>
          <w:b/>
          <w:bCs/>
          <w:color w:val="auto"/>
        </w:rPr>
        <w:t>5</w:t>
      </w:r>
      <w:r w:rsidRPr="00190B1D">
        <w:rPr>
          <w:rFonts w:ascii="Times New Roman" w:hAnsi="Times New Roman" w:cs="Times New Roman"/>
          <w:b/>
          <w:bCs/>
          <w:color w:val="auto"/>
        </w:rPr>
        <w:t xml:space="preserve"> </w:t>
      </w:r>
      <w:r w:rsidRPr="00190B1D">
        <w:rPr>
          <w:rFonts w:ascii="Times New Roman" w:hAnsi="Times New Roman" w:cs="Times New Roman"/>
          <w:color w:val="auto"/>
        </w:rPr>
        <w:t xml:space="preserve">Zamawiający dla potrzeb oceny oferty, której wybór prowadziłby do powstania obowiązku podatkowego dla zamawiającego, zgodnie z przepisami o podatku od towarów i usług w zakresie dotyczącym wewnątrzwspólnotowego nabycia towarów, doliczy do przedstawionej w niej ceny należny podatek od towarów i usług zgodnie z obowiązującymi w przedmiocie zamówienia przepisami prawa. </w:t>
      </w:r>
    </w:p>
    <w:p w:rsidR="00FF17E1" w:rsidRPr="00190B1D" w:rsidRDefault="00FF17E1" w:rsidP="00F50C27">
      <w:pPr>
        <w:pStyle w:val="Default"/>
        <w:jc w:val="both"/>
        <w:rPr>
          <w:rFonts w:ascii="Times New Roman" w:hAnsi="Times New Roman" w:cs="Times New Roman"/>
          <w:b/>
          <w:bCs/>
          <w:color w:val="auto"/>
        </w:rPr>
      </w:pPr>
    </w:p>
    <w:p w:rsidR="003B687B" w:rsidRPr="00190B1D" w:rsidRDefault="003B687B" w:rsidP="00F50C27">
      <w:pPr>
        <w:pStyle w:val="Default"/>
        <w:jc w:val="both"/>
        <w:rPr>
          <w:rFonts w:ascii="Times New Roman" w:hAnsi="Times New Roman" w:cs="Times New Roman"/>
          <w:color w:val="auto"/>
        </w:rPr>
      </w:pPr>
      <w:r w:rsidRPr="00190B1D">
        <w:rPr>
          <w:rFonts w:ascii="Times New Roman" w:hAnsi="Times New Roman" w:cs="Times New Roman"/>
          <w:b/>
          <w:bCs/>
          <w:color w:val="auto"/>
        </w:rPr>
        <w:t>13.</w:t>
      </w:r>
      <w:r w:rsidR="00DF28EF" w:rsidRPr="00190B1D">
        <w:rPr>
          <w:rFonts w:ascii="Times New Roman" w:hAnsi="Times New Roman" w:cs="Times New Roman"/>
          <w:b/>
          <w:bCs/>
          <w:color w:val="auto"/>
        </w:rPr>
        <w:t>6</w:t>
      </w:r>
      <w:r w:rsidRPr="00190B1D">
        <w:rPr>
          <w:rFonts w:ascii="Times New Roman" w:hAnsi="Times New Roman" w:cs="Times New Roman"/>
          <w:b/>
          <w:bCs/>
          <w:color w:val="auto"/>
        </w:rPr>
        <w:t xml:space="preserve"> </w:t>
      </w:r>
      <w:r w:rsidRPr="00190B1D">
        <w:rPr>
          <w:rFonts w:ascii="Times New Roman" w:hAnsi="Times New Roman" w:cs="Times New Roman"/>
          <w:bCs/>
          <w:color w:val="auto"/>
        </w:rPr>
        <w:t>Wynik</w:t>
      </w:r>
      <w:r w:rsidR="00DF1520" w:rsidRPr="00190B1D">
        <w:rPr>
          <w:rFonts w:ascii="Times New Roman" w:hAnsi="Times New Roman" w:cs="Times New Roman"/>
          <w:b/>
          <w:bCs/>
          <w:color w:val="auto"/>
        </w:rPr>
        <w:t xml:space="preserve"> </w:t>
      </w:r>
      <w:r w:rsidR="00715457">
        <w:rPr>
          <w:rFonts w:ascii="Times New Roman" w:hAnsi="Times New Roman" w:cs="Times New Roman"/>
          <w:color w:val="auto"/>
        </w:rPr>
        <w:t>–</w:t>
      </w:r>
      <w:r w:rsidR="00DF1520" w:rsidRPr="00190B1D">
        <w:rPr>
          <w:rFonts w:ascii="Times New Roman" w:hAnsi="Times New Roman" w:cs="Times New Roman"/>
          <w:color w:val="auto"/>
        </w:rPr>
        <w:t xml:space="preserve"> </w:t>
      </w:r>
      <w:r w:rsidRPr="00190B1D">
        <w:rPr>
          <w:rFonts w:ascii="Times New Roman" w:hAnsi="Times New Roman" w:cs="Times New Roman"/>
          <w:color w:val="auto"/>
        </w:rPr>
        <w:t xml:space="preserve">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 Wykonawca, którego oferta zostanie oceniona jako najkorzystniejszą podlegać będzie badaniu czy nie podlega wykluczeniu oraz spełnia warunki udziału w postępowaniu, zgodnie z pkt. 13.1 niniejszej Specyfikacji. </w:t>
      </w:r>
    </w:p>
    <w:p w:rsidR="00EE47EE" w:rsidRPr="00190B1D" w:rsidRDefault="003B687B" w:rsidP="00F50C27">
      <w:pPr>
        <w:pStyle w:val="Default"/>
        <w:jc w:val="both"/>
        <w:rPr>
          <w:rFonts w:ascii="Times New Roman" w:hAnsi="Times New Roman" w:cs="Times New Roman"/>
          <w:color w:val="auto"/>
        </w:rPr>
      </w:pPr>
      <w:r w:rsidRPr="00190B1D">
        <w:rPr>
          <w:rFonts w:ascii="Times New Roman" w:hAnsi="Times New Roman" w:cs="Times New Roman"/>
          <w:b/>
          <w:bCs/>
          <w:color w:val="auto"/>
        </w:rPr>
        <w:lastRenderedPageBreak/>
        <w:t>13.</w:t>
      </w:r>
      <w:r w:rsidR="00DF28EF" w:rsidRPr="00190B1D">
        <w:rPr>
          <w:rFonts w:ascii="Times New Roman" w:hAnsi="Times New Roman" w:cs="Times New Roman"/>
          <w:b/>
          <w:bCs/>
          <w:color w:val="auto"/>
        </w:rPr>
        <w:t>7</w:t>
      </w:r>
      <w:r w:rsidRPr="00190B1D">
        <w:rPr>
          <w:rFonts w:ascii="Times New Roman" w:hAnsi="Times New Roman" w:cs="Times New Roman"/>
          <w:b/>
          <w:bCs/>
          <w:color w:val="auto"/>
        </w:rPr>
        <w:t xml:space="preserve"> </w:t>
      </w:r>
      <w:r w:rsidRPr="00190B1D">
        <w:rPr>
          <w:rFonts w:ascii="Times New Roman" w:hAnsi="Times New Roman" w:cs="Times New Roman"/>
          <w:color w:val="auto"/>
        </w:rPr>
        <w:t>Jeżeli nie będzie można dokonać wyboru oferty najkorzystniejszej gdy ocenione oferty uzyskają taki sam wynik w obu kryteriach łącznie, zamawiający spośród tych ofert wy</w:t>
      </w:r>
      <w:r w:rsidR="00DF1520" w:rsidRPr="00190B1D">
        <w:rPr>
          <w:rFonts w:ascii="Times New Roman" w:hAnsi="Times New Roman" w:cs="Times New Roman"/>
          <w:color w:val="auto"/>
        </w:rPr>
        <w:t>bierze ofertę z najniższą ceną.</w:t>
      </w:r>
    </w:p>
    <w:p w:rsidR="003002CC" w:rsidRPr="00190B1D" w:rsidRDefault="003002CC" w:rsidP="00F50C27">
      <w:pPr>
        <w:pStyle w:val="Default"/>
        <w:jc w:val="both"/>
        <w:rPr>
          <w:rFonts w:ascii="Times New Roman" w:hAnsi="Times New Roman" w:cs="Times New Roman"/>
          <w:b/>
          <w:bCs/>
          <w:color w:val="auto"/>
        </w:rPr>
      </w:pPr>
    </w:p>
    <w:p w:rsidR="003B687B" w:rsidRPr="00190B1D" w:rsidRDefault="003B687B" w:rsidP="00F50C27">
      <w:pPr>
        <w:pStyle w:val="Default"/>
        <w:jc w:val="both"/>
        <w:rPr>
          <w:rFonts w:ascii="Times New Roman" w:hAnsi="Times New Roman" w:cs="Times New Roman"/>
          <w:color w:val="auto"/>
        </w:rPr>
      </w:pPr>
      <w:r w:rsidRPr="00190B1D">
        <w:rPr>
          <w:rFonts w:ascii="Times New Roman" w:hAnsi="Times New Roman" w:cs="Times New Roman"/>
          <w:b/>
          <w:bCs/>
          <w:color w:val="auto"/>
        </w:rPr>
        <w:t>13.</w:t>
      </w:r>
      <w:r w:rsidR="00DF28EF" w:rsidRPr="00190B1D">
        <w:rPr>
          <w:rFonts w:ascii="Times New Roman" w:hAnsi="Times New Roman" w:cs="Times New Roman"/>
          <w:b/>
          <w:bCs/>
          <w:color w:val="auto"/>
        </w:rPr>
        <w:t>8</w:t>
      </w:r>
      <w:r w:rsidRPr="00190B1D">
        <w:rPr>
          <w:rFonts w:ascii="Times New Roman" w:hAnsi="Times New Roman" w:cs="Times New Roman"/>
          <w:b/>
          <w:bCs/>
          <w:color w:val="auto"/>
        </w:rPr>
        <w:t xml:space="preserve"> </w:t>
      </w:r>
      <w:r w:rsidRPr="00190B1D">
        <w:rPr>
          <w:rFonts w:ascii="Times New Roman" w:hAnsi="Times New Roman" w:cs="Times New Roman"/>
          <w:bCs/>
          <w:color w:val="auto"/>
        </w:rPr>
        <w:t xml:space="preserve">Zamawiający nie przewiduje przeprowadzenia dogrywki w formie aukcji elektronicznej. </w:t>
      </w:r>
    </w:p>
    <w:p w:rsidR="00ED49AA" w:rsidRPr="00190B1D" w:rsidRDefault="00ED49AA" w:rsidP="00F50C27">
      <w:pPr>
        <w:pStyle w:val="Default"/>
        <w:jc w:val="both"/>
        <w:rPr>
          <w:rFonts w:ascii="Times New Roman" w:hAnsi="Times New Roman" w:cs="Times New Roman"/>
          <w:b/>
          <w:bCs/>
          <w:color w:val="auto"/>
        </w:rPr>
      </w:pPr>
    </w:p>
    <w:p w:rsidR="003B687B" w:rsidRPr="00190B1D" w:rsidRDefault="003B687B" w:rsidP="00F50C27">
      <w:pPr>
        <w:pStyle w:val="Default"/>
        <w:jc w:val="both"/>
        <w:rPr>
          <w:rFonts w:ascii="Times New Roman" w:hAnsi="Times New Roman" w:cs="Times New Roman"/>
          <w:color w:val="auto"/>
          <w:u w:val="single"/>
        </w:rPr>
      </w:pPr>
      <w:r w:rsidRPr="00190B1D">
        <w:rPr>
          <w:rFonts w:ascii="Times New Roman" w:hAnsi="Times New Roman" w:cs="Times New Roman"/>
          <w:b/>
          <w:bCs/>
          <w:color w:val="auto"/>
          <w:u w:val="single"/>
        </w:rPr>
        <w:t>XIV. Informacje o formalnościach, jakie winny być</w:t>
      </w:r>
      <w:r w:rsidR="00F50C27" w:rsidRPr="00190B1D">
        <w:rPr>
          <w:rFonts w:ascii="Times New Roman" w:hAnsi="Times New Roman" w:cs="Times New Roman"/>
          <w:b/>
          <w:bCs/>
          <w:color w:val="auto"/>
          <w:u w:val="single"/>
        </w:rPr>
        <w:t xml:space="preserve"> dopełnione po wyborze oferty w </w:t>
      </w:r>
      <w:r w:rsidRPr="00190B1D">
        <w:rPr>
          <w:rFonts w:ascii="Times New Roman" w:hAnsi="Times New Roman" w:cs="Times New Roman"/>
          <w:b/>
          <w:bCs/>
          <w:color w:val="auto"/>
          <w:u w:val="single"/>
        </w:rPr>
        <w:t>celu zawa</w:t>
      </w:r>
      <w:r w:rsidR="00715457">
        <w:rPr>
          <w:rFonts w:ascii="Times New Roman" w:hAnsi="Times New Roman" w:cs="Times New Roman"/>
          <w:b/>
          <w:bCs/>
          <w:color w:val="auto"/>
          <w:u w:val="single"/>
        </w:rPr>
        <w:t>rcia umowy w sprawie zamówienia:</w:t>
      </w:r>
      <w:r w:rsidRPr="00190B1D">
        <w:rPr>
          <w:rFonts w:ascii="Times New Roman" w:hAnsi="Times New Roman" w:cs="Times New Roman"/>
          <w:b/>
          <w:bCs/>
          <w:color w:val="auto"/>
          <w:u w:val="single"/>
        </w:rPr>
        <w:t xml:space="preserve"> </w:t>
      </w:r>
    </w:p>
    <w:p w:rsidR="003B687B" w:rsidRPr="00190B1D" w:rsidRDefault="003B687B" w:rsidP="00F50C27">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14.1 </w:t>
      </w:r>
      <w:r w:rsidRPr="00190B1D">
        <w:rPr>
          <w:rFonts w:ascii="Times New Roman" w:hAnsi="Times New Roman" w:cs="Times New Roman"/>
          <w:color w:val="auto"/>
        </w:rPr>
        <w:t xml:space="preserve">Osoby reprezentujące wykonawcę przy podpisywaniu umowy powinny posiadać ze sobą dokumenty potwierdzające ich umocowanie do reprezentowania wykonawcy, o ile umocowanie to nie będzie wynikać z dokumentów załączonych do oferty. </w:t>
      </w:r>
    </w:p>
    <w:p w:rsidR="00ED49AA" w:rsidRPr="00190B1D" w:rsidRDefault="00ED49AA" w:rsidP="00F50C27">
      <w:pPr>
        <w:pStyle w:val="Default"/>
        <w:jc w:val="both"/>
        <w:rPr>
          <w:rFonts w:ascii="Times New Roman" w:hAnsi="Times New Roman" w:cs="Times New Roman"/>
          <w:b/>
          <w:bCs/>
          <w:color w:val="auto"/>
        </w:rPr>
      </w:pPr>
    </w:p>
    <w:p w:rsidR="00F50C27" w:rsidRPr="00190B1D" w:rsidRDefault="003B687B" w:rsidP="00F50C27">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14.2 </w:t>
      </w:r>
      <w:r w:rsidRPr="00190B1D">
        <w:rPr>
          <w:rFonts w:ascii="Times New Roman" w:hAnsi="Times New Roman" w:cs="Times New Roman"/>
          <w:color w:val="auto"/>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 </w:t>
      </w:r>
    </w:p>
    <w:p w:rsidR="003B687B" w:rsidRPr="00190B1D" w:rsidRDefault="003B687B" w:rsidP="00F50C27">
      <w:pPr>
        <w:pStyle w:val="Default"/>
        <w:jc w:val="both"/>
        <w:rPr>
          <w:rFonts w:ascii="Times New Roman" w:hAnsi="Times New Roman" w:cs="Times New Roman"/>
          <w:color w:val="auto"/>
        </w:rPr>
      </w:pPr>
    </w:p>
    <w:p w:rsidR="003B687B" w:rsidRPr="00190B1D" w:rsidRDefault="003B687B" w:rsidP="00F50C27">
      <w:pPr>
        <w:pStyle w:val="Default"/>
        <w:jc w:val="both"/>
        <w:rPr>
          <w:rFonts w:ascii="Times New Roman" w:hAnsi="Times New Roman" w:cs="Times New Roman"/>
          <w:color w:val="auto"/>
          <w:u w:val="single"/>
        </w:rPr>
      </w:pPr>
      <w:r w:rsidRPr="00190B1D">
        <w:rPr>
          <w:rFonts w:ascii="Times New Roman" w:hAnsi="Times New Roman" w:cs="Times New Roman"/>
          <w:b/>
          <w:bCs/>
          <w:color w:val="auto"/>
          <w:u w:val="single"/>
        </w:rPr>
        <w:t>XV. Zabezpieczenie należytego wykonania umowy</w:t>
      </w:r>
      <w:r w:rsidR="00FB4E93">
        <w:rPr>
          <w:rFonts w:ascii="Times New Roman" w:hAnsi="Times New Roman" w:cs="Times New Roman"/>
          <w:b/>
          <w:bCs/>
          <w:color w:val="auto"/>
          <w:u w:val="single"/>
        </w:rPr>
        <w:t>:</w:t>
      </w:r>
      <w:r w:rsidRPr="00190B1D">
        <w:rPr>
          <w:rFonts w:ascii="Times New Roman" w:hAnsi="Times New Roman" w:cs="Times New Roman"/>
          <w:b/>
          <w:bCs/>
          <w:color w:val="auto"/>
          <w:u w:val="single"/>
        </w:rPr>
        <w:t xml:space="preserve"> </w:t>
      </w:r>
    </w:p>
    <w:p w:rsidR="003B687B" w:rsidRPr="00190B1D" w:rsidRDefault="003B687B" w:rsidP="00F50C27">
      <w:pPr>
        <w:pStyle w:val="Default"/>
        <w:jc w:val="both"/>
        <w:rPr>
          <w:rFonts w:ascii="Times New Roman" w:hAnsi="Times New Roman" w:cs="Times New Roman"/>
          <w:color w:val="auto"/>
        </w:rPr>
      </w:pPr>
      <w:r w:rsidRPr="00190B1D">
        <w:rPr>
          <w:rFonts w:ascii="Times New Roman" w:hAnsi="Times New Roman" w:cs="Times New Roman"/>
          <w:bCs/>
          <w:color w:val="auto"/>
        </w:rPr>
        <w:t>Zamawiający nie wymaga wniesienia zabezpieczenia należytego wykonania umowy.</w:t>
      </w:r>
      <w:r w:rsidRPr="00190B1D">
        <w:rPr>
          <w:rFonts w:ascii="Times New Roman" w:hAnsi="Times New Roman" w:cs="Times New Roman"/>
          <w:b/>
          <w:bCs/>
          <w:color w:val="auto"/>
        </w:rPr>
        <w:t xml:space="preserve"> </w:t>
      </w:r>
    </w:p>
    <w:p w:rsidR="00ED49AA" w:rsidRPr="00190B1D" w:rsidRDefault="00ED49AA" w:rsidP="00F50C27">
      <w:pPr>
        <w:pStyle w:val="Default"/>
        <w:jc w:val="both"/>
        <w:rPr>
          <w:rFonts w:ascii="Times New Roman" w:hAnsi="Times New Roman" w:cs="Times New Roman"/>
          <w:b/>
          <w:bCs/>
          <w:color w:val="auto"/>
        </w:rPr>
      </w:pPr>
    </w:p>
    <w:p w:rsidR="003B687B" w:rsidRPr="00190B1D" w:rsidRDefault="003B687B" w:rsidP="00F50C27">
      <w:pPr>
        <w:pStyle w:val="Default"/>
        <w:jc w:val="both"/>
        <w:rPr>
          <w:rFonts w:ascii="Times New Roman" w:hAnsi="Times New Roman" w:cs="Times New Roman"/>
          <w:color w:val="auto"/>
          <w:u w:val="single"/>
        </w:rPr>
      </w:pPr>
      <w:r w:rsidRPr="00190B1D">
        <w:rPr>
          <w:rFonts w:ascii="Times New Roman" w:hAnsi="Times New Roman" w:cs="Times New Roman"/>
          <w:b/>
          <w:bCs/>
          <w:color w:val="auto"/>
          <w:u w:val="single"/>
        </w:rPr>
        <w:t>XVI. Istotne dla stron postanowienia, które zostaną wprowadzone do treści zawieranej umowy w sprawie zamówienia publicznego, ogólne warunki umowy albo w</w:t>
      </w:r>
      <w:r w:rsidR="00FB4E93">
        <w:rPr>
          <w:rFonts w:ascii="Times New Roman" w:hAnsi="Times New Roman" w:cs="Times New Roman"/>
          <w:b/>
          <w:bCs/>
          <w:color w:val="auto"/>
          <w:u w:val="single"/>
        </w:rPr>
        <w:t>zór umowy:</w:t>
      </w:r>
      <w:r w:rsidRPr="00190B1D">
        <w:rPr>
          <w:rFonts w:ascii="Times New Roman" w:hAnsi="Times New Roman" w:cs="Times New Roman"/>
          <w:b/>
          <w:bCs/>
          <w:color w:val="auto"/>
          <w:u w:val="single"/>
        </w:rPr>
        <w:t xml:space="preserve"> </w:t>
      </w:r>
    </w:p>
    <w:p w:rsidR="00ED49AA" w:rsidRDefault="003B687B" w:rsidP="00F50C27">
      <w:pPr>
        <w:pStyle w:val="Default"/>
        <w:jc w:val="both"/>
        <w:rPr>
          <w:rFonts w:ascii="Times New Roman" w:hAnsi="Times New Roman" w:cs="Times New Roman"/>
          <w:color w:val="auto"/>
        </w:rPr>
      </w:pPr>
      <w:r w:rsidRPr="00190B1D">
        <w:rPr>
          <w:rFonts w:ascii="Times New Roman" w:hAnsi="Times New Roman" w:cs="Times New Roman"/>
          <w:color w:val="auto"/>
        </w:rPr>
        <w:t>Postanowienia umowy zawarto w projekcie umowy –</w:t>
      </w:r>
      <w:r w:rsidR="00D47B7B" w:rsidRPr="00190B1D">
        <w:rPr>
          <w:rFonts w:ascii="Times New Roman" w:hAnsi="Times New Roman" w:cs="Times New Roman"/>
          <w:color w:val="auto"/>
        </w:rPr>
        <w:t xml:space="preserve"> </w:t>
      </w:r>
      <w:r w:rsidRPr="00190B1D">
        <w:rPr>
          <w:rFonts w:ascii="Times New Roman" w:hAnsi="Times New Roman" w:cs="Times New Roman"/>
          <w:color w:val="auto"/>
        </w:rPr>
        <w:t xml:space="preserve">załącznik Nr 7 do SIWZ. </w:t>
      </w:r>
    </w:p>
    <w:p w:rsidR="0033642D" w:rsidRPr="0033642D" w:rsidRDefault="0033642D" w:rsidP="0033642D">
      <w:pPr>
        <w:jc w:val="both"/>
        <w:rPr>
          <w:sz w:val="24"/>
          <w:szCs w:val="24"/>
        </w:rPr>
      </w:pPr>
      <w:r w:rsidRPr="0033642D">
        <w:rPr>
          <w:sz w:val="24"/>
          <w:szCs w:val="24"/>
        </w:rPr>
        <w:t xml:space="preserve">Nie zawarcie przez Dyrektora Generalnego Lasów Państwowych </w:t>
      </w:r>
      <w:r>
        <w:rPr>
          <w:sz w:val="24"/>
          <w:szCs w:val="24"/>
        </w:rPr>
        <w:t>i</w:t>
      </w:r>
      <w:r w:rsidRPr="0033642D">
        <w:rPr>
          <w:sz w:val="24"/>
          <w:szCs w:val="24"/>
        </w:rPr>
        <w:t xml:space="preserve"> Powiat Sochaczewski umowy zasadniczej na dofinansowanie sporządzenia uproszczonych planów urządzenia lasu z przyczyn leżących po jednej ze stron, spowoduje wygaśnięcie umowy zawartej pomiędzy Zamawiającym, a Wykonawcą, której treść określa załącznik nr 7. Wykonawcy nie przysługuje z tego tytułu żadne roszczenie</w:t>
      </w:r>
      <w:r>
        <w:rPr>
          <w:sz w:val="24"/>
          <w:szCs w:val="24"/>
        </w:rPr>
        <w:t xml:space="preserve"> względem Zamawiającego</w:t>
      </w:r>
      <w:r w:rsidRPr="0033642D">
        <w:rPr>
          <w:sz w:val="24"/>
          <w:szCs w:val="24"/>
        </w:rPr>
        <w:t>.</w:t>
      </w:r>
    </w:p>
    <w:p w:rsidR="0033642D" w:rsidRPr="00190B1D" w:rsidRDefault="0033642D" w:rsidP="00F50C27">
      <w:pPr>
        <w:pStyle w:val="Default"/>
        <w:jc w:val="both"/>
        <w:rPr>
          <w:rFonts w:ascii="Times New Roman" w:hAnsi="Times New Roman" w:cs="Times New Roman"/>
          <w:b/>
          <w:bCs/>
          <w:color w:val="auto"/>
        </w:rPr>
      </w:pPr>
    </w:p>
    <w:p w:rsidR="003B687B" w:rsidRPr="00190B1D" w:rsidRDefault="003B687B" w:rsidP="00F50C27">
      <w:pPr>
        <w:pStyle w:val="Default"/>
        <w:jc w:val="both"/>
        <w:rPr>
          <w:rFonts w:ascii="Times New Roman" w:hAnsi="Times New Roman" w:cs="Times New Roman"/>
          <w:b/>
          <w:bCs/>
          <w:color w:val="auto"/>
          <w:u w:val="single"/>
        </w:rPr>
      </w:pPr>
      <w:r w:rsidRPr="00190B1D">
        <w:rPr>
          <w:rFonts w:ascii="Times New Roman" w:hAnsi="Times New Roman" w:cs="Times New Roman"/>
          <w:b/>
          <w:bCs/>
          <w:color w:val="auto"/>
          <w:u w:val="single"/>
        </w:rPr>
        <w:t xml:space="preserve">XVII. Pouczenie o środkach ochrony prawnej przysługujących Wykonawcy w toku postępowania o udzielenie zamówienia. </w:t>
      </w:r>
    </w:p>
    <w:p w:rsidR="00F50C27" w:rsidRPr="00190B1D" w:rsidRDefault="00F50C27" w:rsidP="00F50C27">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17.1 </w:t>
      </w:r>
      <w:r w:rsidRPr="00190B1D">
        <w:rPr>
          <w:rFonts w:ascii="Times New Roman" w:hAnsi="Times New Roman" w:cs="Times New Roman"/>
          <w:color w:val="auto"/>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w:t>
      </w:r>
      <w:r w:rsidR="00FB4E93">
        <w:rPr>
          <w:rFonts w:ascii="Times New Roman" w:hAnsi="Times New Roman" w:cs="Times New Roman"/>
          <w:color w:val="auto"/>
        </w:rPr>
        <w:t xml:space="preserve"> Pzp</w:t>
      </w:r>
      <w:r w:rsidR="00B26AD1" w:rsidRPr="00190B1D">
        <w:rPr>
          <w:rFonts w:ascii="Times New Roman" w:hAnsi="Times New Roman" w:cs="Times New Roman"/>
          <w:color w:val="auto"/>
        </w:rPr>
        <w:t>.</w:t>
      </w:r>
    </w:p>
    <w:p w:rsidR="00F50C27" w:rsidRPr="00190B1D" w:rsidRDefault="00F50C27" w:rsidP="00F50C27">
      <w:pPr>
        <w:pStyle w:val="Default"/>
        <w:jc w:val="both"/>
        <w:rPr>
          <w:rFonts w:ascii="Times New Roman" w:hAnsi="Times New Roman" w:cs="Times New Roman"/>
          <w:b/>
          <w:bCs/>
          <w:color w:val="auto"/>
        </w:rPr>
      </w:pPr>
    </w:p>
    <w:p w:rsidR="00F50C27" w:rsidRPr="00190B1D" w:rsidRDefault="00F50C27" w:rsidP="00F50C27">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17.2 </w:t>
      </w:r>
      <w:r w:rsidRPr="00190B1D">
        <w:rPr>
          <w:rFonts w:ascii="Times New Roman" w:hAnsi="Times New Roman" w:cs="Times New Roman"/>
          <w:color w:val="auto"/>
        </w:rPr>
        <w:t xml:space="preserve">Środki ochrony prawnej wobec ogłoszenia o zamówieniu oraz SIWZ przysługują również organizacjom wpisanym na listę, o której mowa w art. 154 pkt 5 ustawy Pzp. </w:t>
      </w:r>
    </w:p>
    <w:p w:rsidR="00ED49AA" w:rsidRPr="00190B1D" w:rsidRDefault="00ED49AA" w:rsidP="00F50C27">
      <w:pPr>
        <w:pStyle w:val="Default"/>
        <w:jc w:val="both"/>
        <w:rPr>
          <w:rFonts w:ascii="Times New Roman" w:hAnsi="Times New Roman" w:cs="Times New Roman"/>
          <w:b/>
          <w:bCs/>
          <w:color w:val="auto"/>
        </w:rPr>
      </w:pPr>
    </w:p>
    <w:p w:rsidR="003B687B" w:rsidRPr="00190B1D" w:rsidRDefault="003B687B" w:rsidP="00F50C27">
      <w:pPr>
        <w:pStyle w:val="Default"/>
        <w:jc w:val="both"/>
        <w:rPr>
          <w:rFonts w:ascii="Times New Roman" w:hAnsi="Times New Roman" w:cs="Times New Roman"/>
          <w:color w:val="auto"/>
          <w:u w:val="single"/>
        </w:rPr>
      </w:pPr>
      <w:r w:rsidRPr="00190B1D">
        <w:rPr>
          <w:rFonts w:ascii="Times New Roman" w:hAnsi="Times New Roman" w:cs="Times New Roman"/>
          <w:b/>
          <w:bCs/>
          <w:color w:val="auto"/>
          <w:u w:val="single"/>
        </w:rPr>
        <w:t>XVIII. Postanowienia końcowe</w:t>
      </w:r>
      <w:r w:rsidR="00ED49AA" w:rsidRPr="00190B1D">
        <w:rPr>
          <w:rFonts w:ascii="Times New Roman" w:hAnsi="Times New Roman" w:cs="Times New Roman"/>
          <w:b/>
          <w:bCs/>
          <w:color w:val="auto"/>
          <w:u w:val="single"/>
        </w:rPr>
        <w:t xml:space="preserve"> </w:t>
      </w:r>
      <w:r w:rsidRPr="00190B1D">
        <w:rPr>
          <w:rFonts w:ascii="Times New Roman" w:hAnsi="Times New Roman" w:cs="Times New Roman"/>
          <w:b/>
          <w:bCs/>
          <w:color w:val="auto"/>
          <w:u w:val="single"/>
        </w:rPr>
        <w:t xml:space="preserve"> –</w:t>
      </w:r>
      <w:r w:rsidR="00ED49AA" w:rsidRPr="00190B1D">
        <w:rPr>
          <w:rFonts w:ascii="Times New Roman" w:hAnsi="Times New Roman" w:cs="Times New Roman"/>
          <w:b/>
          <w:bCs/>
          <w:color w:val="auto"/>
          <w:u w:val="single"/>
        </w:rPr>
        <w:t xml:space="preserve"> </w:t>
      </w:r>
      <w:r w:rsidRPr="00190B1D">
        <w:rPr>
          <w:rFonts w:ascii="Times New Roman" w:hAnsi="Times New Roman" w:cs="Times New Roman"/>
          <w:b/>
          <w:color w:val="auto"/>
          <w:u w:val="single"/>
        </w:rPr>
        <w:t>Zasady udostępniania dokumentów</w:t>
      </w:r>
      <w:r w:rsidR="00457DBC" w:rsidRPr="00190B1D">
        <w:rPr>
          <w:rFonts w:ascii="Times New Roman" w:hAnsi="Times New Roman" w:cs="Times New Roman"/>
          <w:b/>
          <w:color w:val="auto"/>
          <w:u w:val="single"/>
        </w:rPr>
        <w:t>:</w:t>
      </w:r>
      <w:r w:rsidRPr="00190B1D">
        <w:rPr>
          <w:rFonts w:ascii="Times New Roman" w:hAnsi="Times New Roman" w:cs="Times New Roman"/>
          <w:b/>
          <w:color w:val="auto"/>
          <w:u w:val="single"/>
        </w:rPr>
        <w:t xml:space="preserve"> </w:t>
      </w:r>
    </w:p>
    <w:p w:rsidR="003B687B" w:rsidRPr="00190B1D" w:rsidRDefault="003B687B" w:rsidP="00F50C27">
      <w:pPr>
        <w:pStyle w:val="Default"/>
        <w:jc w:val="both"/>
        <w:rPr>
          <w:rFonts w:ascii="Times New Roman" w:hAnsi="Times New Roman" w:cs="Times New Roman"/>
          <w:color w:val="auto"/>
        </w:rPr>
      </w:pPr>
      <w:r w:rsidRPr="00190B1D">
        <w:rPr>
          <w:rFonts w:ascii="Times New Roman" w:hAnsi="Times New Roman" w:cs="Times New Roman"/>
          <w:b/>
          <w:bCs/>
          <w:color w:val="auto"/>
        </w:rPr>
        <w:t xml:space="preserve">18.1 </w:t>
      </w:r>
      <w:r w:rsidRPr="00190B1D">
        <w:rPr>
          <w:rFonts w:ascii="Times New Roman" w:hAnsi="Times New Roman" w:cs="Times New Roman"/>
          <w:color w:val="auto"/>
        </w:rPr>
        <w:t xml:space="preserve">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 </w:t>
      </w:r>
    </w:p>
    <w:p w:rsidR="00F50C27" w:rsidRPr="00190B1D" w:rsidRDefault="003B687B" w:rsidP="00DF3E6B">
      <w:pPr>
        <w:pStyle w:val="Default"/>
        <w:jc w:val="both"/>
        <w:rPr>
          <w:rFonts w:ascii="Times New Roman" w:hAnsi="Times New Roman" w:cs="Times New Roman"/>
          <w:color w:val="auto"/>
        </w:rPr>
      </w:pPr>
      <w:r w:rsidRPr="00190B1D">
        <w:rPr>
          <w:rFonts w:ascii="Times New Roman" w:hAnsi="Times New Roman" w:cs="Times New Roman"/>
          <w:color w:val="auto"/>
        </w:rPr>
        <w:t>W sprawach nieuregulowanych zastosowanie mają przepisy ustawy Prawo zamówień p</w:t>
      </w:r>
      <w:r w:rsidR="00ED49AA" w:rsidRPr="00190B1D">
        <w:rPr>
          <w:rFonts w:ascii="Times New Roman" w:hAnsi="Times New Roman" w:cs="Times New Roman"/>
          <w:color w:val="auto"/>
        </w:rPr>
        <w:t>ublicznych oraz Kodeks cywilny.</w:t>
      </w:r>
    </w:p>
    <w:p w:rsidR="00D30709" w:rsidRPr="00190B1D" w:rsidRDefault="00D30709" w:rsidP="00DF3E6B">
      <w:pPr>
        <w:pStyle w:val="Default"/>
        <w:jc w:val="both"/>
        <w:rPr>
          <w:rFonts w:ascii="Times New Roman" w:hAnsi="Times New Roman" w:cs="Times New Roman"/>
          <w:color w:val="auto"/>
        </w:rPr>
      </w:pPr>
    </w:p>
    <w:p w:rsidR="00923FD5" w:rsidRPr="00190B1D" w:rsidRDefault="003B687B" w:rsidP="00923FD5">
      <w:pPr>
        <w:tabs>
          <w:tab w:val="num" w:pos="284"/>
          <w:tab w:val="num" w:pos="567"/>
          <w:tab w:val="left" w:pos="1418"/>
        </w:tabs>
        <w:rPr>
          <w:b/>
          <w:sz w:val="24"/>
          <w:szCs w:val="24"/>
          <w:u w:val="single"/>
        </w:rPr>
      </w:pPr>
      <w:r w:rsidRPr="00190B1D">
        <w:rPr>
          <w:b/>
          <w:bCs/>
          <w:sz w:val="24"/>
          <w:szCs w:val="24"/>
          <w:u w:val="single"/>
        </w:rPr>
        <w:t xml:space="preserve">XIX. </w:t>
      </w:r>
      <w:r w:rsidR="00923FD5" w:rsidRPr="00190B1D">
        <w:rPr>
          <w:b/>
          <w:sz w:val="24"/>
          <w:szCs w:val="24"/>
          <w:u w:val="single"/>
        </w:rPr>
        <w:t>PRZETWARZANIE DANYCH OSOBOWYCH (RODO):</w:t>
      </w:r>
    </w:p>
    <w:p w:rsidR="00923FD5" w:rsidRPr="00190B1D" w:rsidRDefault="00923FD5" w:rsidP="001E783B">
      <w:pPr>
        <w:pStyle w:val="Stopka"/>
        <w:jc w:val="both"/>
        <w:rPr>
          <w:b/>
          <w:sz w:val="24"/>
          <w:szCs w:val="24"/>
        </w:rPr>
      </w:pPr>
      <w:r w:rsidRPr="00190B1D">
        <w:rPr>
          <w:sz w:val="24"/>
          <w:szCs w:val="24"/>
        </w:rPr>
        <w:lastRenderedPageBreak/>
        <w:t>Klauzula informacyjna z art. 13 RODO dotycząca przetwarzania danych osobowych w celu związanym z postępowaniem o udzielenie zamówienia publicznego.</w:t>
      </w:r>
    </w:p>
    <w:p w:rsidR="00923FD5" w:rsidRPr="00190B1D" w:rsidRDefault="00923FD5" w:rsidP="001E783B">
      <w:pPr>
        <w:jc w:val="both"/>
        <w:rPr>
          <w:sz w:val="24"/>
          <w:szCs w:val="24"/>
        </w:rPr>
      </w:pPr>
      <w:r w:rsidRPr="00190B1D">
        <w:rPr>
          <w:sz w:val="24"/>
          <w:szCs w:val="24"/>
        </w:rPr>
        <w:t xml:space="preserve">Zgodnie z art. 13 ust. 1 i 2 </w:t>
      </w:r>
      <w:r w:rsidRPr="00190B1D">
        <w:rPr>
          <w:rFonts w:eastAsia="Calibri"/>
          <w:sz w:val="24"/>
          <w:szCs w:val="24"/>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90B1D">
        <w:rPr>
          <w:sz w:val="24"/>
          <w:szCs w:val="24"/>
        </w:rPr>
        <w:t xml:space="preserve">dalej „RODO”, informuję, że: </w:t>
      </w:r>
    </w:p>
    <w:p w:rsidR="00923FD5" w:rsidRPr="00190B1D" w:rsidRDefault="00923FD5" w:rsidP="00B209A3">
      <w:pPr>
        <w:numPr>
          <w:ilvl w:val="0"/>
          <w:numId w:val="9"/>
        </w:numPr>
        <w:ind w:left="425" w:hanging="425"/>
        <w:jc w:val="both"/>
        <w:rPr>
          <w:i/>
          <w:sz w:val="24"/>
          <w:szCs w:val="24"/>
        </w:rPr>
      </w:pPr>
      <w:r w:rsidRPr="00190B1D">
        <w:rPr>
          <w:sz w:val="24"/>
          <w:szCs w:val="24"/>
        </w:rPr>
        <w:t xml:space="preserve">administratorem Pani/Pana danych osobowych jest </w:t>
      </w:r>
      <w:r w:rsidR="00B83FF3">
        <w:rPr>
          <w:sz w:val="24"/>
          <w:szCs w:val="24"/>
        </w:rPr>
        <w:t xml:space="preserve">Powiat Sochaczewski / </w:t>
      </w:r>
      <w:r w:rsidRPr="00190B1D">
        <w:rPr>
          <w:sz w:val="24"/>
          <w:szCs w:val="24"/>
        </w:rPr>
        <w:t xml:space="preserve">Starosta </w:t>
      </w:r>
      <w:r w:rsidR="00BD714B">
        <w:rPr>
          <w:sz w:val="24"/>
          <w:szCs w:val="24"/>
        </w:rPr>
        <w:t>Sochaczew</w:t>
      </w:r>
      <w:r w:rsidR="00B83FF3">
        <w:rPr>
          <w:sz w:val="24"/>
          <w:szCs w:val="24"/>
        </w:rPr>
        <w:t>s</w:t>
      </w:r>
      <w:r w:rsidR="00BD714B">
        <w:rPr>
          <w:sz w:val="24"/>
          <w:szCs w:val="24"/>
        </w:rPr>
        <w:t>ki</w:t>
      </w:r>
      <w:r w:rsidRPr="00190B1D">
        <w:rPr>
          <w:sz w:val="24"/>
          <w:szCs w:val="24"/>
        </w:rPr>
        <w:t xml:space="preserve"> z siedzibą w Starostwie Powiatowym w </w:t>
      </w:r>
      <w:r w:rsidR="00BD714B">
        <w:rPr>
          <w:sz w:val="24"/>
          <w:szCs w:val="24"/>
        </w:rPr>
        <w:t>Sochaczewie</w:t>
      </w:r>
      <w:r w:rsidRPr="00190B1D">
        <w:rPr>
          <w:sz w:val="24"/>
          <w:szCs w:val="24"/>
        </w:rPr>
        <w:t xml:space="preserve">, ul. </w:t>
      </w:r>
      <w:r w:rsidR="00BD714B">
        <w:rPr>
          <w:sz w:val="24"/>
          <w:szCs w:val="24"/>
        </w:rPr>
        <w:t>M. J. Piłsudskiego 65, 96 – 500 Sochaczew</w:t>
      </w:r>
      <w:r w:rsidR="00B83FF3">
        <w:rPr>
          <w:sz w:val="24"/>
          <w:szCs w:val="24"/>
        </w:rPr>
        <w:t xml:space="preserve">, </w:t>
      </w:r>
      <w:r w:rsidR="00B83FF3" w:rsidRPr="00B83FF3">
        <w:rPr>
          <w:sz w:val="24"/>
          <w:szCs w:val="24"/>
        </w:rPr>
        <w:t xml:space="preserve">z którym można się kontaktować: pisemnie na adres siedziby, przez adres e-mail: </w:t>
      </w:r>
      <w:hyperlink r:id="rId13" w:history="1">
        <w:r w:rsidR="00B83FF3" w:rsidRPr="00B83FF3">
          <w:rPr>
            <w:rStyle w:val="Hipercze"/>
            <w:sz w:val="24"/>
            <w:szCs w:val="24"/>
          </w:rPr>
          <w:t>starostwo@powiatsochaczew.pl</w:t>
        </w:r>
      </w:hyperlink>
      <w:r w:rsidR="00B83FF3" w:rsidRPr="00B83FF3">
        <w:rPr>
          <w:sz w:val="24"/>
          <w:szCs w:val="24"/>
        </w:rPr>
        <w:t xml:space="preserve"> bądź telefonicznie, pod numerem</w:t>
      </w:r>
      <w:r w:rsidR="00B83FF3">
        <w:rPr>
          <w:sz w:val="24"/>
          <w:szCs w:val="24"/>
        </w:rPr>
        <w:t>: (</w:t>
      </w:r>
      <w:r w:rsidR="00B83FF3" w:rsidRPr="00B83FF3">
        <w:rPr>
          <w:sz w:val="24"/>
          <w:szCs w:val="24"/>
        </w:rPr>
        <w:t>46</w:t>
      </w:r>
      <w:r w:rsidR="00B83FF3">
        <w:rPr>
          <w:sz w:val="24"/>
          <w:szCs w:val="24"/>
        </w:rPr>
        <w:t>)</w:t>
      </w:r>
      <w:r w:rsidR="00B83FF3" w:rsidRPr="00B83FF3">
        <w:rPr>
          <w:sz w:val="24"/>
          <w:szCs w:val="24"/>
        </w:rPr>
        <w:t> 864 18 40</w:t>
      </w:r>
      <w:r w:rsidRPr="00190B1D">
        <w:rPr>
          <w:sz w:val="24"/>
          <w:szCs w:val="24"/>
        </w:rPr>
        <w:t xml:space="preserve">. </w:t>
      </w:r>
    </w:p>
    <w:p w:rsidR="00923FD5" w:rsidRPr="00190B1D" w:rsidRDefault="00923FD5" w:rsidP="00B209A3">
      <w:pPr>
        <w:numPr>
          <w:ilvl w:val="0"/>
          <w:numId w:val="9"/>
        </w:numPr>
        <w:ind w:left="425" w:hanging="425"/>
        <w:jc w:val="both"/>
        <w:rPr>
          <w:i/>
          <w:sz w:val="24"/>
          <w:szCs w:val="24"/>
        </w:rPr>
      </w:pPr>
      <w:r w:rsidRPr="00190B1D">
        <w:rPr>
          <w:sz w:val="24"/>
          <w:szCs w:val="24"/>
        </w:rPr>
        <w:t xml:space="preserve">inspektor ochrony danych osobowych w Starostwie Powiatowym w </w:t>
      </w:r>
      <w:r w:rsidR="00BD714B">
        <w:rPr>
          <w:sz w:val="24"/>
          <w:szCs w:val="24"/>
        </w:rPr>
        <w:t>Sochaczewie</w:t>
      </w:r>
      <w:r w:rsidRPr="00190B1D">
        <w:rPr>
          <w:sz w:val="24"/>
          <w:szCs w:val="24"/>
        </w:rPr>
        <w:t xml:space="preserve"> </w:t>
      </w:r>
      <w:r w:rsidRPr="00190B1D">
        <w:rPr>
          <w:color w:val="000000"/>
          <w:sz w:val="24"/>
          <w:szCs w:val="24"/>
        </w:rPr>
        <w:t>– tel.</w:t>
      </w:r>
      <w:r w:rsidRPr="00190B1D">
        <w:rPr>
          <w:i/>
          <w:color w:val="FF0000"/>
          <w:sz w:val="24"/>
          <w:szCs w:val="24"/>
        </w:rPr>
        <w:t xml:space="preserve"> </w:t>
      </w:r>
      <w:r w:rsidRPr="00190B1D">
        <w:rPr>
          <w:sz w:val="24"/>
          <w:szCs w:val="24"/>
        </w:rPr>
        <w:t>(4</w:t>
      </w:r>
      <w:r w:rsidR="00BD714B">
        <w:rPr>
          <w:sz w:val="24"/>
          <w:szCs w:val="24"/>
        </w:rPr>
        <w:t>6</w:t>
      </w:r>
      <w:r w:rsidRPr="00190B1D">
        <w:rPr>
          <w:sz w:val="24"/>
          <w:szCs w:val="24"/>
        </w:rPr>
        <w:t xml:space="preserve">) </w:t>
      </w:r>
      <w:r w:rsidR="00BD714B">
        <w:rPr>
          <w:sz w:val="24"/>
          <w:szCs w:val="24"/>
        </w:rPr>
        <w:t>864 18 81</w:t>
      </w:r>
      <w:r w:rsidRPr="00190B1D">
        <w:rPr>
          <w:sz w:val="24"/>
          <w:szCs w:val="24"/>
        </w:rPr>
        <w:t xml:space="preserve">, e-mail: </w:t>
      </w:r>
      <w:r w:rsidR="00BD714B">
        <w:rPr>
          <w:sz w:val="24"/>
          <w:szCs w:val="24"/>
        </w:rPr>
        <w:t>lsiergiej</w:t>
      </w:r>
      <w:r w:rsidRPr="00190B1D">
        <w:rPr>
          <w:sz w:val="24"/>
          <w:szCs w:val="24"/>
        </w:rPr>
        <w:t>@powiat</w:t>
      </w:r>
      <w:r w:rsidR="00BD714B">
        <w:rPr>
          <w:sz w:val="24"/>
          <w:szCs w:val="24"/>
        </w:rPr>
        <w:t>sochaczew</w:t>
      </w:r>
      <w:r w:rsidRPr="00190B1D">
        <w:rPr>
          <w:sz w:val="24"/>
          <w:szCs w:val="24"/>
        </w:rPr>
        <w:t>.pl</w:t>
      </w:r>
    </w:p>
    <w:p w:rsidR="00923FD5" w:rsidRPr="00BD714B" w:rsidRDefault="00923FD5" w:rsidP="00B209A3">
      <w:pPr>
        <w:numPr>
          <w:ilvl w:val="0"/>
          <w:numId w:val="10"/>
        </w:numPr>
        <w:ind w:left="425" w:hanging="425"/>
        <w:jc w:val="both"/>
        <w:rPr>
          <w:b/>
          <w:i/>
          <w:sz w:val="24"/>
          <w:szCs w:val="24"/>
          <w:u w:val="single"/>
        </w:rPr>
      </w:pPr>
      <w:r w:rsidRPr="00190B1D">
        <w:rPr>
          <w:sz w:val="24"/>
          <w:szCs w:val="24"/>
        </w:rPr>
        <w:t>Pani/Pana dane osobowe przetwarzane będą na podstawie art. 6 ust. 1 lit. c</w:t>
      </w:r>
      <w:r w:rsidRPr="00190B1D">
        <w:rPr>
          <w:i/>
          <w:sz w:val="24"/>
          <w:szCs w:val="24"/>
        </w:rPr>
        <w:t xml:space="preserve"> </w:t>
      </w:r>
      <w:r w:rsidRPr="00190B1D">
        <w:rPr>
          <w:sz w:val="24"/>
          <w:szCs w:val="24"/>
        </w:rPr>
        <w:t xml:space="preserve">RODO w celu </w:t>
      </w:r>
      <w:r w:rsidRPr="00190B1D">
        <w:rPr>
          <w:rFonts w:eastAsia="Calibri"/>
          <w:sz w:val="24"/>
          <w:szCs w:val="24"/>
          <w:lang w:eastAsia="en-US"/>
        </w:rPr>
        <w:t xml:space="preserve">związanym z postępowaniem o udzielenie zamówienia publicznego na zadanie: </w:t>
      </w:r>
      <w:r w:rsidR="006E38D1" w:rsidRPr="00190B1D">
        <w:rPr>
          <w:bCs/>
          <w:i/>
          <w:iCs/>
          <w:sz w:val="24"/>
          <w:szCs w:val="24"/>
        </w:rPr>
        <w:t>„</w:t>
      </w:r>
      <w:r w:rsidR="00BD714B" w:rsidRPr="00BD714B">
        <w:rPr>
          <w:b/>
          <w:sz w:val="24"/>
          <w:szCs w:val="24"/>
          <w:u w:val="single"/>
        </w:rPr>
        <w:t>Wykonanie uproszczonych planów urządzenia lasu (UPUL) w 214 obrębach ewidencyjnych w 8 gminach (w tym 1 miejskiej) w Powiecie Sochaczewskim, dla lasów będących własnością osób fizycznych i wspólnot gruntowych</w:t>
      </w:r>
      <w:r w:rsidR="00BD714B" w:rsidRPr="00BD714B">
        <w:rPr>
          <w:b/>
          <w:sz w:val="24"/>
          <w:szCs w:val="24"/>
        </w:rPr>
        <w:t>”</w:t>
      </w:r>
      <w:r w:rsidRPr="00BD714B">
        <w:rPr>
          <w:sz w:val="24"/>
          <w:szCs w:val="24"/>
        </w:rPr>
        <w:t>,</w:t>
      </w:r>
      <w:r w:rsidRPr="00BD714B">
        <w:rPr>
          <w:rFonts w:eastAsia="Calibri"/>
          <w:i/>
          <w:sz w:val="24"/>
          <w:szCs w:val="24"/>
          <w:lang w:eastAsia="en-US"/>
        </w:rPr>
        <w:t xml:space="preserve"> </w:t>
      </w:r>
      <w:r w:rsidRPr="00BD714B">
        <w:rPr>
          <w:rFonts w:eastAsia="Calibri"/>
          <w:sz w:val="24"/>
          <w:szCs w:val="24"/>
          <w:lang w:eastAsia="en-US"/>
        </w:rPr>
        <w:t>nr zamówienia: ZP.272.</w:t>
      </w:r>
      <w:r w:rsidR="00BD714B">
        <w:rPr>
          <w:rFonts w:eastAsia="Calibri"/>
          <w:sz w:val="24"/>
          <w:szCs w:val="24"/>
          <w:lang w:eastAsia="en-US"/>
        </w:rPr>
        <w:t>02</w:t>
      </w:r>
      <w:r w:rsidRPr="00BD714B">
        <w:rPr>
          <w:rFonts w:eastAsia="Calibri"/>
          <w:sz w:val="24"/>
          <w:szCs w:val="24"/>
          <w:lang w:eastAsia="en-US"/>
        </w:rPr>
        <w:t>.20</w:t>
      </w:r>
      <w:r w:rsidR="00BD714B">
        <w:rPr>
          <w:rFonts w:eastAsia="Calibri"/>
          <w:sz w:val="24"/>
          <w:szCs w:val="24"/>
          <w:lang w:eastAsia="en-US"/>
        </w:rPr>
        <w:t>20</w:t>
      </w:r>
      <w:r w:rsidRPr="00BD714B">
        <w:rPr>
          <w:rFonts w:eastAsia="Calibri"/>
          <w:color w:val="000000"/>
          <w:sz w:val="24"/>
          <w:szCs w:val="24"/>
          <w:lang w:eastAsia="en-US"/>
        </w:rPr>
        <w:t>,</w:t>
      </w:r>
      <w:r w:rsidRPr="00BD714B">
        <w:rPr>
          <w:rFonts w:eastAsia="Calibri"/>
          <w:i/>
          <w:color w:val="000000"/>
          <w:sz w:val="24"/>
          <w:szCs w:val="24"/>
          <w:lang w:eastAsia="en-US"/>
        </w:rPr>
        <w:t xml:space="preserve"> </w:t>
      </w:r>
      <w:r w:rsidRPr="00BD714B">
        <w:rPr>
          <w:rFonts w:eastAsia="Calibri"/>
          <w:color w:val="000000"/>
          <w:sz w:val="24"/>
          <w:szCs w:val="24"/>
          <w:lang w:eastAsia="en-US"/>
        </w:rPr>
        <w:t>prowadzonym w trybie przetargu nieograniczonego;</w:t>
      </w:r>
    </w:p>
    <w:p w:rsidR="00923FD5" w:rsidRPr="00190B1D" w:rsidRDefault="00923FD5" w:rsidP="00B209A3">
      <w:pPr>
        <w:numPr>
          <w:ilvl w:val="0"/>
          <w:numId w:val="10"/>
        </w:numPr>
        <w:ind w:left="425" w:hanging="425"/>
        <w:jc w:val="both"/>
        <w:rPr>
          <w:color w:val="00B0F0"/>
          <w:sz w:val="24"/>
          <w:szCs w:val="24"/>
        </w:rPr>
      </w:pPr>
      <w:r w:rsidRPr="00190B1D">
        <w:rPr>
          <w:sz w:val="24"/>
          <w:szCs w:val="24"/>
        </w:rPr>
        <w:t>odbiorcami Pani/Pana danych osobowych będą osoby lub podmioty, którym udostępniona zostanie dokumentacja postępowania w oparciu o art. 8 oraz art. 96 ust. 3 ustawy z dnia 29 stycznia 2004 r. – Prawo zamówień publicznych (tj. Dz. U. z 201</w:t>
      </w:r>
      <w:r w:rsidR="00BD714B">
        <w:rPr>
          <w:sz w:val="24"/>
          <w:szCs w:val="24"/>
        </w:rPr>
        <w:t>9</w:t>
      </w:r>
      <w:r w:rsidRPr="00190B1D">
        <w:rPr>
          <w:sz w:val="24"/>
          <w:szCs w:val="24"/>
        </w:rPr>
        <w:t xml:space="preserve"> r.</w:t>
      </w:r>
      <w:r w:rsidR="00D30709" w:rsidRPr="00190B1D">
        <w:rPr>
          <w:sz w:val="24"/>
          <w:szCs w:val="24"/>
        </w:rPr>
        <w:t>,</w:t>
      </w:r>
      <w:r w:rsidRPr="00190B1D">
        <w:rPr>
          <w:sz w:val="24"/>
          <w:szCs w:val="24"/>
        </w:rPr>
        <w:t xml:space="preserve"> poz. 1</w:t>
      </w:r>
      <w:r w:rsidR="00BD714B">
        <w:rPr>
          <w:sz w:val="24"/>
          <w:szCs w:val="24"/>
        </w:rPr>
        <w:t>843</w:t>
      </w:r>
      <w:r w:rsidRPr="00190B1D">
        <w:rPr>
          <w:sz w:val="24"/>
          <w:szCs w:val="24"/>
        </w:rPr>
        <w:t xml:space="preserve"> ze zm.), dalej „ustawa Pzp”;  </w:t>
      </w:r>
    </w:p>
    <w:p w:rsidR="00923FD5" w:rsidRPr="00190B1D" w:rsidRDefault="00923FD5" w:rsidP="00B209A3">
      <w:pPr>
        <w:numPr>
          <w:ilvl w:val="0"/>
          <w:numId w:val="10"/>
        </w:numPr>
        <w:ind w:left="425" w:hanging="425"/>
        <w:jc w:val="both"/>
        <w:rPr>
          <w:color w:val="00B0F0"/>
          <w:sz w:val="24"/>
          <w:szCs w:val="24"/>
        </w:rPr>
      </w:pPr>
      <w:r w:rsidRPr="00190B1D">
        <w:rPr>
          <w:sz w:val="24"/>
          <w:szCs w:val="24"/>
        </w:rPr>
        <w:t>Pani/Pana dane osobowe będą przechowywane, zgodnie z art. 97 ust. 1 ustawy, przez okres 4 lat od dnia zakończenia postępowania o udzielenie zamówienia, a jeżeli czas trwania umowy przekracza 4 lata, okres przechowywania obejmuje cały czas trwania umowy;</w:t>
      </w:r>
    </w:p>
    <w:p w:rsidR="00923FD5" w:rsidRPr="00190B1D" w:rsidRDefault="00923FD5" w:rsidP="00B209A3">
      <w:pPr>
        <w:numPr>
          <w:ilvl w:val="0"/>
          <w:numId w:val="10"/>
        </w:numPr>
        <w:ind w:left="425" w:hanging="425"/>
        <w:jc w:val="both"/>
        <w:rPr>
          <w:b/>
          <w:i/>
          <w:sz w:val="24"/>
          <w:szCs w:val="24"/>
        </w:rPr>
      </w:pPr>
      <w:r w:rsidRPr="00190B1D">
        <w:rPr>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23FD5" w:rsidRPr="00190B1D" w:rsidRDefault="00923FD5" w:rsidP="00B209A3">
      <w:pPr>
        <w:numPr>
          <w:ilvl w:val="0"/>
          <w:numId w:val="10"/>
        </w:numPr>
        <w:ind w:left="425" w:hanging="425"/>
        <w:jc w:val="both"/>
        <w:rPr>
          <w:rFonts w:eastAsia="Calibri"/>
          <w:sz w:val="24"/>
          <w:szCs w:val="24"/>
          <w:lang w:eastAsia="en-US"/>
        </w:rPr>
      </w:pPr>
      <w:r w:rsidRPr="00190B1D">
        <w:rPr>
          <w:sz w:val="24"/>
          <w:szCs w:val="24"/>
        </w:rPr>
        <w:t>w odniesieniu do Pani/Pana danych osobowych decyzje nie będą podejmowane w sposób zautomatyzowany, stosowanie do art. 22 RODO;</w:t>
      </w:r>
    </w:p>
    <w:p w:rsidR="00923FD5" w:rsidRPr="00190B1D" w:rsidRDefault="00923FD5" w:rsidP="00B209A3">
      <w:pPr>
        <w:numPr>
          <w:ilvl w:val="0"/>
          <w:numId w:val="10"/>
        </w:numPr>
        <w:ind w:left="426" w:hanging="426"/>
        <w:jc w:val="both"/>
        <w:rPr>
          <w:color w:val="00B0F0"/>
          <w:sz w:val="24"/>
          <w:szCs w:val="24"/>
        </w:rPr>
      </w:pPr>
      <w:r w:rsidRPr="00190B1D">
        <w:rPr>
          <w:sz w:val="24"/>
          <w:szCs w:val="24"/>
        </w:rPr>
        <w:t>posiada Pani/Pan:</w:t>
      </w:r>
    </w:p>
    <w:p w:rsidR="00923FD5" w:rsidRPr="00190B1D" w:rsidRDefault="00923FD5" w:rsidP="00B209A3">
      <w:pPr>
        <w:numPr>
          <w:ilvl w:val="0"/>
          <w:numId w:val="11"/>
        </w:numPr>
        <w:ind w:left="709" w:hanging="283"/>
        <w:jc w:val="both"/>
        <w:rPr>
          <w:color w:val="00B0F0"/>
          <w:sz w:val="24"/>
          <w:szCs w:val="24"/>
        </w:rPr>
      </w:pPr>
      <w:r w:rsidRPr="00190B1D">
        <w:rPr>
          <w:sz w:val="24"/>
          <w:szCs w:val="24"/>
        </w:rPr>
        <w:t>na podstawie art. 15 RODO prawo dostępu do danych osobowych Pani/Pana dotyczących;</w:t>
      </w:r>
    </w:p>
    <w:p w:rsidR="00923FD5" w:rsidRPr="00190B1D" w:rsidRDefault="00923FD5" w:rsidP="00B209A3">
      <w:pPr>
        <w:numPr>
          <w:ilvl w:val="0"/>
          <w:numId w:val="11"/>
        </w:numPr>
        <w:ind w:left="709" w:hanging="283"/>
        <w:jc w:val="both"/>
        <w:rPr>
          <w:sz w:val="24"/>
          <w:szCs w:val="24"/>
        </w:rPr>
      </w:pPr>
      <w:r w:rsidRPr="00190B1D">
        <w:rPr>
          <w:sz w:val="24"/>
          <w:szCs w:val="24"/>
        </w:rPr>
        <w:t>na podstawie art. 16 RODO prawo do sprostowania Pani/Pana danych osobowych</w:t>
      </w:r>
      <w:r w:rsidRPr="00190B1D">
        <w:rPr>
          <w:sz w:val="24"/>
          <w:szCs w:val="24"/>
          <w:vertAlign w:val="superscript"/>
        </w:rPr>
        <w:t>1</w:t>
      </w:r>
      <w:r w:rsidRPr="00190B1D">
        <w:rPr>
          <w:sz w:val="24"/>
          <w:szCs w:val="24"/>
        </w:rPr>
        <w:t>;</w:t>
      </w:r>
    </w:p>
    <w:p w:rsidR="00923FD5" w:rsidRPr="00190B1D" w:rsidRDefault="00923FD5" w:rsidP="00B209A3">
      <w:pPr>
        <w:numPr>
          <w:ilvl w:val="0"/>
          <w:numId w:val="11"/>
        </w:numPr>
        <w:ind w:left="709" w:hanging="283"/>
        <w:jc w:val="both"/>
        <w:rPr>
          <w:sz w:val="24"/>
          <w:szCs w:val="24"/>
        </w:rPr>
      </w:pPr>
      <w:r w:rsidRPr="00190B1D">
        <w:rPr>
          <w:sz w:val="24"/>
          <w:szCs w:val="24"/>
        </w:rPr>
        <w:t>na podstawie art. 18 RODO prawo żądania od administratora ograniczenia przetwarzania danych osobowych z zastrzeżeniem przypadków, o których mowa w art. 18 ust. 2 RODO</w:t>
      </w:r>
      <w:r w:rsidRPr="00190B1D">
        <w:rPr>
          <w:sz w:val="24"/>
          <w:szCs w:val="24"/>
          <w:vertAlign w:val="superscript"/>
        </w:rPr>
        <w:t>2</w:t>
      </w:r>
      <w:r w:rsidRPr="00190B1D">
        <w:rPr>
          <w:sz w:val="24"/>
          <w:szCs w:val="24"/>
        </w:rPr>
        <w:t xml:space="preserve">;  </w:t>
      </w:r>
    </w:p>
    <w:p w:rsidR="00923FD5" w:rsidRPr="00190B1D" w:rsidRDefault="00923FD5" w:rsidP="00B209A3">
      <w:pPr>
        <w:numPr>
          <w:ilvl w:val="0"/>
          <w:numId w:val="11"/>
        </w:numPr>
        <w:ind w:left="709" w:hanging="284"/>
        <w:jc w:val="both"/>
        <w:rPr>
          <w:i/>
          <w:color w:val="00B0F0"/>
          <w:sz w:val="24"/>
          <w:szCs w:val="24"/>
        </w:rPr>
      </w:pPr>
      <w:r w:rsidRPr="00190B1D">
        <w:rPr>
          <w:sz w:val="24"/>
          <w:szCs w:val="24"/>
        </w:rPr>
        <w:t>prawo do wniesienia skargi do Prezesa Urzędu Ochrony Danych Osobowych, gdy uzna Pani/Pan, że przetwarzanie danych osobowych Pani/Pana dotyczących narusza przepisy RODO;</w:t>
      </w:r>
    </w:p>
    <w:p w:rsidR="00923FD5" w:rsidRPr="00190B1D" w:rsidRDefault="00923FD5" w:rsidP="00B209A3">
      <w:pPr>
        <w:numPr>
          <w:ilvl w:val="0"/>
          <w:numId w:val="10"/>
        </w:numPr>
        <w:ind w:left="426" w:hanging="426"/>
        <w:jc w:val="both"/>
        <w:rPr>
          <w:i/>
          <w:color w:val="00B0F0"/>
          <w:sz w:val="24"/>
          <w:szCs w:val="24"/>
        </w:rPr>
      </w:pPr>
      <w:r w:rsidRPr="00190B1D">
        <w:rPr>
          <w:sz w:val="24"/>
          <w:szCs w:val="24"/>
        </w:rPr>
        <w:t>nie przysługuje Pani/Panu:</w:t>
      </w:r>
    </w:p>
    <w:p w:rsidR="00923FD5" w:rsidRPr="00190B1D" w:rsidRDefault="00923FD5" w:rsidP="00B209A3">
      <w:pPr>
        <w:numPr>
          <w:ilvl w:val="0"/>
          <w:numId w:val="12"/>
        </w:numPr>
        <w:ind w:left="709" w:hanging="283"/>
        <w:jc w:val="both"/>
        <w:rPr>
          <w:i/>
          <w:color w:val="00B0F0"/>
          <w:sz w:val="24"/>
          <w:szCs w:val="24"/>
        </w:rPr>
      </w:pPr>
      <w:r w:rsidRPr="00190B1D">
        <w:rPr>
          <w:sz w:val="24"/>
          <w:szCs w:val="24"/>
        </w:rPr>
        <w:t>w związku z art. 17 ust. 3 lit. b, d lub e RODO prawo do usunięcia danych osobowych;</w:t>
      </w:r>
    </w:p>
    <w:p w:rsidR="00923FD5" w:rsidRPr="00190B1D" w:rsidRDefault="00923FD5" w:rsidP="00B209A3">
      <w:pPr>
        <w:numPr>
          <w:ilvl w:val="0"/>
          <w:numId w:val="12"/>
        </w:numPr>
        <w:ind w:left="709" w:hanging="283"/>
        <w:jc w:val="both"/>
        <w:rPr>
          <w:b/>
          <w:i/>
          <w:sz w:val="24"/>
          <w:szCs w:val="24"/>
        </w:rPr>
      </w:pPr>
      <w:r w:rsidRPr="00190B1D">
        <w:rPr>
          <w:sz w:val="24"/>
          <w:szCs w:val="24"/>
        </w:rPr>
        <w:t>prawo do przenoszenia danych osobowych, o którym mowa w art. 20 RODO;</w:t>
      </w:r>
    </w:p>
    <w:p w:rsidR="00923FD5" w:rsidRPr="00190B1D" w:rsidRDefault="00923FD5" w:rsidP="00B209A3">
      <w:pPr>
        <w:numPr>
          <w:ilvl w:val="0"/>
          <w:numId w:val="12"/>
        </w:numPr>
        <w:ind w:left="709" w:hanging="283"/>
        <w:jc w:val="both"/>
        <w:rPr>
          <w:b/>
          <w:i/>
          <w:sz w:val="24"/>
          <w:szCs w:val="24"/>
        </w:rPr>
      </w:pPr>
      <w:r w:rsidRPr="00190B1D">
        <w:rPr>
          <w:b/>
          <w:sz w:val="24"/>
          <w:szCs w:val="24"/>
        </w:rPr>
        <w:t>na podstawie art. 21 RODO prawo sprzeciwu, wobec przetwarzania danych osobowych, gdyż podstawą prawną przetwarzania Pani/Pana danych osobowych jest art. 6 ust. 1 lit. c RODO</w:t>
      </w:r>
      <w:r w:rsidRPr="00190B1D">
        <w:rPr>
          <w:sz w:val="24"/>
          <w:szCs w:val="24"/>
        </w:rPr>
        <w:t>.</w:t>
      </w:r>
      <w:r w:rsidRPr="00190B1D">
        <w:rPr>
          <w:b/>
          <w:sz w:val="24"/>
          <w:szCs w:val="24"/>
        </w:rPr>
        <w:t xml:space="preserve"> </w:t>
      </w:r>
    </w:p>
    <w:p w:rsidR="00923FD5" w:rsidRPr="00190B1D" w:rsidRDefault="00923FD5" w:rsidP="00923FD5">
      <w:pPr>
        <w:spacing w:line="360" w:lineRule="auto"/>
        <w:ind w:left="709"/>
        <w:jc w:val="both"/>
        <w:rPr>
          <w:b/>
          <w:i/>
          <w:sz w:val="24"/>
          <w:szCs w:val="24"/>
        </w:rPr>
      </w:pPr>
    </w:p>
    <w:p w:rsidR="00923FD5" w:rsidRPr="00190B1D" w:rsidRDefault="00923FD5" w:rsidP="00923FD5">
      <w:pPr>
        <w:jc w:val="both"/>
        <w:rPr>
          <w:rFonts w:eastAsia="Calibri"/>
          <w:sz w:val="24"/>
          <w:szCs w:val="24"/>
          <w:lang w:eastAsia="en-US"/>
        </w:rPr>
      </w:pPr>
      <w:r w:rsidRPr="00190B1D">
        <w:rPr>
          <w:rFonts w:eastAsia="Calibri"/>
          <w:sz w:val="24"/>
          <w:szCs w:val="24"/>
          <w:vertAlign w:val="superscript"/>
          <w:lang w:eastAsia="en-US"/>
        </w:rPr>
        <w:footnoteRef/>
      </w:r>
      <w:r w:rsidRPr="00190B1D">
        <w:rPr>
          <w:rFonts w:eastAsia="Calibri"/>
          <w:sz w:val="24"/>
          <w:szCs w:val="24"/>
          <w:lang w:eastAsia="en-US"/>
        </w:rPr>
        <w:t xml:space="preserve"> </w:t>
      </w:r>
      <w:r w:rsidRPr="00190B1D">
        <w:rPr>
          <w:sz w:val="24"/>
          <w:szCs w:val="24"/>
        </w:rPr>
        <w:t xml:space="preserve">Skorzystanie z prawa do sprostowania nie może skutkować zmianą </w:t>
      </w:r>
      <w:r w:rsidRPr="00190B1D">
        <w:rPr>
          <w:rFonts w:eastAsia="Calibri"/>
          <w:sz w:val="24"/>
          <w:szCs w:val="24"/>
          <w:lang w:eastAsia="en-US"/>
        </w:rPr>
        <w:t>wyniku postępowania o udzielenie zamówienia publicznego ani zmianą postanowień umowy w zakresie niezgodnym z ustawą oraz nie może naruszać integralności protokołu oraz jego załączników.</w:t>
      </w:r>
    </w:p>
    <w:p w:rsidR="00923FD5" w:rsidRPr="00190B1D" w:rsidRDefault="00923FD5" w:rsidP="00923FD5">
      <w:pPr>
        <w:tabs>
          <w:tab w:val="num" w:pos="284"/>
          <w:tab w:val="num" w:pos="567"/>
          <w:tab w:val="left" w:pos="1418"/>
        </w:tabs>
        <w:spacing w:before="120"/>
        <w:jc w:val="both"/>
        <w:rPr>
          <w:b/>
          <w:sz w:val="24"/>
          <w:szCs w:val="24"/>
        </w:rPr>
      </w:pPr>
      <w:r w:rsidRPr="00190B1D">
        <w:rPr>
          <w:rFonts w:eastAsia="Calibri"/>
          <w:sz w:val="24"/>
          <w:szCs w:val="24"/>
          <w:vertAlign w:val="superscript"/>
          <w:lang w:eastAsia="en-US"/>
        </w:rPr>
        <w:t>2</w:t>
      </w:r>
      <w:r w:rsidRPr="00190B1D">
        <w:rPr>
          <w:rFonts w:eastAsia="Calibri"/>
          <w:sz w:val="24"/>
          <w:szCs w:val="24"/>
          <w:lang w:eastAsia="en-US"/>
        </w:rPr>
        <w:t xml:space="preserve"> Prawo do ograniczenia przetwarzania nie ma zastosowania w odniesieniu do </w:t>
      </w:r>
      <w:r w:rsidRPr="00190B1D">
        <w:rPr>
          <w:sz w:val="24"/>
          <w:szCs w:val="24"/>
        </w:rPr>
        <w:t xml:space="preserve">przechowywania, w celu zapewnienia korzystania ze środków ochrony prawnej lub w celu ochrony praw innej osoby fizycznej </w:t>
      </w:r>
      <w:r w:rsidRPr="00190B1D">
        <w:rPr>
          <w:sz w:val="24"/>
          <w:szCs w:val="24"/>
        </w:rPr>
        <w:lastRenderedPageBreak/>
        <w:t>lub prawnej, lub z uwagi na ważne względy interesu publicznego Unii Europejskiej lub państwa członkowskiego.</w:t>
      </w:r>
    </w:p>
    <w:p w:rsidR="00DF3E6B" w:rsidRPr="00190B1D" w:rsidRDefault="00DF3E6B" w:rsidP="003320E1">
      <w:pPr>
        <w:pStyle w:val="Default"/>
        <w:rPr>
          <w:rFonts w:ascii="Times New Roman" w:hAnsi="Times New Roman" w:cs="Times New Roman"/>
          <w:b/>
          <w:bCs/>
          <w:color w:val="auto"/>
        </w:rPr>
      </w:pPr>
    </w:p>
    <w:p w:rsidR="003B687B" w:rsidRPr="00190B1D" w:rsidRDefault="003B687B" w:rsidP="003320E1">
      <w:pPr>
        <w:pStyle w:val="Default"/>
        <w:rPr>
          <w:rFonts w:ascii="Times New Roman" w:hAnsi="Times New Roman" w:cs="Times New Roman"/>
          <w:color w:val="auto"/>
          <w:u w:val="single"/>
        </w:rPr>
      </w:pPr>
      <w:r w:rsidRPr="00190B1D">
        <w:rPr>
          <w:rFonts w:ascii="Times New Roman" w:hAnsi="Times New Roman" w:cs="Times New Roman"/>
          <w:b/>
          <w:bCs/>
          <w:color w:val="auto"/>
          <w:u w:val="single"/>
        </w:rPr>
        <w:t>XX. Załączniki</w:t>
      </w:r>
      <w:r w:rsidR="00923FD5" w:rsidRPr="00190B1D">
        <w:rPr>
          <w:rFonts w:ascii="Times New Roman" w:hAnsi="Times New Roman" w:cs="Times New Roman"/>
          <w:b/>
          <w:bCs/>
          <w:color w:val="auto"/>
          <w:u w:val="single"/>
        </w:rPr>
        <w:t>:</w:t>
      </w:r>
      <w:r w:rsidRPr="00190B1D">
        <w:rPr>
          <w:rFonts w:ascii="Times New Roman" w:hAnsi="Times New Roman" w:cs="Times New Roman"/>
          <w:b/>
          <w:bCs/>
          <w:color w:val="auto"/>
          <w:u w:val="single"/>
        </w:rPr>
        <w:t xml:space="preserve"> </w:t>
      </w:r>
    </w:p>
    <w:p w:rsidR="003B687B" w:rsidRPr="00190B1D" w:rsidRDefault="003B687B" w:rsidP="003320E1">
      <w:pPr>
        <w:pStyle w:val="Default"/>
        <w:rPr>
          <w:rFonts w:ascii="Times New Roman" w:hAnsi="Times New Roman" w:cs="Times New Roman"/>
          <w:color w:val="auto"/>
        </w:rPr>
      </w:pPr>
      <w:r w:rsidRPr="00190B1D">
        <w:rPr>
          <w:rFonts w:ascii="Times New Roman" w:hAnsi="Times New Roman" w:cs="Times New Roman"/>
          <w:color w:val="auto"/>
        </w:rPr>
        <w:t xml:space="preserve">Integralną częścią SIWZ są załączniki: </w:t>
      </w:r>
    </w:p>
    <w:p w:rsidR="003B687B" w:rsidRPr="00190B1D" w:rsidRDefault="003B687B" w:rsidP="003320E1">
      <w:pPr>
        <w:pStyle w:val="Default"/>
        <w:rPr>
          <w:rFonts w:ascii="Times New Roman" w:hAnsi="Times New Roman" w:cs="Times New Roman"/>
          <w:color w:val="auto"/>
        </w:rPr>
      </w:pPr>
      <w:r w:rsidRPr="00190B1D">
        <w:rPr>
          <w:rFonts w:ascii="Times New Roman" w:hAnsi="Times New Roman" w:cs="Times New Roman"/>
          <w:color w:val="auto"/>
        </w:rPr>
        <w:t>Załącznik Nr 1 –</w:t>
      </w:r>
      <w:r w:rsidR="00923FD5" w:rsidRPr="00190B1D">
        <w:rPr>
          <w:rFonts w:ascii="Times New Roman" w:hAnsi="Times New Roman" w:cs="Times New Roman"/>
          <w:color w:val="auto"/>
        </w:rPr>
        <w:t xml:space="preserve"> Formularz Ofertowy</w:t>
      </w:r>
    </w:p>
    <w:p w:rsidR="003B687B" w:rsidRPr="00190B1D" w:rsidRDefault="003B687B" w:rsidP="003320E1">
      <w:pPr>
        <w:pStyle w:val="Default"/>
        <w:rPr>
          <w:rFonts w:ascii="Times New Roman" w:hAnsi="Times New Roman" w:cs="Times New Roman"/>
          <w:color w:val="auto"/>
        </w:rPr>
      </w:pPr>
      <w:r w:rsidRPr="00190B1D">
        <w:rPr>
          <w:rFonts w:ascii="Times New Roman" w:hAnsi="Times New Roman" w:cs="Times New Roman"/>
          <w:color w:val="auto"/>
        </w:rPr>
        <w:t xml:space="preserve">Załącznik Nr 2 </w:t>
      </w:r>
      <w:r w:rsidR="00DF3E6B" w:rsidRPr="00190B1D">
        <w:rPr>
          <w:rFonts w:ascii="Times New Roman" w:hAnsi="Times New Roman" w:cs="Times New Roman"/>
          <w:color w:val="auto"/>
        </w:rPr>
        <w:t>–</w:t>
      </w:r>
      <w:r w:rsidR="00923FD5" w:rsidRPr="00190B1D">
        <w:rPr>
          <w:rFonts w:ascii="Times New Roman" w:hAnsi="Times New Roman" w:cs="Times New Roman"/>
          <w:color w:val="auto"/>
        </w:rPr>
        <w:t xml:space="preserve"> Oświadczenie Spełnianie Warunków Udziału</w:t>
      </w:r>
      <w:r w:rsidR="00A17DBE" w:rsidRPr="00190B1D">
        <w:rPr>
          <w:rFonts w:ascii="Times New Roman" w:hAnsi="Times New Roman" w:cs="Times New Roman"/>
          <w:color w:val="auto"/>
        </w:rPr>
        <w:t xml:space="preserve"> w Postępowaniu</w:t>
      </w:r>
    </w:p>
    <w:p w:rsidR="003B687B" w:rsidRPr="00190B1D" w:rsidRDefault="003B687B" w:rsidP="003320E1">
      <w:pPr>
        <w:pStyle w:val="Default"/>
        <w:rPr>
          <w:rFonts w:ascii="Times New Roman" w:hAnsi="Times New Roman" w:cs="Times New Roman"/>
          <w:color w:val="auto"/>
        </w:rPr>
      </w:pPr>
      <w:r w:rsidRPr="00190B1D">
        <w:rPr>
          <w:rFonts w:ascii="Times New Roman" w:hAnsi="Times New Roman" w:cs="Times New Roman"/>
          <w:color w:val="auto"/>
        </w:rPr>
        <w:t xml:space="preserve">Załącznik Nr 3 </w:t>
      </w:r>
      <w:r w:rsidR="00923FD5" w:rsidRPr="00190B1D">
        <w:rPr>
          <w:rFonts w:ascii="Times New Roman" w:hAnsi="Times New Roman" w:cs="Times New Roman"/>
          <w:color w:val="auto"/>
        </w:rPr>
        <w:t>–</w:t>
      </w:r>
      <w:r w:rsidRPr="00190B1D">
        <w:rPr>
          <w:rFonts w:ascii="Times New Roman" w:hAnsi="Times New Roman" w:cs="Times New Roman"/>
          <w:color w:val="auto"/>
        </w:rPr>
        <w:t xml:space="preserve"> </w:t>
      </w:r>
      <w:r w:rsidR="00923FD5" w:rsidRPr="00190B1D">
        <w:rPr>
          <w:rFonts w:ascii="Times New Roman" w:hAnsi="Times New Roman" w:cs="Times New Roman"/>
          <w:color w:val="auto"/>
        </w:rPr>
        <w:t>Oświadczenie Przesłanki Wykluczenia</w:t>
      </w:r>
      <w:r w:rsidR="00E318D5" w:rsidRPr="00190B1D">
        <w:rPr>
          <w:rFonts w:ascii="Times New Roman" w:hAnsi="Times New Roman" w:cs="Times New Roman"/>
          <w:color w:val="auto"/>
        </w:rPr>
        <w:t xml:space="preserve"> z Postę</w:t>
      </w:r>
      <w:r w:rsidR="00A17DBE" w:rsidRPr="00190B1D">
        <w:rPr>
          <w:rFonts w:ascii="Times New Roman" w:hAnsi="Times New Roman" w:cs="Times New Roman"/>
          <w:color w:val="auto"/>
        </w:rPr>
        <w:t>powania</w:t>
      </w:r>
    </w:p>
    <w:p w:rsidR="003B687B" w:rsidRPr="00190B1D" w:rsidRDefault="003B687B" w:rsidP="003320E1">
      <w:pPr>
        <w:pStyle w:val="Default"/>
        <w:rPr>
          <w:rFonts w:ascii="Times New Roman" w:hAnsi="Times New Roman" w:cs="Times New Roman"/>
          <w:color w:val="auto"/>
        </w:rPr>
      </w:pPr>
      <w:r w:rsidRPr="00190B1D">
        <w:rPr>
          <w:rFonts w:ascii="Times New Roman" w:hAnsi="Times New Roman" w:cs="Times New Roman"/>
          <w:color w:val="auto"/>
        </w:rPr>
        <w:t xml:space="preserve">Załącznik Nr 4 </w:t>
      </w:r>
      <w:r w:rsidR="00DF3E6B" w:rsidRPr="00190B1D">
        <w:rPr>
          <w:rFonts w:ascii="Times New Roman" w:hAnsi="Times New Roman" w:cs="Times New Roman"/>
          <w:color w:val="auto"/>
        </w:rPr>
        <w:t>–</w:t>
      </w:r>
      <w:r w:rsidR="00923FD5" w:rsidRPr="00190B1D">
        <w:rPr>
          <w:rFonts w:ascii="Times New Roman" w:hAnsi="Times New Roman" w:cs="Times New Roman"/>
          <w:color w:val="auto"/>
        </w:rPr>
        <w:t xml:space="preserve"> Grupy Kapitałowe</w:t>
      </w:r>
    </w:p>
    <w:p w:rsidR="003B687B" w:rsidRPr="00190B1D" w:rsidRDefault="003B687B" w:rsidP="003320E1">
      <w:pPr>
        <w:pStyle w:val="Default"/>
        <w:rPr>
          <w:rFonts w:ascii="Times New Roman" w:hAnsi="Times New Roman" w:cs="Times New Roman"/>
          <w:color w:val="auto"/>
        </w:rPr>
      </w:pPr>
      <w:r w:rsidRPr="00190B1D">
        <w:rPr>
          <w:rFonts w:ascii="Times New Roman" w:hAnsi="Times New Roman" w:cs="Times New Roman"/>
          <w:color w:val="auto"/>
        </w:rPr>
        <w:t xml:space="preserve">Załącznik Nr 5 </w:t>
      </w:r>
      <w:r w:rsidR="00DF3E6B" w:rsidRPr="00190B1D">
        <w:rPr>
          <w:rFonts w:ascii="Times New Roman" w:hAnsi="Times New Roman" w:cs="Times New Roman"/>
          <w:color w:val="auto"/>
        </w:rPr>
        <w:t xml:space="preserve">– </w:t>
      </w:r>
      <w:r w:rsidR="00923FD5" w:rsidRPr="00190B1D">
        <w:rPr>
          <w:rFonts w:ascii="Times New Roman" w:hAnsi="Times New Roman" w:cs="Times New Roman"/>
          <w:color w:val="auto"/>
        </w:rPr>
        <w:t>Wykaz Usług</w:t>
      </w:r>
    </w:p>
    <w:p w:rsidR="003B687B" w:rsidRPr="00190B1D" w:rsidRDefault="003B687B" w:rsidP="003320E1">
      <w:pPr>
        <w:pStyle w:val="Default"/>
        <w:rPr>
          <w:rFonts w:ascii="Times New Roman" w:hAnsi="Times New Roman" w:cs="Times New Roman"/>
          <w:color w:val="auto"/>
        </w:rPr>
      </w:pPr>
      <w:r w:rsidRPr="00190B1D">
        <w:rPr>
          <w:rFonts w:ascii="Times New Roman" w:hAnsi="Times New Roman" w:cs="Times New Roman"/>
          <w:color w:val="auto"/>
        </w:rPr>
        <w:t>Załącznik Nr 6 –</w:t>
      </w:r>
      <w:r w:rsidR="00DF3E6B" w:rsidRPr="00190B1D">
        <w:rPr>
          <w:rFonts w:ascii="Times New Roman" w:hAnsi="Times New Roman" w:cs="Times New Roman"/>
          <w:color w:val="auto"/>
        </w:rPr>
        <w:t xml:space="preserve"> </w:t>
      </w:r>
      <w:r w:rsidR="00923FD5" w:rsidRPr="00190B1D">
        <w:rPr>
          <w:rFonts w:ascii="Times New Roman" w:hAnsi="Times New Roman" w:cs="Times New Roman"/>
          <w:color w:val="auto"/>
        </w:rPr>
        <w:t>Wykaz Personelu</w:t>
      </w:r>
    </w:p>
    <w:p w:rsidR="003B687B" w:rsidRPr="00190B1D" w:rsidRDefault="003B687B" w:rsidP="003320E1">
      <w:pPr>
        <w:pStyle w:val="Default"/>
        <w:rPr>
          <w:rFonts w:ascii="Times New Roman" w:hAnsi="Times New Roman" w:cs="Times New Roman"/>
          <w:color w:val="auto"/>
        </w:rPr>
      </w:pPr>
      <w:r w:rsidRPr="00190B1D">
        <w:rPr>
          <w:rFonts w:ascii="Times New Roman" w:hAnsi="Times New Roman" w:cs="Times New Roman"/>
          <w:color w:val="auto"/>
        </w:rPr>
        <w:t>Załącznik Nr 7 –</w:t>
      </w:r>
      <w:r w:rsidR="00923FD5" w:rsidRPr="00190B1D">
        <w:rPr>
          <w:rFonts w:ascii="Times New Roman" w:hAnsi="Times New Roman" w:cs="Times New Roman"/>
          <w:color w:val="auto"/>
        </w:rPr>
        <w:t xml:space="preserve"> Projekt U</w:t>
      </w:r>
      <w:r w:rsidRPr="00190B1D">
        <w:rPr>
          <w:rFonts w:ascii="Times New Roman" w:hAnsi="Times New Roman" w:cs="Times New Roman"/>
          <w:color w:val="auto"/>
        </w:rPr>
        <w:t xml:space="preserve">mowy </w:t>
      </w:r>
    </w:p>
    <w:p w:rsidR="001A1541" w:rsidRDefault="003B687B" w:rsidP="003320E1">
      <w:pPr>
        <w:rPr>
          <w:sz w:val="24"/>
          <w:szCs w:val="24"/>
        </w:rPr>
      </w:pPr>
      <w:r w:rsidRPr="00190B1D">
        <w:rPr>
          <w:sz w:val="24"/>
          <w:szCs w:val="24"/>
        </w:rPr>
        <w:t>Załącznik Nr 8 –</w:t>
      </w:r>
      <w:r w:rsidR="00002858" w:rsidRPr="00190B1D">
        <w:rPr>
          <w:sz w:val="24"/>
          <w:szCs w:val="24"/>
        </w:rPr>
        <w:t xml:space="preserve"> </w:t>
      </w:r>
      <w:r w:rsidR="00923FD5" w:rsidRPr="00190B1D">
        <w:rPr>
          <w:sz w:val="24"/>
          <w:szCs w:val="24"/>
        </w:rPr>
        <w:t>Szczegółowy Opis Przedmiotu Zamówienia</w:t>
      </w:r>
    </w:p>
    <w:p w:rsidR="00B83FF3" w:rsidRDefault="00B83FF3" w:rsidP="003320E1">
      <w:pPr>
        <w:rPr>
          <w:sz w:val="24"/>
          <w:szCs w:val="24"/>
        </w:rPr>
      </w:pPr>
    </w:p>
    <w:p w:rsidR="00B83FF3" w:rsidRDefault="00B83FF3" w:rsidP="003320E1">
      <w:pPr>
        <w:rPr>
          <w:sz w:val="24"/>
          <w:szCs w:val="24"/>
        </w:rPr>
      </w:pPr>
    </w:p>
    <w:p w:rsidR="00B83FF3" w:rsidRDefault="00B83FF3" w:rsidP="003320E1">
      <w:pPr>
        <w:rPr>
          <w:sz w:val="24"/>
          <w:szCs w:val="24"/>
        </w:rPr>
      </w:pPr>
    </w:p>
    <w:p w:rsidR="00B83FF3" w:rsidRDefault="00B83FF3" w:rsidP="003320E1">
      <w:pPr>
        <w:rPr>
          <w:sz w:val="24"/>
          <w:szCs w:val="24"/>
        </w:rPr>
      </w:pPr>
    </w:p>
    <w:p w:rsidR="00B83FF3" w:rsidRDefault="00B83FF3" w:rsidP="003320E1">
      <w:pPr>
        <w:rPr>
          <w:sz w:val="24"/>
          <w:szCs w:val="24"/>
        </w:rPr>
      </w:pPr>
    </w:p>
    <w:p w:rsidR="00B83FF3" w:rsidRDefault="00B83FF3" w:rsidP="003320E1">
      <w:pPr>
        <w:rPr>
          <w:sz w:val="24"/>
          <w:szCs w:val="24"/>
        </w:rPr>
      </w:pPr>
    </w:p>
    <w:p w:rsidR="00B83FF3" w:rsidRDefault="00B83FF3" w:rsidP="003320E1">
      <w:pPr>
        <w:rPr>
          <w:sz w:val="24"/>
          <w:szCs w:val="24"/>
        </w:rPr>
      </w:pPr>
    </w:p>
    <w:p w:rsidR="00B83FF3" w:rsidRDefault="00B83FF3" w:rsidP="003320E1">
      <w:pPr>
        <w:rPr>
          <w:sz w:val="24"/>
          <w:szCs w:val="24"/>
        </w:rPr>
      </w:pPr>
    </w:p>
    <w:p w:rsidR="00B83FF3" w:rsidRDefault="00B83FF3" w:rsidP="003320E1">
      <w:pPr>
        <w:rPr>
          <w:sz w:val="24"/>
          <w:szCs w:val="24"/>
        </w:rPr>
      </w:pPr>
    </w:p>
    <w:p w:rsidR="00B83FF3" w:rsidRDefault="00B83FF3" w:rsidP="003320E1">
      <w:pPr>
        <w:rPr>
          <w:sz w:val="24"/>
          <w:szCs w:val="24"/>
        </w:rPr>
      </w:pPr>
    </w:p>
    <w:p w:rsidR="00B83FF3" w:rsidRDefault="00B83FF3" w:rsidP="003320E1">
      <w:pPr>
        <w:rPr>
          <w:sz w:val="24"/>
          <w:szCs w:val="24"/>
        </w:rPr>
      </w:pPr>
    </w:p>
    <w:p w:rsidR="00B83FF3" w:rsidRDefault="00B83FF3" w:rsidP="003320E1">
      <w:pPr>
        <w:rPr>
          <w:sz w:val="24"/>
          <w:szCs w:val="24"/>
        </w:rPr>
      </w:pPr>
    </w:p>
    <w:p w:rsidR="00B83FF3" w:rsidRDefault="00B83FF3" w:rsidP="003320E1">
      <w:pPr>
        <w:rPr>
          <w:sz w:val="24"/>
          <w:szCs w:val="24"/>
        </w:rPr>
      </w:pPr>
    </w:p>
    <w:p w:rsidR="00B83FF3" w:rsidRPr="00B83FF3" w:rsidRDefault="00B83FF3" w:rsidP="00B83FF3">
      <w:pPr>
        <w:tabs>
          <w:tab w:val="left" w:pos="5387"/>
        </w:tabs>
        <w:ind w:left="5387"/>
        <w:jc w:val="both"/>
        <w:rPr>
          <w:sz w:val="24"/>
          <w:szCs w:val="24"/>
        </w:rPr>
      </w:pPr>
      <w:r w:rsidRPr="00B83FF3">
        <w:rPr>
          <w:sz w:val="24"/>
          <w:szCs w:val="24"/>
        </w:rPr>
        <w:t>SIWZ sporządził:</w:t>
      </w:r>
    </w:p>
    <w:p w:rsidR="00B83FF3" w:rsidRPr="00B83FF3" w:rsidRDefault="00B83FF3" w:rsidP="00B83FF3">
      <w:pPr>
        <w:tabs>
          <w:tab w:val="left" w:pos="5387"/>
        </w:tabs>
        <w:jc w:val="both"/>
        <w:rPr>
          <w:sz w:val="24"/>
          <w:szCs w:val="24"/>
        </w:rPr>
      </w:pPr>
      <w:r w:rsidRPr="00B83FF3">
        <w:rPr>
          <w:sz w:val="24"/>
          <w:szCs w:val="24"/>
        </w:rPr>
        <w:tab/>
        <w:t>Ireneusz Góralczyk /-/</w:t>
      </w:r>
    </w:p>
    <w:p w:rsidR="00B83FF3" w:rsidRPr="00B83FF3" w:rsidRDefault="00B83FF3" w:rsidP="00B83FF3">
      <w:pPr>
        <w:tabs>
          <w:tab w:val="left" w:pos="5387"/>
        </w:tabs>
        <w:ind w:left="5396"/>
        <w:jc w:val="both"/>
        <w:rPr>
          <w:sz w:val="24"/>
          <w:szCs w:val="24"/>
        </w:rPr>
      </w:pPr>
      <w:r w:rsidRPr="00B83FF3">
        <w:rPr>
          <w:sz w:val="24"/>
          <w:szCs w:val="24"/>
        </w:rPr>
        <w:t>Dyrektor Wydziału Zamówień Publicznych</w:t>
      </w:r>
    </w:p>
    <w:p w:rsidR="00B83FF3" w:rsidRDefault="00B83FF3" w:rsidP="00B83FF3">
      <w:pPr>
        <w:tabs>
          <w:tab w:val="left" w:pos="5387"/>
        </w:tabs>
        <w:ind w:left="5396"/>
        <w:jc w:val="both"/>
        <w:rPr>
          <w:sz w:val="24"/>
          <w:szCs w:val="24"/>
        </w:rPr>
      </w:pPr>
      <w:r w:rsidRPr="00B83FF3">
        <w:rPr>
          <w:sz w:val="24"/>
          <w:szCs w:val="24"/>
        </w:rPr>
        <w:t>I Pozyskiwania Środków Zewnętrznych</w:t>
      </w:r>
    </w:p>
    <w:p w:rsidR="00B83FF3" w:rsidRPr="00B83FF3" w:rsidRDefault="00B83FF3" w:rsidP="00B83FF3">
      <w:pPr>
        <w:tabs>
          <w:tab w:val="left" w:pos="5387"/>
        </w:tabs>
        <w:ind w:left="5396"/>
        <w:jc w:val="both"/>
        <w:rPr>
          <w:sz w:val="24"/>
          <w:szCs w:val="24"/>
        </w:rPr>
      </w:pPr>
      <w:r>
        <w:rPr>
          <w:sz w:val="24"/>
          <w:szCs w:val="24"/>
        </w:rPr>
        <w:t>Starostwa Powiatowego w Sochaczewie</w:t>
      </w:r>
    </w:p>
    <w:p w:rsidR="009744DA" w:rsidRDefault="009744DA">
      <w:pPr>
        <w:rPr>
          <w:sz w:val="24"/>
          <w:szCs w:val="24"/>
        </w:rPr>
      </w:pPr>
      <w:r>
        <w:rPr>
          <w:sz w:val="24"/>
          <w:szCs w:val="24"/>
        </w:rPr>
        <w:br w:type="page"/>
      </w:r>
    </w:p>
    <w:p w:rsidR="009744DA" w:rsidRPr="009744DA" w:rsidRDefault="009744DA" w:rsidP="009744DA">
      <w:pPr>
        <w:pStyle w:val="Bezodstpw"/>
        <w:jc w:val="right"/>
        <w:rPr>
          <w:b/>
          <w:iCs/>
        </w:rPr>
      </w:pPr>
      <w:r w:rsidRPr="009744DA">
        <w:rPr>
          <w:b/>
        </w:rPr>
        <w:lastRenderedPageBreak/>
        <w:t>Załącznik nr 1 do SIWZ</w:t>
      </w:r>
    </w:p>
    <w:p w:rsidR="009744DA" w:rsidRPr="009744DA" w:rsidRDefault="009744DA" w:rsidP="009744DA">
      <w:pPr>
        <w:pStyle w:val="Standard"/>
        <w:spacing w:line="360" w:lineRule="auto"/>
        <w:ind w:right="-2"/>
        <w:rPr>
          <w:b/>
          <w:iCs/>
          <w:sz w:val="20"/>
          <w:szCs w:val="20"/>
        </w:rPr>
      </w:pPr>
      <w:r w:rsidRPr="009744DA">
        <w:rPr>
          <w:b/>
          <w:iCs/>
          <w:noProof/>
          <w:sz w:val="20"/>
          <w:szCs w:val="20"/>
          <w:lang w:bidi="ar-SA"/>
        </w:rPr>
        <w:drawing>
          <wp:inline distT="0" distB="0" distL="0" distR="0">
            <wp:extent cx="2057400" cy="1028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1028700"/>
                    </a:xfrm>
                    <a:prstGeom prst="rect">
                      <a:avLst/>
                    </a:prstGeom>
                    <a:noFill/>
                  </pic:spPr>
                </pic:pic>
              </a:graphicData>
            </a:graphic>
          </wp:inline>
        </w:drawing>
      </w:r>
    </w:p>
    <w:p w:rsidR="009744DA" w:rsidRPr="009744DA" w:rsidRDefault="009744DA" w:rsidP="009744DA">
      <w:pPr>
        <w:pStyle w:val="Standard"/>
        <w:spacing w:line="360" w:lineRule="auto"/>
        <w:jc w:val="center"/>
        <w:rPr>
          <w:u w:val="single"/>
        </w:rPr>
      </w:pPr>
      <w:r w:rsidRPr="009744DA">
        <w:rPr>
          <w:b/>
          <w:u w:val="single"/>
        </w:rPr>
        <w:t>OFERTA</w:t>
      </w:r>
    </w:p>
    <w:p w:rsidR="009744DA" w:rsidRPr="004C6744" w:rsidRDefault="009744DA" w:rsidP="009744DA">
      <w:pPr>
        <w:pStyle w:val="Standard"/>
        <w:spacing w:line="360" w:lineRule="auto"/>
        <w:jc w:val="center"/>
        <w:rPr>
          <w:sz w:val="16"/>
          <w:szCs w:val="16"/>
        </w:rPr>
      </w:pPr>
    </w:p>
    <w:p w:rsidR="009744DA" w:rsidRPr="004C6744" w:rsidRDefault="009744DA" w:rsidP="004C6744">
      <w:pPr>
        <w:spacing w:line="360" w:lineRule="auto"/>
        <w:jc w:val="both"/>
        <w:rPr>
          <w:sz w:val="24"/>
          <w:szCs w:val="24"/>
          <w:u w:val="single"/>
        </w:rPr>
      </w:pPr>
      <w:r w:rsidRPr="009744DA">
        <w:rPr>
          <w:sz w:val="24"/>
          <w:szCs w:val="24"/>
        </w:rPr>
        <w:t xml:space="preserve">Nawiązując do ogłoszenia o przetargu nieograniczonym na zadanie pn.: </w:t>
      </w:r>
      <w:r w:rsidRPr="009744DA">
        <w:rPr>
          <w:bCs/>
          <w:iCs/>
          <w:sz w:val="24"/>
          <w:szCs w:val="24"/>
        </w:rPr>
        <w:t>„</w:t>
      </w:r>
      <w:r w:rsidR="004C6744" w:rsidRPr="004C6744">
        <w:rPr>
          <w:sz w:val="24"/>
          <w:szCs w:val="24"/>
          <w:u w:val="single"/>
        </w:rPr>
        <w:t>Wykonanie uproszczonych planów urządzenia lasu (UPUL) w 214 obrębach ewidencyjnych w 8 gminach (w tym 1 miejsk</w:t>
      </w:r>
      <w:r w:rsidR="004C6744">
        <w:rPr>
          <w:sz w:val="24"/>
          <w:szCs w:val="24"/>
          <w:u w:val="single"/>
        </w:rPr>
        <w:t xml:space="preserve">iej) w Powiecie Sochaczewskim, </w:t>
      </w:r>
      <w:r w:rsidR="004C6744" w:rsidRPr="004C6744">
        <w:rPr>
          <w:sz w:val="24"/>
          <w:szCs w:val="24"/>
          <w:u w:val="single"/>
        </w:rPr>
        <w:t>dla lasów będących własnością osób fizycznych i wspólnot gruntowych</w:t>
      </w:r>
      <w:r w:rsidRPr="009744DA">
        <w:rPr>
          <w:bCs/>
          <w:iCs/>
          <w:sz w:val="24"/>
          <w:szCs w:val="24"/>
        </w:rPr>
        <w:t>”</w:t>
      </w:r>
      <w:r w:rsidRPr="009744DA">
        <w:rPr>
          <w:b/>
          <w:bCs/>
          <w:iCs/>
          <w:sz w:val="24"/>
          <w:szCs w:val="24"/>
        </w:rPr>
        <w:t xml:space="preserve"> </w:t>
      </w:r>
      <w:r w:rsidRPr="009744DA">
        <w:rPr>
          <w:bCs/>
          <w:iCs/>
          <w:sz w:val="24"/>
          <w:szCs w:val="24"/>
          <w:u w:val="single"/>
        </w:rPr>
        <w:t>/ZP.272.</w:t>
      </w:r>
      <w:r w:rsidR="004C6744">
        <w:rPr>
          <w:bCs/>
          <w:iCs/>
          <w:sz w:val="24"/>
          <w:szCs w:val="24"/>
          <w:u w:val="single"/>
        </w:rPr>
        <w:t>02</w:t>
      </w:r>
      <w:r w:rsidRPr="009744DA">
        <w:rPr>
          <w:bCs/>
          <w:iCs/>
          <w:sz w:val="24"/>
          <w:szCs w:val="24"/>
          <w:u w:val="single"/>
        </w:rPr>
        <w:t>.20</w:t>
      </w:r>
      <w:r w:rsidR="004C6744">
        <w:rPr>
          <w:bCs/>
          <w:iCs/>
          <w:sz w:val="24"/>
          <w:szCs w:val="24"/>
          <w:u w:val="single"/>
        </w:rPr>
        <w:t>20</w:t>
      </w:r>
      <w:r w:rsidRPr="009744DA">
        <w:rPr>
          <w:bCs/>
          <w:iCs/>
          <w:sz w:val="24"/>
          <w:szCs w:val="24"/>
          <w:u w:val="single"/>
        </w:rPr>
        <w:t>/</w:t>
      </w:r>
      <w:r w:rsidRPr="009744DA">
        <w:rPr>
          <w:b/>
          <w:bCs/>
          <w:iCs/>
          <w:sz w:val="24"/>
          <w:szCs w:val="24"/>
        </w:rPr>
        <w:t xml:space="preserve"> </w:t>
      </w:r>
      <w:r w:rsidRPr="009744DA">
        <w:rPr>
          <w:sz w:val="24"/>
          <w:szCs w:val="24"/>
        </w:rPr>
        <w:t>oferujemy wykonanie przedmiotu zamówienia w zakresie objętym Specyfikacją Istotnych Warunków Zamówienia za cenę oraz na następujących zasadach:</w:t>
      </w:r>
    </w:p>
    <w:p w:rsidR="009744DA" w:rsidRPr="004C6744" w:rsidRDefault="009744DA" w:rsidP="009744DA">
      <w:pPr>
        <w:pStyle w:val="Standard"/>
        <w:spacing w:line="360" w:lineRule="auto"/>
        <w:jc w:val="both"/>
        <w:rPr>
          <w:sz w:val="16"/>
          <w:szCs w:val="16"/>
        </w:rPr>
      </w:pPr>
    </w:p>
    <w:p w:rsidR="009744DA" w:rsidRPr="004C6744" w:rsidRDefault="009744DA" w:rsidP="00B209A3">
      <w:pPr>
        <w:pStyle w:val="Standard"/>
        <w:numPr>
          <w:ilvl w:val="1"/>
          <w:numId w:val="4"/>
        </w:numPr>
        <w:tabs>
          <w:tab w:val="left" w:pos="-29965"/>
          <w:tab w:val="left" w:pos="567"/>
          <w:tab w:val="left" w:pos="28275"/>
        </w:tabs>
        <w:spacing w:line="360" w:lineRule="auto"/>
        <w:ind w:left="567"/>
        <w:jc w:val="both"/>
      </w:pPr>
      <w:r w:rsidRPr="004C6744">
        <w:rPr>
          <w:b/>
          <w:bCs/>
        </w:rPr>
        <w:t>Cena za wykonanie  przedmiotu zamówienia:</w:t>
      </w:r>
      <w:r w:rsidRPr="004C6744">
        <w:t xml:space="preserve"> </w:t>
      </w:r>
    </w:p>
    <w:p w:rsidR="009744DA" w:rsidRPr="004C6744" w:rsidRDefault="009744DA" w:rsidP="009744DA">
      <w:pPr>
        <w:autoSpaceDE w:val="0"/>
        <w:spacing w:line="360" w:lineRule="auto"/>
        <w:rPr>
          <w:b/>
          <w:bCs/>
          <w:sz w:val="24"/>
          <w:szCs w:val="24"/>
          <w:lang w:eastAsia="ar-SA"/>
        </w:rPr>
      </w:pPr>
      <w:r w:rsidRPr="004C6744">
        <w:rPr>
          <w:sz w:val="24"/>
          <w:szCs w:val="24"/>
        </w:rPr>
        <w:t>Oferuję cenę (w złotych z dokładnością do 2 miejsc po przecinku):</w:t>
      </w:r>
    </w:p>
    <w:tbl>
      <w:tblPr>
        <w:tblW w:w="10090" w:type="dxa"/>
        <w:tblInd w:w="45" w:type="dxa"/>
        <w:tblLayout w:type="fixed"/>
        <w:tblCellMar>
          <w:left w:w="70" w:type="dxa"/>
          <w:right w:w="70" w:type="dxa"/>
        </w:tblCellMar>
        <w:tblLook w:val="0000" w:firstRow="0" w:lastRow="0" w:firstColumn="0" w:lastColumn="0" w:noHBand="0" w:noVBand="0"/>
      </w:tblPr>
      <w:tblGrid>
        <w:gridCol w:w="2010"/>
        <w:gridCol w:w="1843"/>
        <w:gridCol w:w="2693"/>
        <w:gridCol w:w="1560"/>
        <w:gridCol w:w="1984"/>
      </w:tblGrid>
      <w:tr w:rsidR="009744DA" w:rsidRPr="009744DA" w:rsidTr="00DF03C6">
        <w:trPr>
          <w:trHeight w:val="308"/>
        </w:trPr>
        <w:tc>
          <w:tcPr>
            <w:tcW w:w="2010" w:type="dxa"/>
            <w:tcBorders>
              <w:top w:val="single" w:sz="4" w:space="0" w:color="000000"/>
              <w:left w:val="single" w:sz="4" w:space="0" w:color="000000"/>
              <w:bottom w:val="single" w:sz="4" w:space="0" w:color="000000"/>
            </w:tcBorders>
            <w:shd w:val="clear" w:color="auto" w:fill="auto"/>
            <w:vAlign w:val="bottom"/>
          </w:tcPr>
          <w:p w:rsidR="009744DA" w:rsidRPr="009744DA" w:rsidRDefault="009744DA" w:rsidP="00DF03C6">
            <w:pPr>
              <w:jc w:val="center"/>
              <w:rPr>
                <w:b/>
                <w:bCs/>
                <w:lang w:eastAsia="ar-SA"/>
              </w:rPr>
            </w:pPr>
            <w:r w:rsidRPr="009744DA">
              <w:rPr>
                <w:b/>
                <w:bCs/>
                <w:lang w:eastAsia="ar-SA"/>
              </w:rPr>
              <w:t>Cena jednostkowa netto (zł/ha)</w:t>
            </w:r>
          </w:p>
        </w:tc>
        <w:tc>
          <w:tcPr>
            <w:tcW w:w="1843" w:type="dxa"/>
            <w:tcBorders>
              <w:top w:val="single" w:sz="4" w:space="0" w:color="000000"/>
              <w:left w:val="single" w:sz="4" w:space="0" w:color="000000"/>
              <w:bottom w:val="single" w:sz="4" w:space="0" w:color="000000"/>
            </w:tcBorders>
            <w:vAlign w:val="bottom"/>
          </w:tcPr>
          <w:p w:rsidR="009744DA" w:rsidRPr="009744DA" w:rsidRDefault="009744DA" w:rsidP="00DF03C6">
            <w:pPr>
              <w:jc w:val="center"/>
              <w:rPr>
                <w:b/>
                <w:bCs/>
                <w:lang w:eastAsia="ar-SA"/>
              </w:rPr>
            </w:pPr>
            <w:r w:rsidRPr="009744DA">
              <w:rPr>
                <w:b/>
                <w:bCs/>
                <w:lang w:eastAsia="ar-SA"/>
              </w:rPr>
              <w:t>Powierzchnia (ha)</w:t>
            </w:r>
          </w:p>
        </w:tc>
        <w:tc>
          <w:tcPr>
            <w:tcW w:w="2693" w:type="dxa"/>
            <w:tcBorders>
              <w:top w:val="single" w:sz="4" w:space="0" w:color="000000"/>
              <w:left w:val="single" w:sz="4" w:space="0" w:color="000000"/>
              <w:bottom w:val="single" w:sz="4" w:space="0" w:color="000000"/>
              <w:right w:val="single" w:sz="4" w:space="0" w:color="000000"/>
            </w:tcBorders>
          </w:tcPr>
          <w:p w:rsidR="009744DA" w:rsidRPr="009744DA" w:rsidRDefault="009744DA" w:rsidP="00DF03C6">
            <w:pPr>
              <w:jc w:val="center"/>
              <w:rPr>
                <w:b/>
                <w:bCs/>
                <w:lang w:eastAsia="ar-SA"/>
              </w:rPr>
            </w:pPr>
            <w:r w:rsidRPr="009744DA">
              <w:rPr>
                <w:b/>
                <w:bCs/>
                <w:lang w:eastAsia="ar-SA"/>
              </w:rPr>
              <w:t>Wartość netto (zł/ha)</w:t>
            </w:r>
          </w:p>
          <w:p w:rsidR="009744DA" w:rsidRPr="009744DA" w:rsidRDefault="009744DA" w:rsidP="00DF03C6">
            <w:pPr>
              <w:jc w:val="center"/>
              <w:rPr>
                <w:bCs/>
                <w:i/>
                <w:lang w:eastAsia="ar-SA"/>
              </w:rPr>
            </w:pPr>
            <w:r w:rsidRPr="009744DA">
              <w:rPr>
                <w:bCs/>
                <w:i/>
                <w:sz w:val="18"/>
                <w:lang w:eastAsia="ar-SA"/>
              </w:rPr>
              <w:t>kolumna 1 x kolumna 2</w:t>
            </w:r>
          </w:p>
        </w:tc>
        <w:tc>
          <w:tcPr>
            <w:tcW w:w="1560" w:type="dxa"/>
            <w:tcBorders>
              <w:top w:val="single" w:sz="4" w:space="0" w:color="000000"/>
              <w:left w:val="single" w:sz="4" w:space="0" w:color="000000"/>
              <w:bottom w:val="single" w:sz="4" w:space="0" w:color="000000"/>
            </w:tcBorders>
          </w:tcPr>
          <w:p w:rsidR="009744DA" w:rsidRPr="009744DA" w:rsidRDefault="009744DA" w:rsidP="00DF03C6">
            <w:pPr>
              <w:jc w:val="center"/>
              <w:rPr>
                <w:b/>
                <w:bCs/>
                <w:lang w:eastAsia="ar-SA"/>
              </w:rPr>
            </w:pPr>
            <w:r w:rsidRPr="009744DA">
              <w:rPr>
                <w:b/>
                <w:bCs/>
                <w:lang w:eastAsia="ar-SA"/>
              </w:rPr>
              <w:t>Stawka podatku VAT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44DA" w:rsidRPr="009744DA" w:rsidRDefault="009744DA" w:rsidP="00DF03C6">
            <w:pPr>
              <w:jc w:val="center"/>
              <w:rPr>
                <w:b/>
                <w:bCs/>
                <w:lang w:eastAsia="ar-SA"/>
              </w:rPr>
            </w:pPr>
            <w:r w:rsidRPr="009744DA">
              <w:rPr>
                <w:b/>
                <w:bCs/>
                <w:lang w:eastAsia="ar-SA"/>
              </w:rPr>
              <w:t>Wartość brutto</w:t>
            </w:r>
          </w:p>
        </w:tc>
      </w:tr>
      <w:tr w:rsidR="009744DA" w:rsidRPr="009744DA" w:rsidTr="00DF03C6">
        <w:trPr>
          <w:trHeight w:val="217"/>
        </w:trPr>
        <w:tc>
          <w:tcPr>
            <w:tcW w:w="2010" w:type="dxa"/>
            <w:tcBorders>
              <w:top w:val="single" w:sz="4" w:space="0" w:color="000000"/>
              <w:left w:val="single" w:sz="4" w:space="0" w:color="000000"/>
              <w:bottom w:val="single" w:sz="4" w:space="0" w:color="000000"/>
            </w:tcBorders>
            <w:shd w:val="clear" w:color="auto" w:fill="auto"/>
            <w:vAlign w:val="bottom"/>
          </w:tcPr>
          <w:p w:rsidR="009744DA" w:rsidRPr="009744DA" w:rsidRDefault="009744DA" w:rsidP="00DF03C6">
            <w:pPr>
              <w:snapToGrid w:val="0"/>
              <w:jc w:val="center"/>
              <w:rPr>
                <w:lang w:eastAsia="ar-SA"/>
              </w:rPr>
            </w:pPr>
            <w:r w:rsidRPr="009744DA">
              <w:rPr>
                <w:lang w:eastAsia="ar-SA"/>
              </w:rPr>
              <w:t>1</w:t>
            </w:r>
          </w:p>
        </w:tc>
        <w:tc>
          <w:tcPr>
            <w:tcW w:w="1843" w:type="dxa"/>
            <w:tcBorders>
              <w:top w:val="single" w:sz="4" w:space="0" w:color="000000"/>
              <w:left w:val="single" w:sz="4" w:space="0" w:color="000000"/>
              <w:bottom w:val="single" w:sz="4" w:space="0" w:color="000000"/>
            </w:tcBorders>
            <w:vAlign w:val="bottom"/>
          </w:tcPr>
          <w:p w:rsidR="009744DA" w:rsidRPr="009744DA" w:rsidRDefault="009744DA" w:rsidP="00DF03C6">
            <w:pPr>
              <w:jc w:val="center"/>
              <w:rPr>
                <w:lang w:eastAsia="ar-SA"/>
              </w:rPr>
            </w:pPr>
            <w:r w:rsidRPr="009744DA">
              <w:rPr>
                <w:lang w:eastAsia="ar-SA"/>
              </w:rPr>
              <w:t>2</w:t>
            </w:r>
          </w:p>
        </w:tc>
        <w:tc>
          <w:tcPr>
            <w:tcW w:w="2693" w:type="dxa"/>
            <w:tcBorders>
              <w:top w:val="single" w:sz="4" w:space="0" w:color="000000"/>
              <w:left w:val="single" w:sz="4" w:space="0" w:color="000000"/>
              <w:bottom w:val="single" w:sz="4" w:space="0" w:color="000000"/>
              <w:right w:val="single" w:sz="4" w:space="0" w:color="000000"/>
            </w:tcBorders>
          </w:tcPr>
          <w:p w:rsidR="009744DA" w:rsidRPr="009744DA" w:rsidRDefault="009744DA" w:rsidP="00DF03C6">
            <w:pPr>
              <w:jc w:val="center"/>
              <w:rPr>
                <w:lang w:eastAsia="ar-SA"/>
              </w:rPr>
            </w:pPr>
            <w:r w:rsidRPr="009744DA">
              <w:rPr>
                <w:lang w:eastAsia="ar-SA"/>
              </w:rPr>
              <w:t>3</w:t>
            </w:r>
          </w:p>
        </w:tc>
        <w:tc>
          <w:tcPr>
            <w:tcW w:w="1560" w:type="dxa"/>
            <w:tcBorders>
              <w:top w:val="single" w:sz="4" w:space="0" w:color="000000"/>
              <w:left w:val="single" w:sz="4" w:space="0" w:color="000000"/>
              <w:bottom w:val="single" w:sz="4" w:space="0" w:color="000000"/>
            </w:tcBorders>
          </w:tcPr>
          <w:p w:rsidR="009744DA" w:rsidRPr="009744DA" w:rsidRDefault="009744DA" w:rsidP="00DF03C6">
            <w:pPr>
              <w:jc w:val="center"/>
              <w:rPr>
                <w:lang w:eastAsia="ar-SA"/>
              </w:rPr>
            </w:pPr>
            <w:r w:rsidRPr="009744DA">
              <w:rPr>
                <w:lang w:eastAsia="ar-SA"/>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44DA" w:rsidRPr="009744DA" w:rsidRDefault="009744DA" w:rsidP="00DF03C6">
            <w:pPr>
              <w:jc w:val="center"/>
              <w:rPr>
                <w:lang w:eastAsia="ar-SA"/>
              </w:rPr>
            </w:pPr>
            <w:r w:rsidRPr="009744DA">
              <w:rPr>
                <w:lang w:eastAsia="ar-SA"/>
              </w:rPr>
              <w:t>5</w:t>
            </w:r>
          </w:p>
        </w:tc>
      </w:tr>
      <w:tr w:rsidR="009744DA" w:rsidRPr="009744DA" w:rsidTr="00DF03C6">
        <w:trPr>
          <w:trHeight w:val="592"/>
        </w:trPr>
        <w:tc>
          <w:tcPr>
            <w:tcW w:w="2010" w:type="dxa"/>
            <w:tcBorders>
              <w:top w:val="single" w:sz="4" w:space="0" w:color="000000"/>
              <w:left w:val="single" w:sz="4" w:space="0" w:color="000000"/>
              <w:bottom w:val="single" w:sz="4" w:space="0" w:color="000000"/>
            </w:tcBorders>
            <w:shd w:val="clear" w:color="auto" w:fill="auto"/>
            <w:vAlign w:val="bottom"/>
          </w:tcPr>
          <w:p w:rsidR="009744DA" w:rsidRPr="009744DA" w:rsidRDefault="009744DA" w:rsidP="00DF03C6"/>
          <w:p w:rsidR="009744DA" w:rsidRPr="009744DA" w:rsidRDefault="009744DA" w:rsidP="00DF03C6">
            <w:pPr>
              <w:jc w:val="right"/>
            </w:pPr>
            <w:r w:rsidRPr="009744DA">
              <w:t>______zł. ___ gr</w:t>
            </w:r>
          </w:p>
        </w:tc>
        <w:tc>
          <w:tcPr>
            <w:tcW w:w="1843" w:type="dxa"/>
            <w:tcBorders>
              <w:top w:val="single" w:sz="4" w:space="0" w:color="000000"/>
              <w:left w:val="single" w:sz="4" w:space="0" w:color="000000"/>
              <w:bottom w:val="single" w:sz="4" w:space="0" w:color="000000"/>
            </w:tcBorders>
            <w:vAlign w:val="bottom"/>
          </w:tcPr>
          <w:p w:rsidR="009744DA" w:rsidRPr="009744DA" w:rsidRDefault="004C6744" w:rsidP="00DF03C6">
            <w:pPr>
              <w:jc w:val="right"/>
            </w:pPr>
            <w:r>
              <w:t>3.843,97</w:t>
            </w:r>
          </w:p>
        </w:tc>
        <w:tc>
          <w:tcPr>
            <w:tcW w:w="2693" w:type="dxa"/>
            <w:tcBorders>
              <w:top w:val="single" w:sz="4" w:space="0" w:color="000000"/>
              <w:left w:val="single" w:sz="4" w:space="0" w:color="000000"/>
              <w:bottom w:val="single" w:sz="4" w:space="0" w:color="000000"/>
              <w:right w:val="single" w:sz="4" w:space="0" w:color="000000"/>
            </w:tcBorders>
          </w:tcPr>
          <w:p w:rsidR="009744DA" w:rsidRPr="009744DA" w:rsidRDefault="009744DA" w:rsidP="00DF03C6"/>
          <w:p w:rsidR="009744DA" w:rsidRPr="009744DA" w:rsidRDefault="009744DA" w:rsidP="00DF03C6">
            <w:pPr>
              <w:jc w:val="right"/>
            </w:pPr>
            <w:r w:rsidRPr="009744DA">
              <w:t>_______zł. _____ gr</w:t>
            </w:r>
          </w:p>
        </w:tc>
        <w:tc>
          <w:tcPr>
            <w:tcW w:w="1560" w:type="dxa"/>
            <w:tcBorders>
              <w:top w:val="single" w:sz="4" w:space="0" w:color="000000"/>
              <w:left w:val="single" w:sz="4" w:space="0" w:color="000000"/>
              <w:bottom w:val="single" w:sz="4" w:space="0" w:color="000000"/>
            </w:tcBorders>
          </w:tcPr>
          <w:p w:rsidR="009744DA" w:rsidRPr="009744DA" w:rsidRDefault="009744DA" w:rsidP="00DF03C6"/>
          <w:p w:rsidR="009744DA" w:rsidRPr="009744DA" w:rsidRDefault="009744DA" w:rsidP="00DF03C6">
            <w:pPr>
              <w:jc w:val="center"/>
            </w:pPr>
            <w:r w:rsidRPr="009744DA">
              <w:t>_____%</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44DA" w:rsidRPr="009744DA" w:rsidRDefault="009744DA" w:rsidP="00DF03C6">
            <w:r w:rsidRPr="009744DA">
              <w:t>______ zł. __ gr</w:t>
            </w:r>
          </w:p>
        </w:tc>
      </w:tr>
    </w:tbl>
    <w:p w:rsidR="009744DA" w:rsidRPr="004C6744" w:rsidRDefault="009744DA" w:rsidP="004C6744">
      <w:pPr>
        <w:spacing w:line="360" w:lineRule="auto"/>
        <w:rPr>
          <w:b/>
        </w:rPr>
      </w:pPr>
    </w:p>
    <w:p w:rsidR="004C6744" w:rsidRPr="004C6744" w:rsidRDefault="009744DA" w:rsidP="00B209A3">
      <w:pPr>
        <w:pStyle w:val="Standard"/>
        <w:numPr>
          <w:ilvl w:val="1"/>
          <w:numId w:val="4"/>
        </w:numPr>
        <w:tabs>
          <w:tab w:val="left" w:pos="-28606"/>
          <w:tab w:val="left" w:pos="31680"/>
        </w:tabs>
        <w:spacing w:before="100" w:after="100" w:line="360" w:lineRule="auto"/>
        <w:ind w:left="567" w:hanging="567"/>
        <w:jc w:val="both"/>
      </w:pPr>
      <w:r w:rsidRPr="004C6744">
        <w:rPr>
          <w:b/>
          <w:bCs/>
        </w:rPr>
        <w:t>Oświadczam, że jestem małym/średnim przedsiębiorcą.</w:t>
      </w:r>
    </w:p>
    <w:p w:rsidR="009744DA" w:rsidRPr="004C6744" w:rsidRDefault="009744DA" w:rsidP="00B209A3">
      <w:pPr>
        <w:pStyle w:val="Standard"/>
        <w:numPr>
          <w:ilvl w:val="1"/>
          <w:numId w:val="4"/>
        </w:numPr>
        <w:tabs>
          <w:tab w:val="left" w:pos="-28606"/>
          <w:tab w:val="left" w:pos="31680"/>
        </w:tabs>
        <w:spacing w:before="100" w:after="100" w:line="360" w:lineRule="auto"/>
        <w:ind w:left="567" w:hanging="567"/>
        <w:jc w:val="both"/>
      </w:pPr>
      <w:r w:rsidRPr="004C6744">
        <w:t xml:space="preserve">Wykonawca informuje, że </w:t>
      </w:r>
      <w:r w:rsidRPr="004C6744">
        <w:rPr>
          <w:i/>
          <w:iCs/>
        </w:rPr>
        <w:t>(właściwe zakreślić)</w:t>
      </w:r>
      <w:r w:rsidRPr="004C6744">
        <w:t>:</w:t>
      </w:r>
    </w:p>
    <w:p w:rsidR="009744DA" w:rsidRPr="004C6744" w:rsidRDefault="009744DA" w:rsidP="00B209A3">
      <w:pPr>
        <w:numPr>
          <w:ilvl w:val="0"/>
          <w:numId w:val="24"/>
        </w:numPr>
        <w:suppressAutoHyphens/>
        <w:spacing w:line="360" w:lineRule="auto"/>
        <w:ind w:left="255" w:right="23" w:hanging="255"/>
        <w:jc w:val="both"/>
        <w:rPr>
          <w:sz w:val="24"/>
          <w:szCs w:val="24"/>
        </w:rPr>
      </w:pPr>
      <w:r w:rsidRPr="004C6744">
        <w:rPr>
          <w:sz w:val="24"/>
          <w:szCs w:val="24"/>
        </w:rPr>
        <w:t xml:space="preserve">wybór oferty </w:t>
      </w:r>
      <w:r w:rsidRPr="004C6744">
        <w:rPr>
          <w:b/>
          <w:bCs/>
          <w:sz w:val="24"/>
          <w:szCs w:val="24"/>
          <w:u w:val="single"/>
        </w:rPr>
        <w:t xml:space="preserve">nie </w:t>
      </w:r>
      <w:r w:rsidRPr="004C6744">
        <w:rPr>
          <w:rStyle w:val="Odwoaniedokomentarza1"/>
          <w:b/>
          <w:bCs/>
          <w:sz w:val="24"/>
          <w:szCs w:val="24"/>
          <w:u w:val="single"/>
        </w:rPr>
        <w:t> </w:t>
      </w:r>
      <w:r w:rsidRPr="004C6744">
        <w:rPr>
          <w:b/>
          <w:bCs/>
          <w:sz w:val="24"/>
          <w:szCs w:val="24"/>
          <w:u w:val="single"/>
        </w:rPr>
        <w:t>będzie</w:t>
      </w:r>
      <w:r w:rsidRPr="004C6744">
        <w:rPr>
          <w:b/>
          <w:bCs/>
          <w:sz w:val="24"/>
          <w:szCs w:val="24"/>
        </w:rPr>
        <w:t xml:space="preserve"> </w:t>
      </w:r>
      <w:r w:rsidRPr="004C6744">
        <w:rPr>
          <w:sz w:val="24"/>
          <w:szCs w:val="24"/>
        </w:rPr>
        <w:t>prowadzić do powstania u Zamawiającego obowiązku podatkowego*</w:t>
      </w:r>
    </w:p>
    <w:p w:rsidR="009744DA" w:rsidRPr="004C6744" w:rsidRDefault="009744DA" w:rsidP="009744DA">
      <w:pPr>
        <w:spacing w:line="360" w:lineRule="auto"/>
        <w:ind w:left="255" w:right="23"/>
        <w:jc w:val="both"/>
        <w:rPr>
          <w:sz w:val="24"/>
          <w:szCs w:val="24"/>
        </w:rPr>
      </w:pPr>
      <w:r w:rsidRPr="004C6744">
        <w:rPr>
          <w:sz w:val="24"/>
          <w:szCs w:val="24"/>
        </w:rPr>
        <w:t xml:space="preserve"> </w:t>
      </w:r>
      <w:r w:rsidRPr="004C6744">
        <w:rPr>
          <w:i/>
          <w:sz w:val="24"/>
          <w:szCs w:val="24"/>
          <w:vertAlign w:val="superscript"/>
        </w:rPr>
        <w:t xml:space="preserve">* dotyczy  przypadku składania oferty </w:t>
      </w:r>
      <w:r w:rsidRPr="004C6744">
        <w:rPr>
          <w:bCs/>
          <w:i/>
          <w:sz w:val="24"/>
          <w:szCs w:val="24"/>
          <w:vertAlign w:val="superscript"/>
        </w:rPr>
        <w:t>uwzględniającej podatek VAT</w:t>
      </w:r>
      <w:r w:rsidRPr="004C6744">
        <w:rPr>
          <w:b/>
          <w:bCs/>
          <w:i/>
          <w:sz w:val="24"/>
          <w:szCs w:val="24"/>
          <w:vertAlign w:val="superscript"/>
        </w:rPr>
        <w:t>.</w:t>
      </w:r>
    </w:p>
    <w:p w:rsidR="009744DA" w:rsidRPr="004C6744" w:rsidRDefault="009744DA" w:rsidP="00B209A3">
      <w:pPr>
        <w:numPr>
          <w:ilvl w:val="0"/>
          <w:numId w:val="24"/>
        </w:numPr>
        <w:suppressAutoHyphens/>
        <w:spacing w:line="360" w:lineRule="auto"/>
        <w:ind w:left="255" w:right="23" w:hanging="255"/>
        <w:jc w:val="both"/>
        <w:rPr>
          <w:i/>
          <w:iCs/>
          <w:sz w:val="24"/>
          <w:szCs w:val="24"/>
        </w:rPr>
      </w:pPr>
      <w:r w:rsidRPr="004C6744">
        <w:rPr>
          <w:sz w:val="24"/>
          <w:szCs w:val="24"/>
        </w:rPr>
        <w:t xml:space="preserve">wybór oferty </w:t>
      </w:r>
      <w:r w:rsidRPr="004C6744">
        <w:rPr>
          <w:b/>
          <w:bCs/>
          <w:sz w:val="24"/>
          <w:szCs w:val="24"/>
          <w:u w:val="single"/>
        </w:rPr>
        <w:t>będzie</w:t>
      </w:r>
      <w:r w:rsidRPr="004C6744">
        <w:rPr>
          <w:sz w:val="24"/>
          <w:szCs w:val="24"/>
        </w:rPr>
        <w:t xml:space="preserve"> prowadzić do powstania u Zamawiającego obowiązku podatkowego w odniesieniu do następujących </w:t>
      </w:r>
      <w:r w:rsidRPr="004C6744">
        <w:rPr>
          <w:i/>
          <w:iCs/>
          <w:sz w:val="24"/>
          <w:szCs w:val="24"/>
        </w:rPr>
        <w:t>towarów/ usług (w zależności od przedmiotu zamówienia)</w:t>
      </w:r>
      <w:r w:rsidRPr="004C6744">
        <w:rPr>
          <w:sz w:val="24"/>
          <w:szCs w:val="24"/>
        </w:rPr>
        <w:t xml:space="preserve">: ____________________________  ____________________________________________. Wartość </w:t>
      </w:r>
      <w:r w:rsidRPr="004C6744">
        <w:rPr>
          <w:i/>
          <w:iCs/>
          <w:sz w:val="24"/>
          <w:szCs w:val="24"/>
        </w:rPr>
        <w:t>towaru/ usług</w:t>
      </w:r>
      <w:r w:rsidRPr="004C6744">
        <w:rPr>
          <w:sz w:val="24"/>
          <w:szCs w:val="24"/>
        </w:rPr>
        <w:t xml:space="preserve"> </w:t>
      </w:r>
      <w:r w:rsidRPr="004C6744">
        <w:rPr>
          <w:i/>
          <w:iCs/>
          <w:sz w:val="24"/>
          <w:szCs w:val="24"/>
        </w:rPr>
        <w:t>(w zależności od przedmiotu zamówienia)</w:t>
      </w:r>
      <w:r w:rsidRPr="004C6744">
        <w:rPr>
          <w:sz w:val="24"/>
          <w:szCs w:val="24"/>
        </w:rPr>
        <w:t xml:space="preserve"> powodująca obowiązek podatkowy u Zamawiającego to ___________ zł netto**</w:t>
      </w:r>
      <w:r w:rsidRPr="004C6744">
        <w:rPr>
          <w:bCs/>
          <w:sz w:val="24"/>
          <w:szCs w:val="24"/>
        </w:rPr>
        <w:t>.</w:t>
      </w:r>
    </w:p>
    <w:p w:rsidR="009744DA" w:rsidRPr="004C6744" w:rsidRDefault="009744DA" w:rsidP="009744DA">
      <w:pPr>
        <w:autoSpaceDE w:val="0"/>
        <w:spacing w:line="480" w:lineRule="auto"/>
        <w:rPr>
          <w:b/>
          <w:bCs/>
          <w:sz w:val="24"/>
          <w:szCs w:val="24"/>
        </w:rPr>
      </w:pPr>
      <w:r w:rsidRPr="004C6744">
        <w:rPr>
          <w:i/>
          <w:iCs/>
          <w:sz w:val="24"/>
          <w:szCs w:val="24"/>
        </w:rPr>
        <w:t>** zgodnie z  art. 91 ust. 3a ustawy Prawo zamówień publicznych, wartość towaru/usługi wskazuje się bez kwoty podatku</w:t>
      </w:r>
    </w:p>
    <w:p w:rsidR="004C6744" w:rsidRDefault="009744DA" w:rsidP="00B209A3">
      <w:pPr>
        <w:pStyle w:val="Standard"/>
        <w:numPr>
          <w:ilvl w:val="1"/>
          <w:numId w:val="4"/>
        </w:numPr>
        <w:tabs>
          <w:tab w:val="left" w:pos="-28606"/>
          <w:tab w:val="left" w:pos="567"/>
          <w:tab w:val="left" w:pos="31680"/>
        </w:tabs>
        <w:spacing w:before="100" w:after="100" w:line="360" w:lineRule="auto"/>
        <w:ind w:left="567" w:hanging="567"/>
        <w:jc w:val="both"/>
        <w:rPr>
          <w:b/>
          <w:bCs/>
        </w:rPr>
      </w:pPr>
      <w:r w:rsidRPr="004C6744">
        <w:rPr>
          <w:b/>
          <w:bCs/>
        </w:rPr>
        <w:t>Oświadczam/y, że na wykonaną usługę udzielamy - ………………… miesięcznego terminu gwarancji, licząc od daty odbioru przedmiotu zamówienia.</w:t>
      </w:r>
    </w:p>
    <w:p w:rsidR="009744DA" w:rsidRPr="004C6744" w:rsidRDefault="009744DA" w:rsidP="00B209A3">
      <w:pPr>
        <w:pStyle w:val="Standard"/>
        <w:numPr>
          <w:ilvl w:val="1"/>
          <w:numId w:val="4"/>
        </w:numPr>
        <w:tabs>
          <w:tab w:val="left" w:pos="-28606"/>
          <w:tab w:val="left" w:pos="567"/>
          <w:tab w:val="left" w:pos="31680"/>
        </w:tabs>
        <w:spacing w:before="100" w:after="100" w:line="360" w:lineRule="auto"/>
        <w:ind w:left="567" w:hanging="567"/>
        <w:jc w:val="both"/>
        <w:rPr>
          <w:b/>
          <w:bCs/>
        </w:rPr>
      </w:pPr>
      <w:r w:rsidRPr="004C6744">
        <w:rPr>
          <w:b/>
          <w:bCs/>
        </w:rPr>
        <w:t xml:space="preserve">Zobowiązujemy się wykonać zamówienie w nieprzekraczalnym terminie do dnia </w:t>
      </w:r>
      <w:r w:rsidR="004C6744" w:rsidRPr="004C6744">
        <w:rPr>
          <w:b/>
        </w:rPr>
        <w:t>30</w:t>
      </w:r>
      <w:r w:rsidRPr="004C6744">
        <w:rPr>
          <w:b/>
        </w:rPr>
        <w:t xml:space="preserve"> </w:t>
      </w:r>
      <w:r w:rsidR="00FB3B85">
        <w:rPr>
          <w:b/>
        </w:rPr>
        <w:t>października</w:t>
      </w:r>
      <w:r w:rsidRPr="004C6744">
        <w:rPr>
          <w:b/>
        </w:rPr>
        <w:t xml:space="preserve"> 20</w:t>
      </w:r>
      <w:r w:rsidR="004C6744">
        <w:rPr>
          <w:b/>
        </w:rPr>
        <w:t>20</w:t>
      </w:r>
      <w:r w:rsidRPr="004C6744">
        <w:rPr>
          <w:b/>
        </w:rPr>
        <w:t xml:space="preserve"> r</w:t>
      </w:r>
      <w:r w:rsidR="004C6744" w:rsidRPr="004C6744">
        <w:rPr>
          <w:b/>
        </w:rPr>
        <w:t>oku</w:t>
      </w:r>
      <w:r w:rsidRPr="004C6744">
        <w:rPr>
          <w:b/>
        </w:rPr>
        <w:t>.</w:t>
      </w:r>
    </w:p>
    <w:p w:rsidR="009744DA" w:rsidRPr="004C6744" w:rsidRDefault="009744DA" w:rsidP="00B209A3">
      <w:pPr>
        <w:pStyle w:val="Lista"/>
        <w:widowControl/>
        <w:numPr>
          <w:ilvl w:val="1"/>
          <w:numId w:val="4"/>
        </w:numPr>
        <w:suppressAutoHyphens w:val="0"/>
        <w:spacing w:line="360" w:lineRule="auto"/>
        <w:ind w:left="567"/>
        <w:rPr>
          <w:i w:val="0"/>
        </w:rPr>
      </w:pPr>
      <w:r w:rsidRPr="004C6744">
        <w:rPr>
          <w:i w:val="0"/>
        </w:rPr>
        <w:lastRenderedPageBreak/>
        <w:t>Oświadczamy, że:</w:t>
      </w:r>
    </w:p>
    <w:p w:rsidR="009744DA" w:rsidRPr="004C6744" w:rsidRDefault="009744DA" w:rsidP="00B209A3">
      <w:pPr>
        <w:numPr>
          <w:ilvl w:val="1"/>
          <w:numId w:val="26"/>
        </w:numPr>
        <w:tabs>
          <w:tab w:val="clear" w:pos="0"/>
          <w:tab w:val="num" w:pos="567"/>
        </w:tabs>
        <w:spacing w:line="360" w:lineRule="auto"/>
        <w:ind w:left="567" w:hanging="567"/>
        <w:jc w:val="both"/>
        <w:rPr>
          <w:sz w:val="24"/>
          <w:szCs w:val="24"/>
        </w:rPr>
      </w:pPr>
      <w:r w:rsidRPr="004C6744">
        <w:rPr>
          <w:sz w:val="24"/>
          <w:szCs w:val="24"/>
        </w:rPr>
        <w:t>akceptujemy warunki płatności;</w:t>
      </w:r>
    </w:p>
    <w:p w:rsidR="009744DA" w:rsidRPr="004C6744" w:rsidRDefault="009744DA" w:rsidP="00B209A3">
      <w:pPr>
        <w:numPr>
          <w:ilvl w:val="1"/>
          <w:numId w:val="26"/>
        </w:numPr>
        <w:tabs>
          <w:tab w:val="clear" w:pos="0"/>
          <w:tab w:val="num" w:pos="567"/>
        </w:tabs>
        <w:spacing w:line="360" w:lineRule="auto"/>
        <w:ind w:left="567" w:hanging="567"/>
        <w:jc w:val="both"/>
        <w:rPr>
          <w:sz w:val="24"/>
          <w:szCs w:val="24"/>
        </w:rPr>
      </w:pPr>
      <w:r w:rsidRPr="004C6744">
        <w:rPr>
          <w:sz w:val="24"/>
          <w:szCs w:val="24"/>
        </w:rPr>
        <w:t>zapoznaliśmy się z warunkami podanymi przez Zamawiającego w SIWZ oraz załączonej dokumentacji i nie wnosimy do nich żadnych zastrzeżeń,</w:t>
      </w:r>
    </w:p>
    <w:p w:rsidR="009744DA" w:rsidRPr="004C6744" w:rsidRDefault="009744DA" w:rsidP="00B209A3">
      <w:pPr>
        <w:numPr>
          <w:ilvl w:val="1"/>
          <w:numId w:val="26"/>
        </w:numPr>
        <w:tabs>
          <w:tab w:val="clear" w:pos="0"/>
          <w:tab w:val="num" w:pos="567"/>
        </w:tabs>
        <w:spacing w:line="360" w:lineRule="auto"/>
        <w:ind w:left="567" w:hanging="567"/>
        <w:jc w:val="both"/>
        <w:rPr>
          <w:sz w:val="24"/>
          <w:szCs w:val="24"/>
        </w:rPr>
      </w:pPr>
      <w:r w:rsidRPr="004C6744">
        <w:rPr>
          <w:sz w:val="24"/>
          <w:szCs w:val="24"/>
        </w:rPr>
        <w:t>uzyskaliśmy wszelkie niezbędne informacje do przygotowania oferty i wykonania zamówienia,</w:t>
      </w:r>
    </w:p>
    <w:p w:rsidR="009744DA" w:rsidRPr="004C6744" w:rsidRDefault="009744DA" w:rsidP="00B209A3">
      <w:pPr>
        <w:numPr>
          <w:ilvl w:val="1"/>
          <w:numId w:val="26"/>
        </w:numPr>
        <w:tabs>
          <w:tab w:val="clear" w:pos="0"/>
          <w:tab w:val="num" w:pos="567"/>
        </w:tabs>
        <w:spacing w:line="360" w:lineRule="auto"/>
        <w:ind w:left="567" w:hanging="567"/>
        <w:jc w:val="both"/>
        <w:rPr>
          <w:sz w:val="24"/>
          <w:szCs w:val="24"/>
        </w:rPr>
      </w:pPr>
      <w:r w:rsidRPr="004C6744">
        <w:rPr>
          <w:sz w:val="24"/>
          <w:szCs w:val="24"/>
        </w:rPr>
        <w:t>akceptujemy istotne postanowienia umowy oraz termin realizacji przedmiotu zamówienia podany przez Zamawiającego,</w:t>
      </w:r>
    </w:p>
    <w:p w:rsidR="009744DA" w:rsidRPr="004C6744" w:rsidRDefault="009744DA" w:rsidP="00B209A3">
      <w:pPr>
        <w:numPr>
          <w:ilvl w:val="1"/>
          <w:numId w:val="26"/>
        </w:numPr>
        <w:tabs>
          <w:tab w:val="clear" w:pos="0"/>
          <w:tab w:val="num" w:pos="567"/>
        </w:tabs>
        <w:spacing w:line="360" w:lineRule="auto"/>
        <w:ind w:left="567" w:hanging="567"/>
        <w:jc w:val="both"/>
        <w:rPr>
          <w:sz w:val="24"/>
          <w:szCs w:val="24"/>
        </w:rPr>
      </w:pPr>
      <w:r w:rsidRPr="004C6744">
        <w:rPr>
          <w:sz w:val="24"/>
          <w:szCs w:val="24"/>
        </w:rPr>
        <w:t>cena oferty wskazana powyżej zawiera wszelkie koszty związane z realizacją niniejszego zamówienia.</w:t>
      </w:r>
    </w:p>
    <w:p w:rsidR="009744DA" w:rsidRPr="004C6744" w:rsidRDefault="009744DA" w:rsidP="00B209A3">
      <w:pPr>
        <w:numPr>
          <w:ilvl w:val="1"/>
          <w:numId w:val="26"/>
        </w:numPr>
        <w:tabs>
          <w:tab w:val="clear" w:pos="0"/>
          <w:tab w:val="num" w:pos="567"/>
        </w:tabs>
        <w:spacing w:line="360" w:lineRule="auto"/>
        <w:ind w:left="567" w:hanging="567"/>
        <w:jc w:val="both"/>
        <w:rPr>
          <w:sz w:val="24"/>
          <w:szCs w:val="24"/>
        </w:rPr>
      </w:pPr>
      <w:r w:rsidRPr="004C6744">
        <w:rPr>
          <w:sz w:val="24"/>
          <w:szCs w:val="24"/>
        </w:rPr>
        <w:t>spełniamy warunki określone w art. 22 ust. 1 i 1b ustawy Prawo zamówień publicznych,</w:t>
      </w:r>
    </w:p>
    <w:p w:rsidR="009744DA" w:rsidRPr="004C6744" w:rsidRDefault="009744DA" w:rsidP="00B209A3">
      <w:pPr>
        <w:numPr>
          <w:ilvl w:val="1"/>
          <w:numId w:val="26"/>
        </w:numPr>
        <w:tabs>
          <w:tab w:val="clear" w:pos="0"/>
          <w:tab w:val="num" w:pos="567"/>
        </w:tabs>
        <w:spacing w:line="360" w:lineRule="auto"/>
        <w:ind w:left="567" w:hanging="567"/>
        <w:jc w:val="both"/>
        <w:rPr>
          <w:sz w:val="24"/>
          <w:szCs w:val="24"/>
        </w:rPr>
      </w:pPr>
      <w:r w:rsidRPr="004C6744">
        <w:rPr>
          <w:sz w:val="24"/>
          <w:szCs w:val="24"/>
        </w:rPr>
        <w:t>nie podlegamy wykluczeniu na podstawie art. 24 ust.1 ww. ustawy,</w:t>
      </w:r>
    </w:p>
    <w:p w:rsidR="009744DA" w:rsidRPr="004C6744" w:rsidRDefault="009744DA" w:rsidP="00B209A3">
      <w:pPr>
        <w:numPr>
          <w:ilvl w:val="1"/>
          <w:numId w:val="26"/>
        </w:numPr>
        <w:tabs>
          <w:tab w:val="clear" w:pos="0"/>
          <w:tab w:val="num" w:pos="567"/>
        </w:tabs>
        <w:spacing w:line="360" w:lineRule="auto"/>
        <w:ind w:left="567" w:hanging="567"/>
        <w:jc w:val="both"/>
        <w:rPr>
          <w:sz w:val="24"/>
          <w:szCs w:val="24"/>
        </w:rPr>
      </w:pPr>
      <w:r w:rsidRPr="004C6744">
        <w:rPr>
          <w:sz w:val="24"/>
          <w:szCs w:val="24"/>
        </w:rPr>
        <w:t>wyrażamy zgodę na otrzymanie należności w formie przelewu w ciągu 30 dni od daty otrzymania faktury przez zamawiającego.</w:t>
      </w:r>
    </w:p>
    <w:p w:rsidR="009744DA" w:rsidRPr="004C6744" w:rsidRDefault="009744DA" w:rsidP="00B209A3">
      <w:pPr>
        <w:numPr>
          <w:ilvl w:val="1"/>
          <w:numId w:val="26"/>
        </w:numPr>
        <w:tabs>
          <w:tab w:val="clear" w:pos="0"/>
          <w:tab w:val="num" w:pos="567"/>
          <w:tab w:val="left" w:pos="1276"/>
        </w:tabs>
        <w:spacing w:line="360" w:lineRule="auto"/>
        <w:ind w:left="567" w:hanging="567"/>
        <w:jc w:val="both"/>
        <w:rPr>
          <w:sz w:val="24"/>
          <w:szCs w:val="24"/>
        </w:rPr>
      </w:pPr>
      <w:r w:rsidRPr="004C6744">
        <w:rPr>
          <w:sz w:val="24"/>
          <w:szCs w:val="24"/>
        </w:rPr>
        <w:t>uważamy się za związanych niniejszą ofertą przez 30 dni od dnia upływu terminu składania ofert,</w:t>
      </w:r>
    </w:p>
    <w:p w:rsidR="009744DA" w:rsidRPr="004C6744" w:rsidRDefault="009744DA" w:rsidP="00B209A3">
      <w:pPr>
        <w:numPr>
          <w:ilvl w:val="1"/>
          <w:numId w:val="26"/>
        </w:numPr>
        <w:tabs>
          <w:tab w:val="clear" w:pos="0"/>
          <w:tab w:val="num" w:pos="567"/>
          <w:tab w:val="left" w:pos="1276"/>
        </w:tabs>
        <w:spacing w:line="360" w:lineRule="auto"/>
        <w:ind w:left="567" w:hanging="567"/>
        <w:jc w:val="both"/>
        <w:rPr>
          <w:sz w:val="24"/>
          <w:szCs w:val="24"/>
        </w:rPr>
      </w:pPr>
      <w:r w:rsidRPr="004C6744">
        <w:rPr>
          <w:sz w:val="24"/>
          <w:szCs w:val="24"/>
        </w:rPr>
        <w:t>podwykonawcom zamierzamy powierzyć wykonanie następujących części zamówienia:</w:t>
      </w:r>
    </w:p>
    <w:p w:rsidR="009744DA" w:rsidRPr="004C6744" w:rsidRDefault="009744DA" w:rsidP="00B209A3">
      <w:pPr>
        <w:numPr>
          <w:ilvl w:val="0"/>
          <w:numId w:val="27"/>
        </w:numPr>
        <w:tabs>
          <w:tab w:val="left" w:pos="1134"/>
        </w:tabs>
        <w:spacing w:line="360" w:lineRule="auto"/>
        <w:ind w:left="1134" w:hanging="567"/>
        <w:jc w:val="both"/>
        <w:rPr>
          <w:sz w:val="24"/>
          <w:szCs w:val="24"/>
        </w:rPr>
      </w:pPr>
      <w:r w:rsidRPr="004C6744">
        <w:rPr>
          <w:sz w:val="24"/>
          <w:szCs w:val="24"/>
        </w:rPr>
        <w:t>…..</w:t>
      </w:r>
    </w:p>
    <w:p w:rsidR="009744DA" w:rsidRPr="004C6744" w:rsidRDefault="009744DA" w:rsidP="00B209A3">
      <w:pPr>
        <w:numPr>
          <w:ilvl w:val="0"/>
          <w:numId w:val="27"/>
        </w:numPr>
        <w:tabs>
          <w:tab w:val="left" w:pos="1134"/>
        </w:tabs>
        <w:spacing w:line="360" w:lineRule="auto"/>
        <w:ind w:left="1134" w:hanging="567"/>
        <w:jc w:val="both"/>
        <w:rPr>
          <w:sz w:val="24"/>
          <w:szCs w:val="24"/>
        </w:rPr>
      </w:pPr>
      <w:r w:rsidRPr="004C6744">
        <w:rPr>
          <w:sz w:val="24"/>
          <w:szCs w:val="24"/>
        </w:rPr>
        <w:t>…..</w:t>
      </w:r>
    </w:p>
    <w:p w:rsidR="009744DA" w:rsidRPr="004C6744" w:rsidRDefault="009744DA" w:rsidP="00B209A3">
      <w:pPr>
        <w:numPr>
          <w:ilvl w:val="0"/>
          <w:numId w:val="27"/>
        </w:numPr>
        <w:tabs>
          <w:tab w:val="left" w:pos="1134"/>
        </w:tabs>
        <w:spacing w:line="360" w:lineRule="auto"/>
        <w:ind w:left="1134" w:hanging="567"/>
        <w:jc w:val="both"/>
        <w:rPr>
          <w:sz w:val="24"/>
          <w:szCs w:val="24"/>
        </w:rPr>
      </w:pPr>
      <w:r w:rsidRPr="004C6744">
        <w:rPr>
          <w:sz w:val="24"/>
          <w:szCs w:val="24"/>
        </w:rPr>
        <w:t>…..</w:t>
      </w:r>
    </w:p>
    <w:p w:rsidR="009744DA" w:rsidRPr="004C6744" w:rsidRDefault="009744DA" w:rsidP="00B209A3">
      <w:pPr>
        <w:numPr>
          <w:ilvl w:val="0"/>
          <w:numId w:val="27"/>
        </w:numPr>
        <w:tabs>
          <w:tab w:val="left" w:pos="1134"/>
        </w:tabs>
        <w:spacing w:line="360" w:lineRule="auto"/>
        <w:ind w:left="1134" w:hanging="567"/>
        <w:jc w:val="both"/>
        <w:rPr>
          <w:bCs/>
          <w:sz w:val="24"/>
          <w:szCs w:val="24"/>
        </w:rPr>
      </w:pPr>
      <w:r w:rsidRPr="004C6744">
        <w:rPr>
          <w:sz w:val="24"/>
          <w:szCs w:val="24"/>
        </w:rPr>
        <w:t>…..</w:t>
      </w:r>
    </w:p>
    <w:p w:rsidR="009744DA" w:rsidRPr="004C6744" w:rsidRDefault="009744DA" w:rsidP="004C6744">
      <w:pPr>
        <w:tabs>
          <w:tab w:val="left" w:pos="0"/>
        </w:tabs>
        <w:spacing w:line="360" w:lineRule="auto"/>
        <w:jc w:val="both"/>
        <w:rPr>
          <w:sz w:val="24"/>
          <w:szCs w:val="24"/>
        </w:rPr>
      </w:pPr>
      <w:r w:rsidRPr="004C6744">
        <w:rPr>
          <w:bCs/>
          <w:sz w:val="24"/>
          <w:szCs w:val="24"/>
        </w:rPr>
        <w:t>Nazwy i adresy podwykonawców………………………………………………………………………</w:t>
      </w:r>
    </w:p>
    <w:p w:rsidR="004C6744" w:rsidRDefault="009744DA" w:rsidP="00B209A3">
      <w:pPr>
        <w:pStyle w:val="Lista"/>
        <w:widowControl/>
        <w:numPr>
          <w:ilvl w:val="1"/>
          <w:numId w:val="4"/>
        </w:numPr>
        <w:suppressAutoHyphens w:val="0"/>
        <w:spacing w:line="360" w:lineRule="auto"/>
        <w:ind w:left="567" w:hanging="567"/>
        <w:rPr>
          <w:b w:val="0"/>
          <w:i w:val="0"/>
        </w:rPr>
      </w:pPr>
      <w:r w:rsidRPr="004C6744">
        <w:rPr>
          <w:b w:val="0"/>
          <w:i w:val="0"/>
        </w:rPr>
        <w:t>W przypadku udzielenia nam zamówienia zobowiązujemy s</w:t>
      </w:r>
      <w:r w:rsidR="004C6744">
        <w:rPr>
          <w:b w:val="0"/>
          <w:i w:val="0"/>
        </w:rPr>
        <w:t xml:space="preserve">ię do zawarcia umowy w miejscu </w:t>
      </w:r>
      <w:r w:rsidRPr="004C6744">
        <w:rPr>
          <w:b w:val="0"/>
          <w:i w:val="0"/>
        </w:rPr>
        <w:t>i terminie wskazanym przez Z</w:t>
      </w:r>
      <w:r w:rsidR="004C6744">
        <w:rPr>
          <w:b w:val="0"/>
          <w:i w:val="0"/>
        </w:rPr>
        <w:t>amawiającego.</w:t>
      </w:r>
    </w:p>
    <w:p w:rsidR="004C6744" w:rsidRDefault="009744DA" w:rsidP="00B209A3">
      <w:pPr>
        <w:pStyle w:val="Lista"/>
        <w:widowControl/>
        <w:numPr>
          <w:ilvl w:val="1"/>
          <w:numId w:val="4"/>
        </w:numPr>
        <w:suppressAutoHyphens w:val="0"/>
        <w:spacing w:line="360" w:lineRule="auto"/>
        <w:ind w:left="567" w:hanging="567"/>
        <w:rPr>
          <w:b w:val="0"/>
          <w:i w:val="0"/>
        </w:rPr>
      </w:pPr>
      <w:r w:rsidRPr="004C6744">
        <w:rPr>
          <w:b w:val="0"/>
          <w:i w:val="0"/>
        </w:rPr>
        <w:t>Oferta z</w:t>
      </w:r>
      <w:r w:rsidR="004C6744">
        <w:rPr>
          <w:b w:val="0"/>
          <w:i w:val="0"/>
        </w:rPr>
        <w:t>ostała złożona na ………… stronach.</w:t>
      </w:r>
    </w:p>
    <w:p w:rsidR="009744DA" w:rsidRPr="004C6744" w:rsidRDefault="009744DA" w:rsidP="00B209A3">
      <w:pPr>
        <w:pStyle w:val="Lista"/>
        <w:widowControl/>
        <w:numPr>
          <w:ilvl w:val="1"/>
          <w:numId w:val="4"/>
        </w:numPr>
        <w:suppressAutoHyphens w:val="0"/>
        <w:spacing w:line="360" w:lineRule="auto"/>
        <w:ind w:left="567" w:hanging="567"/>
        <w:rPr>
          <w:b w:val="0"/>
          <w:i w:val="0"/>
        </w:rPr>
      </w:pPr>
      <w:r w:rsidRPr="004C6744">
        <w:rPr>
          <w:b w:val="0"/>
          <w:i w:val="0"/>
        </w:rPr>
        <w:t>Do oferty dołączono następujące dokumenty:</w:t>
      </w:r>
    </w:p>
    <w:p w:rsidR="009744DA" w:rsidRPr="004C6744" w:rsidRDefault="009744DA" w:rsidP="00B209A3">
      <w:pPr>
        <w:pStyle w:val="Lista"/>
        <w:widowControl/>
        <w:numPr>
          <w:ilvl w:val="0"/>
          <w:numId w:val="25"/>
        </w:numPr>
        <w:suppressAutoHyphens w:val="0"/>
        <w:spacing w:line="360" w:lineRule="auto"/>
        <w:rPr>
          <w:b w:val="0"/>
          <w:i w:val="0"/>
        </w:rPr>
      </w:pPr>
      <w:r w:rsidRPr="004C6744">
        <w:rPr>
          <w:b w:val="0"/>
          <w:i w:val="0"/>
        </w:rPr>
        <w:t xml:space="preserve">   </w:t>
      </w:r>
    </w:p>
    <w:p w:rsidR="009744DA" w:rsidRPr="004C6744" w:rsidRDefault="009744DA" w:rsidP="00B209A3">
      <w:pPr>
        <w:pStyle w:val="Lista"/>
        <w:widowControl/>
        <w:numPr>
          <w:ilvl w:val="0"/>
          <w:numId w:val="25"/>
        </w:numPr>
        <w:suppressAutoHyphens w:val="0"/>
        <w:spacing w:line="360" w:lineRule="auto"/>
        <w:rPr>
          <w:b w:val="0"/>
          <w:i w:val="0"/>
        </w:rPr>
      </w:pPr>
      <w:r w:rsidRPr="004C6744">
        <w:rPr>
          <w:b w:val="0"/>
          <w:i w:val="0"/>
        </w:rPr>
        <w:t xml:space="preserve"> </w:t>
      </w:r>
    </w:p>
    <w:p w:rsidR="004C6744" w:rsidRPr="004C6744" w:rsidRDefault="009744DA" w:rsidP="00B209A3">
      <w:pPr>
        <w:pStyle w:val="Lista"/>
        <w:numPr>
          <w:ilvl w:val="1"/>
          <w:numId w:val="4"/>
        </w:numPr>
        <w:tabs>
          <w:tab w:val="left" w:pos="567"/>
        </w:tabs>
        <w:spacing w:line="360" w:lineRule="auto"/>
        <w:ind w:left="567" w:hanging="567"/>
        <w:rPr>
          <w:b w:val="0"/>
          <w:i w:val="0"/>
          <w:u w:val="single"/>
        </w:rPr>
      </w:pPr>
      <w:r w:rsidRPr="004C6744">
        <w:rPr>
          <w:b w:val="0"/>
          <w:i w:val="0"/>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pn.: </w:t>
      </w:r>
      <w:r w:rsidRPr="004C6744">
        <w:rPr>
          <w:b w:val="0"/>
          <w:bCs w:val="0"/>
          <w:i w:val="0"/>
          <w:iCs w:val="0"/>
        </w:rPr>
        <w:t>„</w:t>
      </w:r>
      <w:r w:rsidR="004C6744" w:rsidRPr="004C6744">
        <w:rPr>
          <w:b w:val="0"/>
          <w:i w:val="0"/>
          <w:u w:val="single"/>
        </w:rPr>
        <w:t>Wykonanie uproszczonych planów urządzenia lasu (UPUL) w 214 obrębach ewidencyjnych w 8 gminach (w tym 1 miejskiej) w Powiecie Sochaczewskim, dla lasów będących własnością osób fizycznych i wspólnot gruntowych</w:t>
      </w:r>
      <w:r w:rsidRPr="004C6744">
        <w:rPr>
          <w:b w:val="0"/>
          <w:i w:val="0"/>
        </w:rPr>
        <w:t>”</w:t>
      </w:r>
      <w:r w:rsidRPr="004C6744">
        <w:rPr>
          <w:b w:val="0"/>
          <w:bCs w:val="0"/>
          <w:i w:val="0"/>
          <w:iCs w:val="0"/>
        </w:rPr>
        <w:t>.</w:t>
      </w:r>
    </w:p>
    <w:p w:rsidR="009744DA" w:rsidRPr="004C6744" w:rsidRDefault="009744DA" w:rsidP="00B209A3">
      <w:pPr>
        <w:pStyle w:val="Lista"/>
        <w:numPr>
          <w:ilvl w:val="1"/>
          <w:numId w:val="4"/>
        </w:numPr>
        <w:tabs>
          <w:tab w:val="left" w:pos="567"/>
        </w:tabs>
        <w:spacing w:line="360" w:lineRule="auto"/>
        <w:ind w:left="567" w:hanging="567"/>
        <w:rPr>
          <w:b w:val="0"/>
          <w:i w:val="0"/>
          <w:u w:val="single"/>
        </w:rPr>
      </w:pPr>
      <w:r w:rsidRPr="004C6744">
        <w:rPr>
          <w:i w:val="0"/>
          <w:u w:val="single"/>
        </w:rPr>
        <w:t>Nazwa i adres WYKONAWCY:</w:t>
      </w:r>
    </w:p>
    <w:p w:rsidR="009744DA" w:rsidRPr="004C6744" w:rsidRDefault="009744DA" w:rsidP="009744DA">
      <w:pPr>
        <w:spacing w:line="360" w:lineRule="auto"/>
        <w:ind w:right="70"/>
        <w:jc w:val="both"/>
        <w:rPr>
          <w:sz w:val="24"/>
          <w:szCs w:val="24"/>
        </w:rPr>
      </w:pPr>
      <w:r w:rsidRPr="004C6744">
        <w:rPr>
          <w:sz w:val="24"/>
          <w:szCs w:val="24"/>
        </w:rPr>
        <w:t>........................................................................................................................................................................................................................................................................................................................................</w:t>
      </w:r>
    </w:p>
    <w:p w:rsidR="009744DA" w:rsidRPr="004C6744" w:rsidRDefault="009744DA" w:rsidP="009744DA">
      <w:pPr>
        <w:spacing w:line="360" w:lineRule="auto"/>
        <w:ind w:right="70"/>
        <w:jc w:val="both"/>
        <w:rPr>
          <w:sz w:val="24"/>
          <w:szCs w:val="24"/>
        </w:rPr>
      </w:pPr>
      <w:r w:rsidRPr="004C6744">
        <w:rPr>
          <w:sz w:val="24"/>
          <w:szCs w:val="24"/>
        </w:rPr>
        <w:lastRenderedPageBreak/>
        <w:t xml:space="preserve">NIP: .......................................................   </w:t>
      </w:r>
    </w:p>
    <w:p w:rsidR="009744DA" w:rsidRPr="004C6744" w:rsidRDefault="009744DA" w:rsidP="009744DA">
      <w:pPr>
        <w:spacing w:line="360" w:lineRule="auto"/>
        <w:ind w:right="70"/>
        <w:jc w:val="both"/>
        <w:rPr>
          <w:sz w:val="24"/>
          <w:szCs w:val="24"/>
        </w:rPr>
      </w:pPr>
      <w:r w:rsidRPr="004C6744">
        <w:rPr>
          <w:sz w:val="24"/>
          <w:szCs w:val="24"/>
        </w:rPr>
        <w:t>REGON: ................................................</w:t>
      </w:r>
    </w:p>
    <w:p w:rsidR="009744DA" w:rsidRPr="004C6744" w:rsidRDefault="009744DA" w:rsidP="009744DA">
      <w:pPr>
        <w:spacing w:line="360" w:lineRule="auto"/>
        <w:jc w:val="both"/>
        <w:rPr>
          <w:sz w:val="24"/>
          <w:szCs w:val="24"/>
        </w:rPr>
      </w:pPr>
      <w:r w:rsidRPr="004C6744">
        <w:rPr>
          <w:sz w:val="24"/>
          <w:szCs w:val="24"/>
        </w:rPr>
        <w:t>Adres, na który Zamawiający powinien przesyłać ewentualną korespondencję:</w:t>
      </w:r>
    </w:p>
    <w:p w:rsidR="009744DA" w:rsidRPr="004C6744" w:rsidRDefault="009744DA" w:rsidP="009744DA">
      <w:pPr>
        <w:spacing w:line="360" w:lineRule="auto"/>
        <w:ind w:right="70"/>
        <w:jc w:val="both"/>
        <w:rPr>
          <w:sz w:val="24"/>
          <w:szCs w:val="24"/>
        </w:rPr>
      </w:pPr>
      <w:r w:rsidRPr="004C6744">
        <w:rPr>
          <w:sz w:val="24"/>
          <w:szCs w:val="24"/>
        </w:rPr>
        <w:t>...............................................................................................................................................</w:t>
      </w:r>
    </w:p>
    <w:p w:rsidR="009744DA" w:rsidRPr="004C6744" w:rsidRDefault="009744DA" w:rsidP="009744DA">
      <w:pPr>
        <w:spacing w:line="360" w:lineRule="auto"/>
        <w:jc w:val="both"/>
        <w:rPr>
          <w:sz w:val="24"/>
          <w:szCs w:val="24"/>
        </w:rPr>
      </w:pPr>
      <w:r w:rsidRPr="004C6744">
        <w:rPr>
          <w:sz w:val="24"/>
          <w:szCs w:val="24"/>
        </w:rPr>
        <w:t xml:space="preserve">Osoba wyznaczona do kontaktów z Zamawiającym: </w:t>
      </w:r>
    </w:p>
    <w:p w:rsidR="009744DA" w:rsidRPr="004C6744" w:rsidRDefault="009744DA" w:rsidP="009744DA">
      <w:pPr>
        <w:spacing w:line="360" w:lineRule="auto"/>
        <w:ind w:right="70"/>
        <w:jc w:val="both"/>
        <w:rPr>
          <w:sz w:val="24"/>
          <w:szCs w:val="24"/>
        </w:rPr>
      </w:pPr>
      <w:r w:rsidRPr="004C6744">
        <w:rPr>
          <w:sz w:val="24"/>
          <w:szCs w:val="24"/>
        </w:rPr>
        <w:t xml:space="preserve">................................................................................................................................................................ </w:t>
      </w:r>
    </w:p>
    <w:p w:rsidR="009744DA" w:rsidRPr="004C6744" w:rsidRDefault="009744DA" w:rsidP="009744DA">
      <w:pPr>
        <w:spacing w:line="360" w:lineRule="auto"/>
        <w:ind w:right="70"/>
        <w:jc w:val="both"/>
        <w:rPr>
          <w:bCs/>
          <w:sz w:val="24"/>
          <w:szCs w:val="24"/>
        </w:rPr>
      </w:pPr>
      <w:r w:rsidRPr="004C6744">
        <w:rPr>
          <w:sz w:val="24"/>
          <w:szCs w:val="24"/>
        </w:rPr>
        <w:t>n</w:t>
      </w:r>
      <w:r w:rsidRPr="004C6744">
        <w:rPr>
          <w:bCs/>
          <w:sz w:val="24"/>
          <w:szCs w:val="24"/>
        </w:rPr>
        <w:t xml:space="preserve">umer telefonu:…………………………………. </w:t>
      </w:r>
    </w:p>
    <w:p w:rsidR="009744DA" w:rsidRPr="004C6744" w:rsidRDefault="009744DA" w:rsidP="009744DA">
      <w:pPr>
        <w:spacing w:line="360" w:lineRule="auto"/>
        <w:ind w:right="-993"/>
        <w:jc w:val="both"/>
        <w:rPr>
          <w:bCs/>
          <w:sz w:val="24"/>
          <w:szCs w:val="24"/>
        </w:rPr>
      </w:pPr>
      <w:r w:rsidRPr="004C6744">
        <w:rPr>
          <w:bCs/>
          <w:sz w:val="24"/>
          <w:szCs w:val="24"/>
        </w:rPr>
        <w:t>e-mail...............................................................</w:t>
      </w:r>
    </w:p>
    <w:p w:rsidR="004C6744" w:rsidRDefault="004C6744" w:rsidP="009744DA">
      <w:pPr>
        <w:ind w:right="-993"/>
        <w:jc w:val="both"/>
        <w:rPr>
          <w:sz w:val="24"/>
          <w:szCs w:val="24"/>
        </w:rPr>
      </w:pPr>
    </w:p>
    <w:p w:rsidR="004C6744" w:rsidRDefault="004C6744" w:rsidP="009744DA">
      <w:pPr>
        <w:ind w:right="-993"/>
        <w:jc w:val="both"/>
        <w:rPr>
          <w:sz w:val="24"/>
          <w:szCs w:val="24"/>
        </w:rPr>
      </w:pPr>
    </w:p>
    <w:p w:rsidR="004C6744" w:rsidRDefault="004C6744" w:rsidP="009744DA">
      <w:pPr>
        <w:ind w:right="-993"/>
        <w:jc w:val="both"/>
        <w:rPr>
          <w:sz w:val="24"/>
          <w:szCs w:val="24"/>
        </w:rPr>
      </w:pPr>
    </w:p>
    <w:p w:rsidR="004C6744" w:rsidRDefault="004C6744" w:rsidP="009744DA">
      <w:pPr>
        <w:ind w:right="-993"/>
        <w:jc w:val="both"/>
        <w:rPr>
          <w:sz w:val="24"/>
          <w:szCs w:val="24"/>
        </w:rPr>
      </w:pPr>
    </w:p>
    <w:p w:rsidR="004C6744" w:rsidRDefault="004C6744" w:rsidP="009744DA">
      <w:pPr>
        <w:ind w:right="-993"/>
        <w:jc w:val="both"/>
        <w:rPr>
          <w:sz w:val="24"/>
          <w:szCs w:val="24"/>
        </w:rPr>
      </w:pPr>
    </w:p>
    <w:p w:rsidR="004C6744" w:rsidRDefault="004C6744" w:rsidP="009744DA">
      <w:pPr>
        <w:ind w:right="-993"/>
        <w:jc w:val="both"/>
        <w:rPr>
          <w:sz w:val="24"/>
          <w:szCs w:val="24"/>
        </w:rPr>
      </w:pPr>
    </w:p>
    <w:p w:rsidR="004C6744" w:rsidRDefault="004C6744" w:rsidP="009744DA">
      <w:pPr>
        <w:ind w:right="-993"/>
        <w:jc w:val="both"/>
        <w:rPr>
          <w:sz w:val="24"/>
          <w:szCs w:val="24"/>
        </w:rPr>
      </w:pPr>
    </w:p>
    <w:p w:rsidR="009744DA" w:rsidRPr="004C6744" w:rsidRDefault="009744DA" w:rsidP="009744DA">
      <w:pPr>
        <w:ind w:right="-993"/>
        <w:jc w:val="both"/>
        <w:rPr>
          <w:sz w:val="24"/>
          <w:szCs w:val="24"/>
        </w:rPr>
      </w:pPr>
      <w:r w:rsidRPr="004C6744">
        <w:rPr>
          <w:sz w:val="24"/>
          <w:szCs w:val="24"/>
        </w:rPr>
        <w:t>...................................., dn. ……………………</w:t>
      </w:r>
      <w:r w:rsidRPr="004C6744">
        <w:rPr>
          <w:sz w:val="24"/>
          <w:szCs w:val="24"/>
        </w:rPr>
        <w:tab/>
        <w:t xml:space="preserve">r.                 </w:t>
      </w:r>
    </w:p>
    <w:p w:rsidR="009744DA" w:rsidRPr="009744DA" w:rsidRDefault="009744DA" w:rsidP="009744DA">
      <w:pPr>
        <w:ind w:right="-993"/>
        <w:jc w:val="both"/>
        <w:rPr>
          <w:sz w:val="22"/>
          <w:szCs w:val="22"/>
        </w:rPr>
      </w:pPr>
    </w:p>
    <w:p w:rsidR="009744DA" w:rsidRPr="009744DA" w:rsidRDefault="009744DA" w:rsidP="009744DA">
      <w:pPr>
        <w:ind w:right="-993"/>
        <w:jc w:val="both"/>
        <w:rPr>
          <w:sz w:val="22"/>
          <w:szCs w:val="22"/>
        </w:rPr>
      </w:pPr>
    </w:p>
    <w:p w:rsidR="009744DA" w:rsidRPr="009744DA" w:rsidRDefault="009744DA" w:rsidP="009744DA">
      <w:pPr>
        <w:ind w:left="4691" w:right="-993" w:firstLine="709"/>
        <w:jc w:val="both"/>
        <w:rPr>
          <w:i/>
          <w:sz w:val="22"/>
          <w:szCs w:val="22"/>
          <w:vertAlign w:val="superscript"/>
        </w:rPr>
      </w:pPr>
      <w:r w:rsidRPr="009744DA">
        <w:rPr>
          <w:sz w:val="22"/>
          <w:szCs w:val="22"/>
        </w:rPr>
        <w:t>...............................................</w:t>
      </w:r>
      <w:r w:rsidR="004C6744">
        <w:rPr>
          <w:sz w:val="22"/>
          <w:szCs w:val="22"/>
        </w:rPr>
        <w:t>..........</w:t>
      </w:r>
      <w:r w:rsidRPr="009744DA">
        <w:rPr>
          <w:sz w:val="22"/>
          <w:szCs w:val="22"/>
        </w:rPr>
        <w:t>.......................</w:t>
      </w:r>
    </w:p>
    <w:p w:rsidR="009744DA" w:rsidRPr="009744DA" w:rsidRDefault="009744DA" w:rsidP="009744DA">
      <w:pPr>
        <w:ind w:left="5400" w:right="70"/>
        <w:jc w:val="center"/>
      </w:pPr>
      <w:r w:rsidRPr="009744DA">
        <w:rPr>
          <w:i/>
          <w:sz w:val="22"/>
          <w:szCs w:val="22"/>
          <w:vertAlign w:val="superscript"/>
        </w:rPr>
        <w:t>Podpis osób uprawnionych do składania świadczeń woli imieniu Wykonawcy oraz pieczątka / pieczątki</w:t>
      </w:r>
    </w:p>
    <w:p w:rsidR="00DF03C6" w:rsidRDefault="00DF03C6">
      <w:pPr>
        <w:rPr>
          <w:sz w:val="24"/>
          <w:szCs w:val="24"/>
        </w:rPr>
      </w:pPr>
      <w:r>
        <w:rPr>
          <w:sz w:val="24"/>
          <w:szCs w:val="24"/>
        </w:rPr>
        <w:br w:type="page"/>
      </w:r>
    </w:p>
    <w:p w:rsidR="00DF03C6" w:rsidRPr="00DF03C6" w:rsidRDefault="00DF03C6" w:rsidP="00DF03C6">
      <w:pPr>
        <w:jc w:val="right"/>
        <w:rPr>
          <w:b/>
          <w:sz w:val="24"/>
          <w:szCs w:val="24"/>
          <w:lang w:bidi="pl-PL"/>
        </w:rPr>
      </w:pPr>
      <w:r w:rsidRPr="00DF03C6">
        <w:rPr>
          <w:b/>
          <w:bCs/>
          <w:sz w:val="24"/>
          <w:szCs w:val="24"/>
          <w:lang w:bidi="pl-PL"/>
        </w:rPr>
        <w:lastRenderedPageBreak/>
        <w:t>Załącznik nr 2 do SIWZ</w:t>
      </w:r>
    </w:p>
    <w:p w:rsidR="00DF03C6" w:rsidRPr="00DF03C6" w:rsidRDefault="00DF03C6" w:rsidP="00DF03C6">
      <w:pPr>
        <w:jc w:val="right"/>
        <w:rPr>
          <w:b/>
          <w:sz w:val="24"/>
          <w:szCs w:val="24"/>
          <w:lang w:bidi="pl-PL"/>
        </w:rPr>
      </w:pPr>
    </w:p>
    <w:p w:rsidR="00DF03C6" w:rsidRPr="00DF03C6" w:rsidRDefault="00DF03C6" w:rsidP="00DF03C6">
      <w:pPr>
        <w:rPr>
          <w:b/>
          <w:sz w:val="24"/>
          <w:szCs w:val="24"/>
          <w:lang w:bidi="pl-PL"/>
        </w:rPr>
      </w:pPr>
      <w:r w:rsidRPr="00DF03C6">
        <w:rPr>
          <w:b/>
          <w:sz w:val="24"/>
          <w:szCs w:val="24"/>
          <w:lang w:bidi="pl-PL"/>
        </w:rPr>
        <w:t xml:space="preserve">                                                                                                </w:t>
      </w:r>
    </w:p>
    <w:p w:rsidR="00DF03C6" w:rsidRPr="00DF03C6" w:rsidRDefault="00DF03C6" w:rsidP="00DF03C6">
      <w:pPr>
        <w:rPr>
          <w:b/>
          <w:sz w:val="24"/>
          <w:szCs w:val="24"/>
          <w:lang w:bidi="pl-PL"/>
        </w:rPr>
      </w:pPr>
    </w:p>
    <w:p w:rsidR="00DF03C6" w:rsidRPr="00DF03C6" w:rsidRDefault="00DF03C6" w:rsidP="00DF03C6">
      <w:pPr>
        <w:rPr>
          <w:sz w:val="24"/>
          <w:szCs w:val="24"/>
          <w:u w:val="single"/>
          <w:lang w:bidi="pl-PL"/>
        </w:rPr>
      </w:pPr>
      <w:r w:rsidRPr="00DF03C6">
        <w:rPr>
          <w:b/>
          <w:sz w:val="24"/>
          <w:szCs w:val="24"/>
          <w:u w:val="single"/>
          <w:lang w:bidi="pl-PL"/>
        </w:rPr>
        <w:t>Wykonawca:</w:t>
      </w:r>
    </w:p>
    <w:p w:rsidR="00DF03C6" w:rsidRPr="00DF03C6" w:rsidRDefault="00DF03C6" w:rsidP="00DF03C6">
      <w:pPr>
        <w:rPr>
          <w:sz w:val="24"/>
          <w:szCs w:val="24"/>
          <w:lang w:bidi="pl-PL"/>
        </w:rPr>
      </w:pPr>
      <w:r w:rsidRPr="00DF03C6">
        <w:rPr>
          <w:sz w:val="24"/>
          <w:szCs w:val="24"/>
          <w:lang w:bidi="pl-PL"/>
        </w:rPr>
        <w:t>………………………………………...............…</w:t>
      </w:r>
    </w:p>
    <w:p w:rsidR="00DF03C6" w:rsidRPr="00DF03C6" w:rsidRDefault="00DF03C6" w:rsidP="00DF03C6">
      <w:pPr>
        <w:rPr>
          <w:i/>
          <w:sz w:val="24"/>
          <w:szCs w:val="24"/>
          <w:lang w:bidi="pl-PL"/>
        </w:rPr>
      </w:pPr>
      <w:r w:rsidRPr="00DF03C6">
        <w:rPr>
          <w:sz w:val="24"/>
          <w:szCs w:val="24"/>
          <w:lang w:bidi="pl-PL"/>
        </w:rPr>
        <w:t>………………….............................…............…</w:t>
      </w:r>
    </w:p>
    <w:p w:rsidR="00DF03C6" w:rsidRPr="00DF03C6" w:rsidRDefault="00DF03C6" w:rsidP="00DF03C6">
      <w:pPr>
        <w:rPr>
          <w:sz w:val="24"/>
          <w:szCs w:val="24"/>
          <w:u w:val="single"/>
          <w:lang w:bidi="pl-PL"/>
        </w:rPr>
      </w:pPr>
      <w:r w:rsidRPr="00DF03C6">
        <w:rPr>
          <w:i/>
          <w:sz w:val="24"/>
          <w:szCs w:val="24"/>
          <w:lang w:bidi="pl-PL"/>
        </w:rPr>
        <w:t>(pełna nazwa/firma, adres, w zależności od podmiotu: NIP/PESEL, KRS/CEiDG)</w:t>
      </w:r>
    </w:p>
    <w:p w:rsidR="00DF03C6" w:rsidRPr="00DF03C6" w:rsidRDefault="00DF03C6" w:rsidP="00DF03C6">
      <w:pPr>
        <w:rPr>
          <w:sz w:val="24"/>
          <w:szCs w:val="24"/>
          <w:u w:val="single"/>
          <w:lang w:bidi="pl-PL"/>
        </w:rPr>
      </w:pPr>
    </w:p>
    <w:p w:rsidR="00DF03C6" w:rsidRPr="00DF03C6" w:rsidRDefault="00DF03C6" w:rsidP="00DF03C6">
      <w:pPr>
        <w:rPr>
          <w:sz w:val="24"/>
          <w:szCs w:val="24"/>
          <w:lang w:bidi="pl-PL"/>
        </w:rPr>
      </w:pPr>
      <w:r w:rsidRPr="00DF03C6">
        <w:rPr>
          <w:sz w:val="24"/>
          <w:szCs w:val="24"/>
          <w:u w:val="single"/>
          <w:lang w:bidi="pl-PL"/>
        </w:rPr>
        <w:t>reprezentowany przez:</w:t>
      </w:r>
    </w:p>
    <w:p w:rsidR="00DF03C6" w:rsidRPr="00DF03C6" w:rsidRDefault="00DF03C6" w:rsidP="00DF03C6">
      <w:pPr>
        <w:rPr>
          <w:sz w:val="24"/>
          <w:szCs w:val="24"/>
          <w:lang w:bidi="pl-PL"/>
        </w:rPr>
      </w:pPr>
      <w:r w:rsidRPr="00DF03C6">
        <w:rPr>
          <w:sz w:val="24"/>
          <w:szCs w:val="24"/>
          <w:lang w:bidi="pl-PL"/>
        </w:rPr>
        <w:t>……………………………….............................</w:t>
      </w:r>
    </w:p>
    <w:p w:rsidR="00DF03C6" w:rsidRPr="00DF03C6" w:rsidRDefault="00DF03C6" w:rsidP="00DF03C6">
      <w:pPr>
        <w:rPr>
          <w:i/>
          <w:sz w:val="24"/>
          <w:szCs w:val="24"/>
          <w:lang w:bidi="pl-PL"/>
        </w:rPr>
      </w:pPr>
      <w:r w:rsidRPr="00DF03C6">
        <w:rPr>
          <w:sz w:val="24"/>
          <w:szCs w:val="24"/>
          <w:lang w:bidi="pl-PL"/>
        </w:rPr>
        <w:t>…………………….............................…………</w:t>
      </w:r>
    </w:p>
    <w:p w:rsidR="00DF03C6" w:rsidRPr="00DF03C6" w:rsidRDefault="00DF03C6" w:rsidP="00DF03C6">
      <w:pPr>
        <w:rPr>
          <w:b/>
          <w:sz w:val="24"/>
          <w:szCs w:val="24"/>
          <w:lang w:bidi="pl-PL"/>
        </w:rPr>
      </w:pPr>
      <w:r w:rsidRPr="00DF03C6">
        <w:rPr>
          <w:i/>
          <w:sz w:val="24"/>
          <w:szCs w:val="24"/>
          <w:lang w:bidi="pl-PL"/>
        </w:rPr>
        <w:t>(imię, nazwisko, stanowisko/podstawa do reprezentacji)</w:t>
      </w:r>
    </w:p>
    <w:p w:rsidR="00DF03C6" w:rsidRPr="00DF03C6" w:rsidRDefault="00DF03C6" w:rsidP="00DF03C6">
      <w:pPr>
        <w:rPr>
          <w:b/>
          <w:sz w:val="24"/>
          <w:szCs w:val="24"/>
          <w:lang w:bidi="pl-PL"/>
        </w:rPr>
      </w:pPr>
    </w:p>
    <w:p w:rsidR="00DF03C6" w:rsidRPr="00DF03C6" w:rsidRDefault="00DF03C6" w:rsidP="00DF03C6">
      <w:pPr>
        <w:rPr>
          <w:sz w:val="24"/>
          <w:szCs w:val="24"/>
          <w:lang w:bidi="pl-PL"/>
        </w:rPr>
      </w:pPr>
    </w:p>
    <w:p w:rsidR="00DF03C6" w:rsidRPr="00DF03C6" w:rsidRDefault="00DF03C6" w:rsidP="00DF03C6">
      <w:pPr>
        <w:jc w:val="center"/>
        <w:rPr>
          <w:b/>
          <w:sz w:val="28"/>
          <w:szCs w:val="28"/>
          <w:lang w:bidi="pl-PL"/>
        </w:rPr>
      </w:pPr>
      <w:r w:rsidRPr="00DF03C6">
        <w:rPr>
          <w:b/>
          <w:sz w:val="28"/>
          <w:szCs w:val="28"/>
          <w:u w:val="single"/>
          <w:lang w:bidi="pl-PL"/>
        </w:rPr>
        <w:t>Oświadczenie wykonawcy</w:t>
      </w:r>
    </w:p>
    <w:p w:rsidR="00DF03C6" w:rsidRPr="00DF03C6" w:rsidRDefault="00DF03C6" w:rsidP="00DF03C6">
      <w:pPr>
        <w:jc w:val="center"/>
        <w:rPr>
          <w:b/>
          <w:sz w:val="28"/>
          <w:szCs w:val="28"/>
          <w:lang w:bidi="pl-PL"/>
        </w:rPr>
      </w:pPr>
      <w:r w:rsidRPr="00DF03C6">
        <w:rPr>
          <w:b/>
          <w:sz w:val="28"/>
          <w:szCs w:val="28"/>
          <w:lang w:bidi="pl-PL"/>
        </w:rPr>
        <w:t>składane na podstawie art.25a ust.1 ustawy z dnia 29 stycznia 2004 roku Prawo zamówień publicznych (dalej jako: ustawa Pzp),</w:t>
      </w:r>
    </w:p>
    <w:p w:rsidR="00DF03C6" w:rsidRPr="00DF03C6" w:rsidRDefault="00DF03C6" w:rsidP="00DF03C6">
      <w:pPr>
        <w:jc w:val="center"/>
        <w:rPr>
          <w:sz w:val="24"/>
          <w:szCs w:val="24"/>
          <w:lang w:bidi="pl-PL"/>
        </w:rPr>
      </w:pPr>
      <w:r w:rsidRPr="00DF03C6">
        <w:rPr>
          <w:b/>
          <w:sz w:val="28"/>
          <w:szCs w:val="28"/>
          <w:u w:val="single"/>
          <w:lang w:bidi="pl-PL"/>
        </w:rPr>
        <w:t xml:space="preserve">DOTYCZĄCE SPEŁNIANIA WARUNKÓW UDZIAŁU W POSTĘPOWANIU </w:t>
      </w:r>
      <w:r w:rsidRPr="00DF03C6">
        <w:rPr>
          <w:b/>
          <w:sz w:val="28"/>
          <w:szCs w:val="28"/>
          <w:u w:val="single"/>
          <w:lang w:bidi="pl-PL"/>
        </w:rPr>
        <w:br/>
      </w:r>
    </w:p>
    <w:p w:rsidR="00DF03C6" w:rsidRPr="00DF03C6" w:rsidRDefault="00DF03C6" w:rsidP="00DF03C6">
      <w:pPr>
        <w:rPr>
          <w:sz w:val="24"/>
          <w:szCs w:val="24"/>
          <w:lang w:bidi="pl-PL"/>
        </w:rPr>
      </w:pPr>
      <w:r w:rsidRPr="00DF03C6">
        <w:rPr>
          <w:sz w:val="24"/>
          <w:szCs w:val="24"/>
          <w:lang w:bidi="pl-PL"/>
        </w:rPr>
        <w:t xml:space="preserve">Na potrzeby postępowania o udzielenie zamówienia publicznego pn.: </w:t>
      </w:r>
      <w:r>
        <w:rPr>
          <w:sz w:val="24"/>
          <w:szCs w:val="24"/>
          <w:lang w:bidi="pl-PL"/>
        </w:rPr>
        <w:t>„</w:t>
      </w:r>
      <w:r w:rsidRPr="00DF03C6">
        <w:rPr>
          <w:bCs/>
          <w:i/>
          <w:iCs/>
          <w:sz w:val="24"/>
          <w:szCs w:val="24"/>
          <w:u w:val="single"/>
          <w:lang w:bidi="pl-PL"/>
        </w:rPr>
        <w:t>Wykonanie uproszczonych planów urządzenia lasu (UPUL) w 214 obrębach ewidencyjnych w 8 gminach (w tym 1 miejskiej) w Powiecie Sochaczewskim, dla lasów będących własnością osób fizycznych i wspólnot gruntowych</w:t>
      </w:r>
      <w:r w:rsidRPr="00DF03C6">
        <w:rPr>
          <w:bCs/>
          <w:i/>
          <w:iCs/>
          <w:sz w:val="24"/>
          <w:szCs w:val="24"/>
          <w:lang w:bidi="pl-PL"/>
        </w:rPr>
        <w:t>”</w:t>
      </w:r>
      <w:r w:rsidRPr="00DF03C6">
        <w:rPr>
          <w:b/>
          <w:bCs/>
          <w:i/>
          <w:iCs/>
          <w:sz w:val="24"/>
          <w:szCs w:val="24"/>
          <w:lang w:bidi="pl-PL"/>
        </w:rPr>
        <w:t xml:space="preserve"> </w:t>
      </w:r>
      <w:r w:rsidRPr="00DF03C6">
        <w:rPr>
          <w:bCs/>
          <w:i/>
          <w:iCs/>
          <w:sz w:val="24"/>
          <w:szCs w:val="24"/>
          <w:u w:val="single"/>
          <w:lang w:bidi="pl-PL"/>
        </w:rPr>
        <w:t>/ZP.272.02.2020/</w:t>
      </w:r>
      <w:r w:rsidRPr="00DF03C6">
        <w:rPr>
          <w:b/>
          <w:bCs/>
          <w:i/>
          <w:iCs/>
          <w:sz w:val="24"/>
          <w:szCs w:val="24"/>
          <w:lang w:bidi="pl-PL"/>
        </w:rPr>
        <w:t xml:space="preserve"> </w:t>
      </w:r>
      <w:r w:rsidRPr="00DF03C6">
        <w:rPr>
          <w:sz w:val="24"/>
          <w:szCs w:val="24"/>
          <w:lang w:bidi="pl-PL"/>
        </w:rPr>
        <w:t xml:space="preserve">prowadzonego przez Powiat </w:t>
      </w:r>
      <w:r>
        <w:rPr>
          <w:sz w:val="24"/>
          <w:szCs w:val="24"/>
          <w:lang w:bidi="pl-PL"/>
        </w:rPr>
        <w:t>Sochaczewski</w:t>
      </w:r>
      <w:r w:rsidRPr="00DF03C6">
        <w:rPr>
          <w:i/>
          <w:sz w:val="24"/>
          <w:szCs w:val="24"/>
          <w:lang w:bidi="pl-PL"/>
        </w:rPr>
        <w:t xml:space="preserve"> </w:t>
      </w:r>
      <w:r w:rsidRPr="00DF03C6">
        <w:rPr>
          <w:sz w:val="24"/>
          <w:szCs w:val="24"/>
          <w:lang w:bidi="pl-PL"/>
        </w:rPr>
        <w:t>oświadczam, co następuje:</w:t>
      </w:r>
    </w:p>
    <w:p w:rsidR="00DF03C6" w:rsidRPr="00DF03C6" w:rsidRDefault="00DF03C6" w:rsidP="00DF03C6">
      <w:pPr>
        <w:rPr>
          <w:sz w:val="24"/>
          <w:szCs w:val="24"/>
          <w:lang w:bidi="pl-PL"/>
        </w:rPr>
      </w:pPr>
    </w:p>
    <w:p w:rsidR="00DF03C6" w:rsidRPr="00DF03C6" w:rsidRDefault="00DF03C6" w:rsidP="00DF03C6">
      <w:pPr>
        <w:rPr>
          <w:sz w:val="24"/>
          <w:szCs w:val="24"/>
          <w:lang w:bidi="pl-PL"/>
        </w:rPr>
      </w:pPr>
      <w:r w:rsidRPr="00DF03C6">
        <w:rPr>
          <w:b/>
          <w:sz w:val="24"/>
          <w:szCs w:val="24"/>
          <w:lang w:bidi="pl-PL"/>
        </w:rPr>
        <w:t>INFORMACJA DOTYCZĄCA WYKONAWCY:</w:t>
      </w:r>
    </w:p>
    <w:p w:rsidR="00DF03C6" w:rsidRPr="00DF03C6" w:rsidRDefault="00DF03C6" w:rsidP="00DF03C6">
      <w:pPr>
        <w:rPr>
          <w:sz w:val="24"/>
          <w:szCs w:val="24"/>
          <w:lang w:bidi="pl-PL"/>
        </w:rPr>
      </w:pPr>
    </w:p>
    <w:p w:rsidR="00DF03C6" w:rsidRPr="00DF03C6" w:rsidRDefault="00DF03C6" w:rsidP="00DF03C6">
      <w:pPr>
        <w:jc w:val="both"/>
        <w:rPr>
          <w:i/>
          <w:sz w:val="24"/>
          <w:szCs w:val="24"/>
          <w:lang w:bidi="pl-PL"/>
        </w:rPr>
      </w:pPr>
      <w:r w:rsidRPr="00DF03C6">
        <w:rPr>
          <w:sz w:val="24"/>
          <w:szCs w:val="24"/>
          <w:lang w:bidi="pl-PL"/>
        </w:rPr>
        <w:t xml:space="preserve">Oświadczam, że spełniam warunki udziału w postępowaniu określone przez zamawiającego w Specyfikacji Istotnych Warunków Zamówienia dotyczącej przedmiotowego postępowania. </w:t>
      </w:r>
    </w:p>
    <w:p w:rsidR="00DF03C6" w:rsidRPr="00DF03C6" w:rsidRDefault="00DF03C6" w:rsidP="00DF03C6">
      <w:pPr>
        <w:rPr>
          <w:sz w:val="24"/>
          <w:szCs w:val="24"/>
          <w:lang w:bidi="pl-PL"/>
        </w:rPr>
      </w:pPr>
    </w:p>
    <w:p w:rsidR="00DF03C6" w:rsidRPr="00DF03C6" w:rsidRDefault="00DF03C6" w:rsidP="00DF03C6">
      <w:pPr>
        <w:rPr>
          <w:sz w:val="24"/>
          <w:szCs w:val="24"/>
          <w:lang w:bidi="pl-PL"/>
        </w:rPr>
      </w:pPr>
    </w:p>
    <w:p w:rsidR="00C41896" w:rsidRDefault="00C41896" w:rsidP="00DF03C6">
      <w:pPr>
        <w:rPr>
          <w:sz w:val="24"/>
          <w:szCs w:val="24"/>
          <w:lang w:bidi="pl-PL"/>
        </w:rPr>
      </w:pPr>
    </w:p>
    <w:p w:rsidR="00C41896" w:rsidRDefault="00C41896" w:rsidP="00DF03C6">
      <w:pPr>
        <w:rPr>
          <w:sz w:val="24"/>
          <w:szCs w:val="24"/>
          <w:lang w:bidi="pl-PL"/>
        </w:rPr>
      </w:pPr>
    </w:p>
    <w:p w:rsidR="00C41896" w:rsidRDefault="00C41896" w:rsidP="00DF03C6">
      <w:pPr>
        <w:rPr>
          <w:sz w:val="24"/>
          <w:szCs w:val="24"/>
          <w:lang w:bidi="pl-PL"/>
        </w:rPr>
      </w:pPr>
    </w:p>
    <w:p w:rsidR="00DF03C6" w:rsidRPr="00DF03C6" w:rsidRDefault="00DF03C6" w:rsidP="00DF03C6">
      <w:pPr>
        <w:rPr>
          <w:sz w:val="24"/>
          <w:szCs w:val="24"/>
          <w:lang w:bidi="pl-PL"/>
        </w:rPr>
      </w:pPr>
      <w:r w:rsidRPr="00DF03C6">
        <w:rPr>
          <w:sz w:val="24"/>
          <w:szCs w:val="24"/>
          <w:lang w:bidi="pl-PL"/>
        </w:rPr>
        <w:t xml:space="preserve">…………….……. </w:t>
      </w:r>
      <w:r w:rsidRPr="00DF03C6">
        <w:rPr>
          <w:i/>
          <w:sz w:val="24"/>
          <w:szCs w:val="24"/>
          <w:lang w:bidi="pl-PL"/>
        </w:rPr>
        <w:t xml:space="preserve">(miejscowość), </w:t>
      </w:r>
      <w:r w:rsidRPr="00DF03C6">
        <w:rPr>
          <w:sz w:val="24"/>
          <w:szCs w:val="24"/>
          <w:lang w:bidi="pl-PL"/>
        </w:rPr>
        <w:t>dnia ………….……. r.</w:t>
      </w:r>
    </w:p>
    <w:p w:rsidR="00DF03C6" w:rsidRPr="00DF03C6" w:rsidRDefault="00DF03C6" w:rsidP="00DF03C6">
      <w:pPr>
        <w:rPr>
          <w:sz w:val="24"/>
          <w:szCs w:val="24"/>
          <w:lang w:bidi="pl-PL"/>
        </w:rPr>
      </w:pPr>
    </w:p>
    <w:p w:rsidR="00C41896" w:rsidRDefault="00DF03C6" w:rsidP="00DF03C6">
      <w:pPr>
        <w:rPr>
          <w:sz w:val="24"/>
          <w:szCs w:val="24"/>
          <w:lang w:bidi="pl-PL"/>
        </w:rPr>
      </w:pPr>
      <w:r w:rsidRPr="00DF03C6">
        <w:rPr>
          <w:sz w:val="24"/>
          <w:szCs w:val="24"/>
          <w:lang w:bidi="pl-PL"/>
        </w:rPr>
        <w:tab/>
      </w:r>
      <w:r w:rsidRPr="00DF03C6">
        <w:rPr>
          <w:sz w:val="24"/>
          <w:szCs w:val="24"/>
          <w:lang w:bidi="pl-PL"/>
        </w:rPr>
        <w:tab/>
      </w:r>
      <w:r w:rsidRPr="00DF03C6">
        <w:rPr>
          <w:sz w:val="24"/>
          <w:szCs w:val="24"/>
          <w:lang w:bidi="pl-PL"/>
        </w:rPr>
        <w:tab/>
      </w:r>
      <w:r w:rsidRPr="00DF03C6">
        <w:rPr>
          <w:sz w:val="24"/>
          <w:szCs w:val="24"/>
          <w:lang w:bidi="pl-PL"/>
        </w:rPr>
        <w:tab/>
      </w:r>
      <w:r w:rsidRPr="00DF03C6">
        <w:rPr>
          <w:sz w:val="24"/>
          <w:szCs w:val="24"/>
          <w:lang w:bidi="pl-PL"/>
        </w:rPr>
        <w:tab/>
      </w:r>
      <w:r w:rsidRPr="00DF03C6">
        <w:rPr>
          <w:sz w:val="24"/>
          <w:szCs w:val="24"/>
          <w:lang w:bidi="pl-PL"/>
        </w:rPr>
        <w:tab/>
      </w:r>
      <w:r w:rsidRPr="00DF03C6">
        <w:rPr>
          <w:sz w:val="24"/>
          <w:szCs w:val="24"/>
          <w:lang w:bidi="pl-PL"/>
        </w:rPr>
        <w:tab/>
      </w:r>
    </w:p>
    <w:p w:rsidR="00C41896" w:rsidRDefault="00C41896" w:rsidP="00DF03C6">
      <w:pPr>
        <w:rPr>
          <w:sz w:val="24"/>
          <w:szCs w:val="24"/>
          <w:lang w:bidi="pl-PL"/>
        </w:rPr>
      </w:pPr>
    </w:p>
    <w:p w:rsidR="00DF03C6" w:rsidRPr="00DF03C6" w:rsidRDefault="00DF03C6" w:rsidP="00C41896">
      <w:pPr>
        <w:ind w:left="4956" w:firstLine="708"/>
        <w:rPr>
          <w:i/>
          <w:sz w:val="24"/>
          <w:szCs w:val="24"/>
          <w:lang w:bidi="pl-PL"/>
        </w:rPr>
      </w:pPr>
      <w:r w:rsidRPr="00DF03C6">
        <w:rPr>
          <w:sz w:val="24"/>
          <w:szCs w:val="24"/>
          <w:lang w:bidi="pl-PL"/>
        </w:rPr>
        <w:t>…………………………………………</w:t>
      </w:r>
    </w:p>
    <w:p w:rsidR="00DF03C6" w:rsidRPr="00DF03C6" w:rsidRDefault="00DF03C6" w:rsidP="00C41896">
      <w:pPr>
        <w:ind w:left="6372" w:firstLine="708"/>
        <w:rPr>
          <w:i/>
          <w:sz w:val="24"/>
          <w:szCs w:val="24"/>
          <w:lang w:bidi="pl-PL"/>
        </w:rPr>
      </w:pPr>
      <w:r w:rsidRPr="00DF03C6">
        <w:rPr>
          <w:i/>
          <w:sz w:val="24"/>
          <w:szCs w:val="24"/>
          <w:lang w:bidi="pl-PL"/>
        </w:rPr>
        <w:t>(podpis)</w:t>
      </w:r>
    </w:p>
    <w:p w:rsidR="00C41896" w:rsidRDefault="00C41896" w:rsidP="00DF03C6">
      <w:pPr>
        <w:rPr>
          <w:b/>
          <w:sz w:val="24"/>
          <w:szCs w:val="24"/>
          <w:lang w:bidi="pl-PL"/>
        </w:rPr>
      </w:pPr>
    </w:p>
    <w:p w:rsidR="00C41896" w:rsidRDefault="00C41896" w:rsidP="00DF03C6">
      <w:pPr>
        <w:rPr>
          <w:b/>
          <w:sz w:val="24"/>
          <w:szCs w:val="24"/>
          <w:lang w:bidi="pl-PL"/>
        </w:rPr>
      </w:pPr>
    </w:p>
    <w:p w:rsidR="00DF03C6" w:rsidRPr="00DF03C6" w:rsidRDefault="00DF03C6" w:rsidP="00DF03C6">
      <w:pPr>
        <w:rPr>
          <w:sz w:val="24"/>
          <w:szCs w:val="24"/>
          <w:lang w:bidi="pl-PL"/>
        </w:rPr>
      </w:pPr>
      <w:r w:rsidRPr="00DF03C6">
        <w:rPr>
          <w:b/>
          <w:sz w:val="24"/>
          <w:szCs w:val="24"/>
          <w:lang w:bidi="pl-PL"/>
        </w:rPr>
        <w:t>INFORMACJA W ZWIĄZKU Z POLEGANIEM NA ZASOBACH INNYCH PODMIOTÓW</w:t>
      </w:r>
      <w:r w:rsidRPr="00DF03C6">
        <w:rPr>
          <w:sz w:val="24"/>
          <w:szCs w:val="24"/>
          <w:lang w:bidi="pl-PL"/>
        </w:rPr>
        <w:t>:</w:t>
      </w:r>
    </w:p>
    <w:p w:rsidR="00DF03C6" w:rsidRPr="00DF03C6" w:rsidRDefault="00DF03C6" w:rsidP="00C41896">
      <w:pPr>
        <w:jc w:val="both"/>
        <w:rPr>
          <w:sz w:val="24"/>
          <w:szCs w:val="24"/>
          <w:lang w:bidi="pl-PL"/>
        </w:rPr>
      </w:pPr>
      <w:r w:rsidRPr="00DF03C6">
        <w:rPr>
          <w:sz w:val="24"/>
          <w:szCs w:val="24"/>
          <w:lang w:bidi="pl-PL"/>
        </w:rPr>
        <w:t>Oświadczam, że w celu wykazania spełniania warunków udziału w postępowaniu, określonych przez zamawiającego w Specyfikacji Istotnych Warunków Zamówienia dotyczącej przedmiotowego postępowania</w:t>
      </w:r>
      <w:r w:rsidRPr="00DF03C6">
        <w:rPr>
          <w:i/>
          <w:sz w:val="24"/>
          <w:szCs w:val="24"/>
          <w:lang w:bidi="pl-PL"/>
        </w:rPr>
        <w:t>,</w:t>
      </w:r>
      <w:r w:rsidRPr="00DF03C6">
        <w:rPr>
          <w:sz w:val="24"/>
          <w:szCs w:val="24"/>
          <w:lang w:bidi="pl-PL"/>
        </w:rPr>
        <w:t xml:space="preserve"> polegam na zasobach następującego/ych podmiotu/ów: </w:t>
      </w:r>
    </w:p>
    <w:p w:rsidR="00DF03C6" w:rsidRPr="00DF03C6" w:rsidRDefault="00DF03C6" w:rsidP="00DF03C6">
      <w:pPr>
        <w:rPr>
          <w:sz w:val="24"/>
          <w:szCs w:val="24"/>
          <w:lang w:bidi="pl-PL"/>
        </w:rPr>
      </w:pPr>
      <w:r w:rsidRPr="00DF03C6">
        <w:rPr>
          <w:sz w:val="24"/>
          <w:szCs w:val="24"/>
          <w:lang w:bidi="pl-PL"/>
        </w:rPr>
        <w:t>..……………………………………………………………………………………………………………….…………………………………….., w następującym zakresie: ……………………………………………………………………………………………………………</w:t>
      </w:r>
    </w:p>
    <w:p w:rsidR="00DF03C6" w:rsidRPr="00DF03C6" w:rsidRDefault="00DF03C6" w:rsidP="00DF03C6">
      <w:pPr>
        <w:rPr>
          <w:sz w:val="24"/>
          <w:szCs w:val="24"/>
          <w:lang w:bidi="pl-PL"/>
        </w:rPr>
      </w:pPr>
      <w:r w:rsidRPr="00DF03C6">
        <w:rPr>
          <w:sz w:val="24"/>
          <w:szCs w:val="24"/>
          <w:lang w:bidi="pl-PL"/>
        </w:rPr>
        <w:t xml:space="preserve">……………………………………………………………………………………………………………             </w:t>
      </w:r>
      <w:r w:rsidRPr="00DF03C6">
        <w:rPr>
          <w:i/>
          <w:sz w:val="24"/>
          <w:szCs w:val="24"/>
          <w:lang w:bidi="pl-PL"/>
        </w:rPr>
        <w:t>(wskazać podmiot i określić odpowiedni zakres dla wskazanego podmiotu).</w:t>
      </w:r>
    </w:p>
    <w:p w:rsidR="00DF03C6" w:rsidRPr="00DF03C6" w:rsidRDefault="00DF03C6" w:rsidP="00DF03C6">
      <w:pPr>
        <w:rPr>
          <w:sz w:val="24"/>
          <w:szCs w:val="24"/>
          <w:lang w:bidi="pl-PL"/>
        </w:rPr>
      </w:pPr>
    </w:p>
    <w:p w:rsidR="00DF03C6" w:rsidRPr="00DF03C6" w:rsidRDefault="00DF03C6" w:rsidP="00DF03C6">
      <w:pPr>
        <w:rPr>
          <w:sz w:val="24"/>
          <w:szCs w:val="24"/>
          <w:lang w:bidi="pl-PL"/>
        </w:rPr>
      </w:pPr>
    </w:p>
    <w:p w:rsidR="00C41896" w:rsidRDefault="00C41896" w:rsidP="00DF03C6">
      <w:pPr>
        <w:rPr>
          <w:sz w:val="24"/>
          <w:szCs w:val="24"/>
          <w:lang w:bidi="pl-PL"/>
        </w:rPr>
      </w:pPr>
    </w:p>
    <w:p w:rsidR="00C41896" w:rsidRDefault="00C41896" w:rsidP="00DF03C6">
      <w:pPr>
        <w:rPr>
          <w:sz w:val="24"/>
          <w:szCs w:val="24"/>
          <w:lang w:bidi="pl-PL"/>
        </w:rPr>
      </w:pPr>
    </w:p>
    <w:p w:rsidR="00C41896" w:rsidRDefault="00C41896" w:rsidP="00DF03C6">
      <w:pPr>
        <w:rPr>
          <w:sz w:val="24"/>
          <w:szCs w:val="24"/>
          <w:lang w:bidi="pl-PL"/>
        </w:rPr>
      </w:pPr>
    </w:p>
    <w:p w:rsidR="00DF03C6" w:rsidRPr="00DF03C6" w:rsidRDefault="00DF03C6" w:rsidP="00DF03C6">
      <w:pPr>
        <w:rPr>
          <w:sz w:val="24"/>
          <w:szCs w:val="24"/>
          <w:lang w:bidi="pl-PL"/>
        </w:rPr>
      </w:pPr>
      <w:r w:rsidRPr="00DF03C6">
        <w:rPr>
          <w:sz w:val="24"/>
          <w:szCs w:val="24"/>
          <w:lang w:bidi="pl-PL"/>
        </w:rPr>
        <w:t xml:space="preserve">…………….……. </w:t>
      </w:r>
      <w:r w:rsidRPr="00DF03C6">
        <w:rPr>
          <w:i/>
          <w:sz w:val="24"/>
          <w:szCs w:val="24"/>
          <w:lang w:bidi="pl-PL"/>
        </w:rPr>
        <w:t xml:space="preserve">(miejscowość), </w:t>
      </w:r>
      <w:r w:rsidRPr="00DF03C6">
        <w:rPr>
          <w:sz w:val="24"/>
          <w:szCs w:val="24"/>
          <w:lang w:bidi="pl-PL"/>
        </w:rPr>
        <w:t>dnia ………….……. r.</w:t>
      </w:r>
    </w:p>
    <w:p w:rsidR="00DF03C6" w:rsidRPr="00DF03C6" w:rsidRDefault="00DF03C6" w:rsidP="00DF03C6">
      <w:pPr>
        <w:rPr>
          <w:sz w:val="24"/>
          <w:szCs w:val="24"/>
          <w:lang w:bidi="pl-PL"/>
        </w:rPr>
      </w:pPr>
    </w:p>
    <w:p w:rsidR="00C41896" w:rsidRDefault="00DF03C6" w:rsidP="00DF03C6">
      <w:pPr>
        <w:rPr>
          <w:sz w:val="24"/>
          <w:szCs w:val="24"/>
          <w:lang w:bidi="pl-PL"/>
        </w:rPr>
      </w:pPr>
      <w:r w:rsidRPr="00DF03C6">
        <w:rPr>
          <w:sz w:val="24"/>
          <w:szCs w:val="24"/>
          <w:lang w:bidi="pl-PL"/>
        </w:rPr>
        <w:tab/>
      </w:r>
      <w:r w:rsidRPr="00DF03C6">
        <w:rPr>
          <w:sz w:val="24"/>
          <w:szCs w:val="24"/>
          <w:lang w:bidi="pl-PL"/>
        </w:rPr>
        <w:tab/>
      </w:r>
      <w:r w:rsidRPr="00DF03C6">
        <w:rPr>
          <w:sz w:val="24"/>
          <w:szCs w:val="24"/>
          <w:lang w:bidi="pl-PL"/>
        </w:rPr>
        <w:tab/>
      </w:r>
      <w:r w:rsidRPr="00DF03C6">
        <w:rPr>
          <w:sz w:val="24"/>
          <w:szCs w:val="24"/>
          <w:lang w:bidi="pl-PL"/>
        </w:rPr>
        <w:tab/>
      </w:r>
      <w:r w:rsidRPr="00DF03C6">
        <w:rPr>
          <w:sz w:val="24"/>
          <w:szCs w:val="24"/>
          <w:lang w:bidi="pl-PL"/>
        </w:rPr>
        <w:tab/>
      </w:r>
      <w:r w:rsidRPr="00DF03C6">
        <w:rPr>
          <w:sz w:val="24"/>
          <w:szCs w:val="24"/>
          <w:lang w:bidi="pl-PL"/>
        </w:rPr>
        <w:tab/>
      </w:r>
      <w:r w:rsidRPr="00DF03C6">
        <w:rPr>
          <w:sz w:val="24"/>
          <w:szCs w:val="24"/>
          <w:lang w:bidi="pl-PL"/>
        </w:rPr>
        <w:tab/>
      </w:r>
    </w:p>
    <w:p w:rsidR="00C41896" w:rsidRDefault="00C41896" w:rsidP="00DF03C6">
      <w:pPr>
        <w:rPr>
          <w:sz w:val="24"/>
          <w:szCs w:val="24"/>
          <w:lang w:bidi="pl-PL"/>
        </w:rPr>
      </w:pPr>
    </w:p>
    <w:p w:rsidR="00C41896" w:rsidRDefault="00C41896" w:rsidP="00DF03C6">
      <w:pPr>
        <w:rPr>
          <w:sz w:val="24"/>
          <w:szCs w:val="24"/>
          <w:lang w:bidi="pl-PL"/>
        </w:rPr>
      </w:pPr>
    </w:p>
    <w:p w:rsidR="00DF03C6" w:rsidRPr="00DF03C6" w:rsidRDefault="00DF03C6" w:rsidP="00C41896">
      <w:pPr>
        <w:ind w:left="4956" w:firstLine="708"/>
        <w:rPr>
          <w:i/>
          <w:sz w:val="24"/>
          <w:szCs w:val="24"/>
          <w:lang w:bidi="pl-PL"/>
        </w:rPr>
      </w:pPr>
      <w:r w:rsidRPr="00DF03C6">
        <w:rPr>
          <w:sz w:val="24"/>
          <w:szCs w:val="24"/>
          <w:lang w:bidi="pl-PL"/>
        </w:rPr>
        <w:t>…………………………………………</w:t>
      </w:r>
    </w:p>
    <w:p w:rsidR="00DF03C6" w:rsidRPr="00DF03C6" w:rsidRDefault="00DF03C6" w:rsidP="00C41896">
      <w:pPr>
        <w:ind w:left="6372" w:firstLine="708"/>
        <w:rPr>
          <w:sz w:val="24"/>
          <w:szCs w:val="24"/>
          <w:lang w:bidi="pl-PL"/>
        </w:rPr>
      </w:pPr>
      <w:r w:rsidRPr="00DF03C6">
        <w:rPr>
          <w:i/>
          <w:sz w:val="24"/>
          <w:szCs w:val="24"/>
          <w:lang w:bidi="pl-PL"/>
        </w:rPr>
        <w:t>(podpis)</w:t>
      </w:r>
    </w:p>
    <w:p w:rsidR="00DF03C6" w:rsidRPr="00DF03C6" w:rsidRDefault="00DF03C6" w:rsidP="00DF03C6">
      <w:pPr>
        <w:rPr>
          <w:sz w:val="24"/>
          <w:szCs w:val="24"/>
          <w:lang w:bidi="pl-PL"/>
        </w:rPr>
      </w:pPr>
    </w:p>
    <w:p w:rsidR="00DF03C6" w:rsidRPr="00DF03C6" w:rsidRDefault="00DF03C6" w:rsidP="00DF03C6">
      <w:pPr>
        <w:rPr>
          <w:i/>
          <w:sz w:val="24"/>
          <w:szCs w:val="24"/>
          <w:lang w:bidi="pl-PL"/>
        </w:rPr>
      </w:pPr>
    </w:p>
    <w:p w:rsidR="00DF03C6" w:rsidRPr="00DF03C6" w:rsidRDefault="00DF03C6" w:rsidP="00DF03C6">
      <w:pPr>
        <w:rPr>
          <w:i/>
          <w:sz w:val="24"/>
          <w:szCs w:val="24"/>
          <w:lang w:bidi="pl-PL"/>
        </w:rPr>
      </w:pPr>
    </w:p>
    <w:p w:rsidR="00DF03C6" w:rsidRPr="00DF03C6" w:rsidRDefault="00DF03C6" w:rsidP="00DF03C6">
      <w:pPr>
        <w:rPr>
          <w:sz w:val="24"/>
          <w:szCs w:val="24"/>
          <w:lang w:bidi="pl-PL"/>
        </w:rPr>
      </w:pPr>
      <w:r w:rsidRPr="00DF03C6">
        <w:rPr>
          <w:b/>
          <w:sz w:val="24"/>
          <w:szCs w:val="24"/>
          <w:lang w:bidi="pl-PL"/>
        </w:rPr>
        <w:t>OŚWIADCZENIE DOTYCZĄCE PODANYCH INFORMACJI:</w:t>
      </w:r>
    </w:p>
    <w:p w:rsidR="00DF03C6" w:rsidRPr="00DF03C6" w:rsidRDefault="00DF03C6" w:rsidP="00DF03C6">
      <w:pPr>
        <w:rPr>
          <w:sz w:val="24"/>
          <w:szCs w:val="24"/>
          <w:lang w:bidi="pl-PL"/>
        </w:rPr>
      </w:pPr>
    </w:p>
    <w:p w:rsidR="00DF03C6" w:rsidRPr="00DF03C6" w:rsidRDefault="00DF03C6" w:rsidP="00C41896">
      <w:pPr>
        <w:jc w:val="both"/>
        <w:rPr>
          <w:sz w:val="24"/>
          <w:szCs w:val="24"/>
          <w:lang w:bidi="pl-PL"/>
        </w:rPr>
      </w:pPr>
      <w:r w:rsidRPr="00DF03C6">
        <w:rPr>
          <w:sz w:val="24"/>
          <w:szCs w:val="24"/>
          <w:lang w:bidi="pl-PL"/>
        </w:rPr>
        <w:t>Oświadczam, że wszystkie informacje podane w powyższych oświadczeniach są aktualne i zgodne z prawdą oraz zostały przedstawione z pełną świadomością konsekwencji wprowadzenia zamawiającego w błąd przy przedstawianiu informacji.</w:t>
      </w:r>
    </w:p>
    <w:p w:rsidR="00DF03C6" w:rsidRPr="00DF03C6" w:rsidRDefault="00DF03C6" w:rsidP="00DF03C6">
      <w:pPr>
        <w:rPr>
          <w:sz w:val="24"/>
          <w:szCs w:val="24"/>
          <w:lang w:bidi="pl-PL"/>
        </w:rPr>
      </w:pPr>
    </w:p>
    <w:p w:rsidR="00DF03C6" w:rsidRPr="00DF03C6" w:rsidRDefault="00DF03C6" w:rsidP="00DF03C6">
      <w:pPr>
        <w:rPr>
          <w:sz w:val="24"/>
          <w:szCs w:val="24"/>
          <w:lang w:bidi="pl-PL"/>
        </w:rPr>
      </w:pPr>
    </w:p>
    <w:p w:rsidR="00C41896" w:rsidRDefault="00C41896" w:rsidP="00DF03C6">
      <w:pPr>
        <w:rPr>
          <w:sz w:val="24"/>
          <w:szCs w:val="24"/>
          <w:lang w:bidi="pl-PL"/>
        </w:rPr>
      </w:pPr>
    </w:p>
    <w:p w:rsidR="00C41896" w:rsidRDefault="00C41896" w:rsidP="00DF03C6">
      <w:pPr>
        <w:rPr>
          <w:sz w:val="24"/>
          <w:szCs w:val="24"/>
          <w:lang w:bidi="pl-PL"/>
        </w:rPr>
      </w:pPr>
    </w:p>
    <w:p w:rsidR="00C41896" w:rsidRDefault="00C41896" w:rsidP="00DF03C6">
      <w:pPr>
        <w:rPr>
          <w:sz w:val="24"/>
          <w:szCs w:val="24"/>
          <w:lang w:bidi="pl-PL"/>
        </w:rPr>
      </w:pPr>
    </w:p>
    <w:p w:rsidR="00DF03C6" w:rsidRPr="00DF03C6" w:rsidRDefault="00DF03C6" w:rsidP="00DF03C6">
      <w:pPr>
        <w:rPr>
          <w:sz w:val="24"/>
          <w:szCs w:val="24"/>
          <w:lang w:bidi="pl-PL"/>
        </w:rPr>
      </w:pPr>
      <w:r w:rsidRPr="00DF03C6">
        <w:rPr>
          <w:sz w:val="24"/>
          <w:szCs w:val="24"/>
          <w:lang w:bidi="pl-PL"/>
        </w:rPr>
        <w:t xml:space="preserve">…………….……. </w:t>
      </w:r>
      <w:r w:rsidRPr="00DF03C6">
        <w:rPr>
          <w:i/>
          <w:sz w:val="24"/>
          <w:szCs w:val="24"/>
          <w:lang w:bidi="pl-PL"/>
        </w:rPr>
        <w:t xml:space="preserve">(miejscowość), </w:t>
      </w:r>
      <w:r w:rsidRPr="00DF03C6">
        <w:rPr>
          <w:sz w:val="24"/>
          <w:szCs w:val="24"/>
          <w:lang w:bidi="pl-PL"/>
        </w:rPr>
        <w:t>dnia ………….……. r.</w:t>
      </w:r>
    </w:p>
    <w:p w:rsidR="00DF03C6" w:rsidRPr="00DF03C6" w:rsidRDefault="00DF03C6" w:rsidP="00DF03C6">
      <w:pPr>
        <w:rPr>
          <w:sz w:val="24"/>
          <w:szCs w:val="24"/>
          <w:lang w:bidi="pl-PL"/>
        </w:rPr>
      </w:pPr>
    </w:p>
    <w:p w:rsidR="00C41896" w:rsidRDefault="00DF03C6" w:rsidP="00DF03C6">
      <w:pPr>
        <w:rPr>
          <w:sz w:val="24"/>
          <w:szCs w:val="24"/>
          <w:lang w:bidi="pl-PL"/>
        </w:rPr>
      </w:pPr>
      <w:r w:rsidRPr="00DF03C6">
        <w:rPr>
          <w:sz w:val="24"/>
          <w:szCs w:val="24"/>
          <w:lang w:bidi="pl-PL"/>
        </w:rPr>
        <w:tab/>
      </w:r>
      <w:r w:rsidRPr="00DF03C6">
        <w:rPr>
          <w:sz w:val="24"/>
          <w:szCs w:val="24"/>
          <w:lang w:bidi="pl-PL"/>
        </w:rPr>
        <w:tab/>
      </w:r>
      <w:r w:rsidRPr="00DF03C6">
        <w:rPr>
          <w:sz w:val="24"/>
          <w:szCs w:val="24"/>
          <w:lang w:bidi="pl-PL"/>
        </w:rPr>
        <w:tab/>
      </w:r>
      <w:r w:rsidRPr="00DF03C6">
        <w:rPr>
          <w:sz w:val="24"/>
          <w:szCs w:val="24"/>
          <w:lang w:bidi="pl-PL"/>
        </w:rPr>
        <w:tab/>
      </w:r>
      <w:r w:rsidRPr="00DF03C6">
        <w:rPr>
          <w:sz w:val="24"/>
          <w:szCs w:val="24"/>
          <w:lang w:bidi="pl-PL"/>
        </w:rPr>
        <w:tab/>
      </w:r>
      <w:r w:rsidRPr="00DF03C6">
        <w:rPr>
          <w:sz w:val="24"/>
          <w:szCs w:val="24"/>
          <w:lang w:bidi="pl-PL"/>
        </w:rPr>
        <w:tab/>
      </w:r>
      <w:r w:rsidRPr="00DF03C6">
        <w:rPr>
          <w:sz w:val="24"/>
          <w:szCs w:val="24"/>
          <w:lang w:bidi="pl-PL"/>
        </w:rPr>
        <w:tab/>
      </w:r>
    </w:p>
    <w:p w:rsidR="00C41896" w:rsidRDefault="00C41896" w:rsidP="00DF03C6">
      <w:pPr>
        <w:rPr>
          <w:sz w:val="24"/>
          <w:szCs w:val="24"/>
          <w:lang w:bidi="pl-PL"/>
        </w:rPr>
      </w:pPr>
    </w:p>
    <w:p w:rsidR="00C41896" w:rsidRDefault="00C41896" w:rsidP="00DF03C6">
      <w:pPr>
        <w:rPr>
          <w:sz w:val="24"/>
          <w:szCs w:val="24"/>
          <w:lang w:bidi="pl-PL"/>
        </w:rPr>
      </w:pPr>
    </w:p>
    <w:p w:rsidR="00C41896" w:rsidRDefault="00C41896" w:rsidP="00DF03C6">
      <w:pPr>
        <w:rPr>
          <w:sz w:val="24"/>
          <w:szCs w:val="24"/>
          <w:lang w:bidi="pl-PL"/>
        </w:rPr>
      </w:pPr>
    </w:p>
    <w:p w:rsidR="00DF03C6" w:rsidRPr="00DF03C6" w:rsidRDefault="00DF03C6" w:rsidP="00C41896">
      <w:pPr>
        <w:ind w:left="4956" w:firstLine="708"/>
        <w:rPr>
          <w:i/>
          <w:sz w:val="24"/>
          <w:szCs w:val="24"/>
          <w:lang w:bidi="pl-PL"/>
        </w:rPr>
      </w:pPr>
      <w:r w:rsidRPr="00DF03C6">
        <w:rPr>
          <w:sz w:val="24"/>
          <w:szCs w:val="24"/>
          <w:lang w:bidi="pl-PL"/>
        </w:rPr>
        <w:t>…………………………………………</w:t>
      </w:r>
    </w:p>
    <w:p w:rsidR="00DF03C6" w:rsidRPr="00DF03C6" w:rsidRDefault="00DF03C6" w:rsidP="00C41896">
      <w:pPr>
        <w:ind w:left="6372" w:firstLine="708"/>
        <w:rPr>
          <w:sz w:val="24"/>
          <w:szCs w:val="24"/>
        </w:rPr>
      </w:pPr>
      <w:r w:rsidRPr="00DF03C6">
        <w:rPr>
          <w:i/>
          <w:sz w:val="24"/>
          <w:szCs w:val="24"/>
        </w:rPr>
        <w:t>(podpis)</w:t>
      </w:r>
    </w:p>
    <w:p w:rsidR="00C41896" w:rsidRDefault="00C41896">
      <w:pPr>
        <w:rPr>
          <w:sz w:val="24"/>
          <w:szCs w:val="24"/>
        </w:rPr>
      </w:pPr>
      <w:r>
        <w:rPr>
          <w:sz w:val="24"/>
          <w:szCs w:val="24"/>
        </w:rPr>
        <w:br w:type="page"/>
      </w:r>
    </w:p>
    <w:p w:rsidR="004A4DB5" w:rsidRPr="004A4DB5" w:rsidRDefault="004A4DB5" w:rsidP="004A4DB5">
      <w:pPr>
        <w:jc w:val="right"/>
        <w:rPr>
          <w:b/>
          <w:sz w:val="24"/>
          <w:szCs w:val="24"/>
          <w:lang w:bidi="pl-PL"/>
        </w:rPr>
      </w:pPr>
      <w:r w:rsidRPr="004A4DB5">
        <w:rPr>
          <w:b/>
          <w:bCs/>
          <w:sz w:val="24"/>
          <w:szCs w:val="24"/>
          <w:lang w:bidi="pl-PL"/>
        </w:rPr>
        <w:lastRenderedPageBreak/>
        <w:t>Załącznik nr 3 do SIWZ</w:t>
      </w:r>
    </w:p>
    <w:p w:rsidR="004A4DB5" w:rsidRPr="004A4DB5" w:rsidRDefault="004A4DB5" w:rsidP="004A4DB5">
      <w:pPr>
        <w:rPr>
          <w:b/>
          <w:sz w:val="24"/>
          <w:szCs w:val="24"/>
          <w:lang w:bidi="pl-PL"/>
        </w:rPr>
      </w:pPr>
      <w:r w:rsidRPr="004A4DB5">
        <w:rPr>
          <w:b/>
          <w:sz w:val="24"/>
          <w:szCs w:val="24"/>
          <w:lang w:bidi="pl-PL"/>
        </w:rPr>
        <w:t xml:space="preserve">                     </w:t>
      </w:r>
    </w:p>
    <w:p w:rsidR="004A4DB5" w:rsidRPr="004A4DB5" w:rsidRDefault="004A4DB5" w:rsidP="004A4DB5">
      <w:pPr>
        <w:rPr>
          <w:b/>
          <w:sz w:val="24"/>
          <w:szCs w:val="24"/>
          <w:lang w:bidi="pl-PL"/>
        </w:rPr>
      </w:pPr>
      <w:r w:rsidRPr="004A4DB5">
        <w:rPr>
          <w:b/>
          <w:sz w:val="24"/>
          <w:szCs w:val="24"/>
          <w:lang w:bidi="pl-PL"/>
        </w:rPr>
        <w:t xml:space="preserve">                    </w:t>
      </w:r>
    </w:p>
    <w:p w:rsidR="004A4DB5" w:rsidRPr="004A4DB5" w:rsidRDefault="004A4DB5" w:rsidP="004A4DB5">
      <w:pPr>
        <w:rPr>
          <w:sz w:val="24"/>
          <w:szCs w:val="24"/>
          <w:lang w:bidi="pl-PL"/>
        </w:rPr>
      </w:pPr>
      <w:r w:rsidRPr="004A4DB5">
        <w:rPr>
          <w:b/>
          <w:sz w:val="24"/>
          <w:szCs w:val="24"/>
          <w:lang w:bidi="pl-PL"/>
        </w:rPr>
        <w:t>Wykonawca:</w:t>
      </w:r>
    </w:p>
    <w:p w:rsidR="004A4DB5" w:rsidRPr="004A4DB5" w:rsidRDefault="004A4DB5" w:rsidP="004A4DB5">
      <w:pPr>
        <w:rPr>
          <w:sz w:val="24"/>
          <w:szCs w:val="24"/>
          <w:lang w:bidi="pl-PL"/>
        </w:rPr>
      </w:pPr>
      <w:r w:rsidRPr="004A4DB5">
        <w:rPr>
          <w:sz w:val="24"/>
          <w:szCs w:val="24"/>
          <w:lang w:bidi="pl-PL"/>
        </w:rPr>
        <w:t>………………………………..............…………</w:t>
      </w:r>
    </w:p>
    <w:p w:rsidR="004A4DB5" w:rsidRPr="004A4DB5" w:rsidRDefault="004A4DB5" w:rsidP="004A4DB5">
      <w:pPr>
        <w:rPr>
          <w:i/>
          <w:sz w:val="24"/>
          <w:szCs w:val="24"/>
          <w:lang w:bidi="pl-PL"/>
        </w:rPr>
      </w:pPr>
      <w:r w:rsidRPr="004A4DB5">
        <w:rPr>
          <w:sz w:val="24"/>
          <w:szCs w:val="24"/>
          <w:lang w:bidi="pl-PL"/>
        </w:rPr>
        <w:t>………………….............................……...........</w:t>
      </w:r>
    </w:p>
    <w:p w:rsidR="004A4DB5" w:rsidRPr="004A4DB5" w:rsidRDefault="004A4DB5" w:rsidP="004A4DB5">
      <w:pPr>
        <w:rPr>
          <w:sz w:val="24"/>
          <w:szCs w:val="24"/>
          <w:u w:val="single"/>
          <w:lang w:bidi="pl-PL"/>
        </w:rPr>
      </w:pPr>
      <w:r w:rsidRPr="004A4DB5">
        <w:rPr>
          <w:i/>
          <w:sz w:val="24"/>
          <w:szCs w:val="24"/>
          <w:lang w:bidi="pl-PL"/>
        </w:rPr>
        <w:t>(pełna nazwa/firma, adres, w zależności od podmiotu: NIP/PESEL, KRS/CEiDG)</w:t>
      </w:r>
    </w:p>
    <w:p w:rsidR="004A4DB5" w:rsidRPr="004A4DB5" w:rsidRDefault="004A4DB5" w:rsidP="004A4DB5">
      <w:pPr>
        <w:rPr>
          <w:sz w:val="24"/>
          <w:szCs w:val="24"/>
          <w:u w:val="single"/>
          <w:lang w:bidi="pl-PL"/>
        </w:rPr>
      </w:pPr>
    </w:p>
    <w:p w:rsidR="004A4DB5" w:rsidRPr="004A4DB5" w:rsidRDefault="004A4DB5" w:rsidP="004A4DB5">
      <w:pPr>
        <w:rPr>
          <w:sz w:val="24"/>
          <w:szCs w:val="24"/>
          <w:lang w:bidi="pl-PL"/>
        </w:rPr>
      </w:pPr>
      <w:r w:rsidRPr="004A4DB5">
        <w:rPr>
          <w:sz w:val="24"/>
          <w:szCs w:val="24"/>
          <w:u w:val="single"/>
          <w:lang w:bidi="pl-PL"/>
        </w:rPr>
        <w:t>reprezentowany przez:</w:t>
      </w:r>
    </w:p>
    <w:p w:rsidR="004A4DB5" w:rsidRPr="004A4DB5" w:rsidRDefault="004A4DB5" w:rsidP="004A4DB5">
      <w:pPr>
        <w:rPr>
          <w:sz w:val="24"/>
          <w:szCs w:val="24"/>
          <w:lang w:bidi="pl-PL"/>
        </w:rPr>
      </w:pPr>
      <w:r w:rsidRPr="004A4DB5">
        <w:rPr>
          <w:sz w:val="24"/>
          <w:szCs w:val="24"/>
          <w:lang w:bidi="pl-PL"/>
        </w:rPr>
        <w:t>……………………………….............................</w:t>
      </w:r>
    </w:p>
    <w:p w:rsidR="004A4DB5" w:rsidRPr="004A4DB5" w:rsidRDefault="004A4DB5" w:rsidP="004A4DB5">
      <w:pPr>
        <w:rPr>
          <w:i/>
          <w:sz w:val="24"/>
          <w:szCs w:val="24"/>
          <w:lang w:bidi="pl-PL"/>
        </w:rPr>
      </w:pPr>
      <w:r w:rsidRPr="004A4DB5">
        <w:rPr>
          <w:sz w:val="24"/>
          <w:szCs w:val="24"/>
          <w:lang w:bidi="pl-PL"/>
        </w:rPr>
        <w:t>……………………...................…………........</w:t>
      </w:r>
    </w:p>
    <w:p w:rsidR="004A4DB5" w:rsidRPr="004A4DB5" w:rsidRDefault="004A4DB5" w:rsidP="004A4DB5">
      <w:pPr>
        <w:rPr>
          <w:sz w:val="24"/>
          <w:szCs w:val="24"/>
          <w:lang w:bidi="pl-PL"/>
        </w:rPr>
      </w:pPr>
      <w:r w:rsidRPr="004A4DB5">
        <w:rPr>
          <w:i/>
          <w:sz w:val="24"/>
          <w:szCs w:val="24"/>
          <w:lang w:bidi="pl-PL"/>
        </w:rPr>
        <w:t>(imię, nazwisko, stanowisko/podstawa do reprezentacji)</w:t>
      </w:r>
    </w:p>
    <w:p w:rsidR="004A4DB5" w:rsidRPr="004A4DB5" w:rsidRDefault="004A4DB5" w:rsidP="004A4DB5">
      <w:pPr>
        <w:rPr>
          <w:sz w:val="24"/>
          <w:szCs w:val="24"/>
          <w:lang w:bidi="pl-PL"/>
        </w:rPr>
      </w:pPr>
    </w:p>
    <w:p w:rsidR="004A4DB5" w:rsidRPr="004A4DB5" w:rsidRDefault="004A4DB5" w:rsidP="004A4DB5">
      <w:pPr>
        <w:rPr>
          <w:sz w:val="24"/>
          <w:szCs w:val="24"/>
          <w:lang w:bidi="pl-PL"/>
        </w:rPr>
      </w:pPr>
    </w:p>
    <w:p w:rsidR="004A4DB5" w:rsidRPr="004A4DB5" w:rsidRDefault="004A4DB5" w:rsidP="004A4DB5">
      <w:pPr>
        <w:jc w:val="center"/>
        <w:rPr>
          <w:b/>
          <w:sz w:val="28"/>
          <w:szCs w:val="24"/>
          <w:lang w:bidi="pl-PL"/>
        </w:rPr>
      </w:pPr>
      <w:r w:rsidRPr="004A4DB5">
        <w:rPr>
          <w:b/>
          <w:sz w:val="28"/>
          <w:szCs w:val="24"/>
          <w:u w:val="single"/>
          <w:lang w:bidi="pl-PL"/>
        </w:rPr>
        <w:t>Oświadczenie wykonawcy</w:t>
      </w:r>
    </w:p>
    <w:p w:rsidR="004A4DB5" w:rsidRPr="004A4DB5" w:rsidRDefault="004A4DB5" w:rsidP="004A4DB5">
      <w:pPr>
        <w:jc w:val="center"/>
        <w:rPr>
          <w:b/>
          <w:sz w:val="28"/>
          <w:szCs w:val="24"/>
          <w:lang w:bidi="pl-PL"/>
        </w:rPr>
      </w:pPr>
      <w:r w:rsidRPr="004A4DB5">
        <w:rPr>
          <w:b/>
          <w:sz w:val="28"/>
          <w:szCs w:val="24"/>
          <w:lang w:bidi="pl-PL"/>
        </w:rPr>
        <w:t>składane na podstawie art. 25a ust. 1 ustawy z dnia 29 stycznia 2004 r.</w:t>
      </w:r>
    </w:p>
    <w:p w:rsidR="004A4DB5" w:rsidRPr="004A4DB5" w:rsidRDefault="004A4DB5" w:rsidP="004A4DB5">
      <w:pPr>
        <w:jc w:val="center"/>
        <w:rPr>
          <w:b/>
          <w:sz w:val="28"/>
          <w:szCs w:val="24"/>
          <w:u w:val="single"/>
          <w:lang w:bidi="pl-PL"/>
        </w:rPr>
      </w:pPr>
      <w:r w:rsidRPr="004A4DB5">
        <w:rPr>
          <w:b/>
          <w:sz w:val="28"/>
          <w:szCs w:val="24"/>
          <w:lang w:bidi="pl-PL"/>
        </w:rPr>
        <w:t>Prawo zamówień publicznych (dalej jako: ustawa Pzp),</w:t>
      </w:r>
    </w:p>
    <w:p w:rsidR="004A4DB5" w:rsidRPr="004A4DB5" w:rsidRDefault="004A4DB5" w:rsidP="004A4DB5">
      <w:pPr>
        <w:jc w:val="center"/>
        <w:rPr>
          <w:sz w:val="28"/>
          <w:szCs w:val="24"/>
          <w:lang w:bidi="pl-PL"/>
        </w:rPr>
      </w:pPr>
      <w:r w:rsidRPr="004A4DB5">
        <w:rPr>
          <w:b/>
          <w:sz w:val="28"/>
          <w:szCs w:val="24"/>
          <w:u w:val="single"/>
          <w:lang w:bidi="pl-PL"/>
        </w:rPr>
        <w:t>DOTYCZĄCE PRZESŁANEK WYKLUCZENIA Z POSTĘPOWANIA</w:t>
      </w:r>
    </w:p>
    <w:p w:rsidR="004A4DB5" w:rsidRPr="004A4DB5" w:rsidRDefault="004A4DB5" w:rsidP="004A4DB5">
      <w:pPr>
        <w:rPr>
          <w:sz w:val="24"/>
          <w:szCs w:val="24"/>
          <w:lang w:bidi="pl-PL"/>
        </w:rPr>
      </w:pPr>
    </w:p>
    <w:p w:rsidR="004A4DB5" w:rsidRPr="004A4DB5" w:rsidRDefault="004A4DB5" w:rsidP="004A4DB5">
      <w:pPr>
        <w:jc w:val="both"/>
        <w:rPr>
          <w:sz w:val="24"/>
          <w:szCs w:val="24"/>
          <w:lang w:bidi="pl-PL"/>
        </w:rPr>
      </w:pPr>
      <w:r w:rsidRPr="004A4DB5">
        <w:rPr>
          <w:sz w:val="24"/>
          <w:szCs w:val="24"/>
          <w:lang w:bidi="pl-PL"/>
        </w:rPr>
        <w:t>Na potrzeby postępowania o udzielenie zamówienia publicznego pn.: „</w:t>
      </w:r>
      <w:r w:rsidRPr="004A4DB5">
        <w:rPr>
          <w:bCs/>
          <w:i/>
          <w:iCs/>
          <w:sz w:val="24"/>
          <w:szCs w:val="24"/>
          <w:u w:val="single"/>
          <w:lang w:bidi="pl-PL"/>
        </w:rPr>
        <w:t>Wykonanie uproszczonych planów urządzenia lasu (UPUL) w 214 obrębach ewidencyjnych w 8 gminach (w tym 1 miejskiej) w Powiecie Sochaczewskim, dla lasów będących własnością osób fizycznych i wspólnot gruntowych</w:t>
      </w:r>
      <w:r w:rsidRPr="004A4DB5">
        <w:rPr>
          <w:bCs/>
          <w:i/>
          <w:iCs/>
          <w:sz w:val="24"/>
          <w:szCs w:val="24"/>
          <w:lang w:bidi="pl-PL"/>
        </w:rPr>
        <w:t>”</w:t>
      </w:r>
      <w:r w:rsidRPr="004A4DB5">
        <w:rPr>
          <w:b/>
          <w:bCs/>
          <w:i/>
          <w:iCs/>
          <w:sz w:val="24"/>
          <w:szCs w:val="24"/>
          <w:lang w:bidi="pl-PL"/>
        </w:rPr>
        <w:t xml:space="preserve"> </w:t>
      </w:r>
      <w:r w:rsidRPr="004A4DB5">
        <w:rPr>
          <w:bCs/>
          <w:i/>
          <w:iCs/>
          <w:sz w:val="24"/>
          <w:szCs w:val="24"/>
          <w:u w:val="single"/>
          <w:lang w:bidi="pl-PL"/>
        </w:rPr>
        <w:t>/ZP.272.02.2020/</w:t>
      </w:r>
      <w:r w:rsidRPr="004A4DB5">
        <w:rPr>
          <w:b/>
          <w:bCs/>
          <w:i/>
          <w:iCs/>
          <w:sz w:val="24"/>
          <w:szCs w:val="24"/>
          <w:lang w:bidi="pl-PL"/>
        </w:rPr>
        <w:t xml:space="preserve"> </w:t>
      </w:r>
      <w:r w:rsidRPr="004A4DB5">
        <w:rPr>
          <w:sz w:val="24"/>
          <w:szCs w:val="24"/>
          <w:lang w:bidi="pl-PL"/>
        </w:rPr>
        <w:t>prowadzonego przez Powiat Sochaczewski</w:t>
      </w:r>
      <w:r w:rsidRPr="004A4DB5">
        <w:rPr>
          <w:i/>
          <w:sz w:val="24"/>
          <w:szCs w:val="24"/>
          <w:lang w:bidi="pl-PL"/>
        </w:rPr>
        <w:t xml:space="preserve"> </w:t>
      </w:r>
      <w:r w:rsidRPr="004A4DB5">
        <w:rPr>
          <w:sz w:val="24"/>
          <w:szCs w:val="24"/>
          <w:lang w:bidi="pl-PL"/>
        </w:rPr>
        <w:t>oświadczam, co następuje:</w:t>
      </w:r>
    </w:p>
    <w:p w:rsidR="004A4DB5" w:rsidRPr="004A4DB5" w:rsidRDefault="004A4DB5" w:rsidP="004A4DB5">
      <w:pPr>
        <w:rPr>
          <w:sz w:val="24"/>
          <w:szCs w:val="24"/>
          <w:lang w:bidi="pl-PL"/>
        </w:rPr>
      </w:pPr>
    </w:p>
    <w:p w:rsidR="004A4DB5" w:rsidRPr="004A4DB5" w:rsidRDefault="004A4DB5" w:rsidP="004A4DB5">
      <w:pPr>
        <w:rPr>
          <w:sz w:val="24"/>
          <w:szCs w:val="24"/>
          <w:lang w:bidi="pl-PL"/>
        </w:rPr>
      </w:pPr>
      <w:r w:rsidRPr="004A4DB5">
        <w:rPr>
          <w:b/>
          <w:sz w:val="24"/>
          <w:szCs w:val="24"/>
          <w:lang w:bidi="pl-PL"/>
        </w:rPr>
        <w:t>OŚWIADCZENIA DOTYCZĄCE WYKONAWCY:</w:t>
      </w:r>
    </w:p>
    <w:p w:rsidR="004A4DB5" w:rsidRPr="004A4DB5" w:rsidRDefault="004A4DB5" w:rsidP="00B209A3">
      <w:pPr>
        <w:numPr>
          <w:ilvl w:val="0"/>
          <w:numId w:val="28"/>
        </w:numPr>
        <w:rPr>
          <w:sz w:val="24"/>
          <w:szCs w:val="24"/>
          <w:lang w:bidi="pl-PL"/>
        </w:rPr>
      </w:pPr>
      <w:r w:rsidRPr="004A4DB5">
        <w:rPr>
          <w:sz w:val="24"/>
          <w:szCs w:val="24"/>
          <w:lang w:bidi="pl-PL"/>
        </w:rPr>
        <w:t>Oświadczam, że nie podlegam wykluczeniu z postępowania na podstawie art. 24 ust 1 pkt 12-23 ustawy Pzp.</w:t>
      </w:r>
    </w:p>
    <w:p w:rsidR="004A4DB5" w:rsidRPr="004A4DB5" w:rsidRDefault="004A4DB5" w:rsidP="00B209A3">
      <w:pPr>
        <w:numPr>
          <w:ilvl w:val="0"/>
          <w:numId w:val="28"/>
        </w:numPr>
        <w:rPr>
          <w:i/>
          <w:sz w:val="24"/>
          <w:szCs w:val="24"/>
          <w:lang w:bidi="pl-PL"/>
        </w:rPr>
      </w:pPr>
      <w:r w:rsidRPr="004A4DB5">
        <w:rPr>
          <w:sz w:val="24"/>
          <w:szCs w:val="24"/>
          <w:lang w:bidi="pl-PL"/>
        </w:rPr>
        <w:t>Oświadczam, że nie podlegam wykluczeniu z postępowania na podstawie art. 24 ust. 5 ustawy Pzp.</w:t>
      </w:r>
    </w:p>
    <w:p w:rsidR="004A4DB5" w:rsidRPr="004A4DB5" w:rsidRDefault="004A4DB5" w:rsidP="004A4DB5">
      <w:pPr>
        <w:rPr>
          <w:i/>
          <w:sz w:val="24"/>
          <w:szCs w:val="24"/>
          <w:lang w:bidi="pl-PL"/>
        </w:rPr>
      </w:pPr>
    </w:p>
    <w:p w:rsidR="004A4DB5" w:rsidRDefault="004A4DB5" w:rsidP="004A4DB5">
      <w:pPr>
        <w:rPr>
          <w:sz w:val="24"/>
          <w:szCs w:val="24"/>
          <w:lang w:bidi="pl-PL"/>
        </w:rPr>
      </w:pPr>
    </w:p>
    <w:p w:rsidR="004A4DB5" w:rsidRDefault="004A4DB5" w:rsidP="004A4DB5">
      <w:pPr>
        <w:rPr>
          <w:sz w:val="24"/>
          <w:szCs w:val="24"/>
          <w:lang w:bidi="pl-PL"/>
        </w:rPr>
      </w:pPr>
    </w:p>
    <w:p w:rsidR="004A4DB5" w:rsidRPr="00DF03C6" w:rsidRDefault="004A4DB5" w:rsidP="004A4DB5">
      <w:pPr>
        <w:rPr>
          <w:sz w:val="24"/>
          <w:szCs w:val="24"/>
          <w:lang w:bidi="pl-PL"/>
        </w:rPr>
      </w:pPr>
      <w:r w:rsidRPr="00DF03C6">
        <w:rPr>
          <w:sz w:val="24"/>
          <w:szCs w:val="24"/>
          <w:lang w:bidi="pl-PL"/>
        </w:rPr>
        <w:t xml:space="preserve">…………….……. </w:t>
      </w:r>
      <w:r w:rsidRPr="00DF03C6">
        <w:rPr>
          <w:i/>
          <w:sz w:val="24"/>
          <w:szCs w:val="24"/>
          <w:lang w:bidi="pl-PL"/>
        </w:rPr>
        <w:t xml:space="preserve">(miejscowość), </w:t>
      </w:r>
      <w:r w:rsidRPr="00DF03C6">
        <w:rPr>
          <w:sz w:val="24"/>
          <w:szCs w:val="24"/>
          <w:lang w:bidi="pl-PL"/>
        </w:rPr>
        <w:t>dnia ………….……. r.</w:t>
      </w:r>
    </w:p>
    <w:p w:rsidR="004A4DB5" w:rsidRPr="00DF03C6" w:rsidRDefault="004A4DB5" w:rsidP="004A4DB5">
      <w:pPr>
        <w:rPr>
          <w:sz w:val="24"/>
          <w:szCs w:val="24"/>
          <w:lang w:bidi="pl-PL"/>
        </w:rPr>
      </w:pPr>
    </w:p>
    <w:p w:rsidR="004A4DB5" w:rsidRDefault="004A4DB5" w:rsidP="004A4DB5">
      <w:pPr>
        <w:rPr>
          <w:sz w:val="24"/>
          <w:szCs w:val="24"/>
          <w:lang w:bidi="pl-PL"/>
        </w:rPr>
      </w:pPr>
      <w:r w:rsidRPr="00DF03C6">
        <w:rPr>
          <w:sz w:val="24"/>
          <w:szCs w:val="24"/>
          <w:lang w:bidi="pl-PL"/>
        </w:rPr>
        <w:tab/>
      </w:r>
      <w:r w:rsidRPr="00DF03C6">
        <w:rPr>
          <w:sz w:val="24"/>
          <w:szCs w:val="24"/>
          <w:lang w:bidi="pl-PL"/>
        </w:rPr>
        <w:tab/>
      </w:r>
      <w:r w:rsidRPr="00DF03C6">
        <w:rPr>
          <w:sz w:val="24"/>
          <w:szCs w:val="24"/>
          <w:lang w:bidi="pl-PL"/>
        </w:rPr>
        <w:tab/>
      </w:r>
      <w:r w:rsidRPr="00DF03C6">
        <w:rPr>
          <w:sz w:val="24"/>
          <w:szCs w:val="24"/>
          <w:lang w:bidi="pl-PL"/>
        </w:rPr>
        <w:tab/>
      </w:r>
      <w:r w:rsidRPr="00DF03C6">
        <w:rPr>
          <w:sz w:val="24"/>
          <w:szCs w:val="24"/>
          <w:lang w:bidi="pl-PL"/>
        </w:rPr>
        <w:tab/>
      </w:r>
      <w:r w:rsidRPr="00DF03C6">
        <w:rPr>
          <w:sz w:val="24"/>
          <w:szCs w:val="24"/>
          <w:lang w:bidi="pl-PL"/>
        </w:rPr>
        <w:tab/>
      </w:r>
      <w:r w:rsidRPr="00DF03C6">
        <w:rPr>
          <w:sz w:val="24"/>
          <w:szCs w:val="24"/>
          <w:lang w:bidi="pl-PL"/>
        </w:rPr>
        <w:tab/>
      </w:r>
    </w:p>
    <w:p w:rsidR="004A4DB5" w:rsidRPr="00DF03C6" w:rsidRDefault="004A4DB5" w:rsidP="004A4DB5">
      <w:pPr>
        <w:ind w:left="4956" w:firstLine="708"/>
        <w:rPr>
          <w:i/>
          <w:sz w:val="24"/>
          <w:szCs w:val="24"/>
          <w:lang w:bidi="pl-PL"/>
        </w:rPr>
      </w:pPr>
      <w:r w:rsidRPr="00DF03C6">
        <w:rPr>
          <w:sz w:val="24"/>
          <w:szCs w:val="24"/>
          <w:lang w:bidi="pl-PL"/>
        </w:rPr>
        <w:t>…………………………………………</w:t>
      </w:r>
    </w:p>
    <w:p w:rsidR="004A4DB5" w:rsidRPr="00DF03C6" w:rsidRDefault="004A4DB5" w:rsidP="004A4DB5">
      <w:pPr>
        <w:ind w:left="6372" w:firstLine="708"/>
        <w:rPr>
          <w:i/>
          <w:sz w:val="24"/>
          <w:szCs w:val="24"/>
          <w:lang w:bidi="pl-PL"/>
        </w:rPr>
      </w:pPr>
      <w:r w:rsidRPr="00DF03C6">
        <w:rPr>
          <w:i/>
          <w:sz w:val="24"/>
          <w:szCs w:val="24"/>
          <w:lang w:bidi="pl-PL"/>
        </w:rPr>
        <w:t>(podpis)</w:t>
      </w:r>
    </w:p>
    <w:p w:rsidR="004A4DB5" w:rsidRPr="004A4DB5" w:rsidRDefault="004A4DB5" w:rsidP="004A4DB5">
      <w:pPr>
        <w:jc w:val="both"/>
        <w:rPr>
          <w:sz w:val="24"/>
          <w:szCs w:val="24"/>
          <w:lang w:bidi="pl-PL"/>
        </w:rPr>
      </w:pPr>
      <w:r w:rsidRPr="004A4DB5">
        <w:rPr>
          <w:sz w:val="24"/>
          <w:szCs w:val="24"/>
          <w:lang w:bidi="pl-PL"/>
        </w:rPr>
        <w:t xml:space="preserve">Oświadczam, że zachodzą w stosunku do mnie podstawy wykluczenia z postępowania na podstawie art. …………. ustawy Pzp </w:t>
      </w:r>
      <w:r w:rsidRPr="004A4DB5">
        <w:rPr>
          <w:i/>
          <w:sz w:val="24"/>
          <w:szCs w:val="24"/>
          <w:lang w:bidi="pl-PL"/>
        </w:rPr>
        <w:t>(podać mającą zastosowanie podstawę wykluczenia spośród wymienionych w art. 24 ust. 1 pkt 13-14, 16-20  lub art. 24 ust. 5 ustawy Pzp).</w:t>
      </w:r>
      <w:r w:rsidRPr="004A4DB5">
        <w:rPr>
          <w:sz w:val="24"/>
          <w:szCs w:val="24"/>
          <w:lang w:bidi="pl-PL"/>
        </w:rPr>
        <w:t xml:space="preserve"> Jednocześnie oświadczam, że w związku z ww. okolicznością, na podstawie art. 24 ust. 8 ustawy Pzp podjąłem następujące środki naprawcze: </w:t>
      </w:r>
    </w:p>
    <w:p w:rsidR="004A4DB5" w:rsidRDefault="004A4DB5" w:rsidP="004A4DB5">
      <w:pPr>
        <w:rPr>
          <w:sz w:val="24"/>
          <w:szCs w:val="24"/>
          <w:lang w:bidi="pl-PL"/>
        </w:rPr>
      </w:pPr>
    </w:p>
    <w:p w:rsidR="004A4DB5" w:rsidRPr="004A4DB5" w:rsidRDefault="004A4DB5" w:rsidP="004A4DB5">
      <w:pPr>
        <w:rPr>
          <w:sz w:val="24"/>
          <w:szCs w:val="24"/>
          <w:lang w:bidi="pl-PL"/>
        </w:rPr>
      </w:pPr>
      <w:r w:rsidRPr="004A4DB5">
        <w:rPr>
          <w:sz w:val="24"/>
          <w:szCs w:val="24"/>
          <w:lang w:bidi="pl-PL"/>
        </w:rPr>
        <w:t>…………………………………………………………………………………………..………………...</w:t>
      </w:r>
    </w:p>
    <w:p w:rsidR="004A4DB5" w:rsidRPr="004A4DB5" w:rsidRDefault="004A4DB5" w:rsidP="004A4DB5">
      <w:pPr>
        <w:rPr>
          <w:sz w:val="24"/>
          <w:szCs w:val="24"/>
          <w:lang w:bidi="pl-PL"/>
        </w:rPr>
      </w:pPr>
    </w:p>
    <w:p w:rsidR="004A4DB5" w:rsidRDefault="004A4DB5" w:rsidP="004A4DB5">
      <w:pPr>
        <w:rPr>
          <w:sz w:val="24"/>
          <w:szCs w:val="24"/>
          <w:lang w:bidi="pl-PL"/>
        </w:rPr>
      </w:pPr>
    </w:p>
    <w:p w:rsidR="004A4DB5" w:rsidRDefault="004A4DB5" w:rsidP="004A4DB5">
      <w:pPr>
        <w:rPr>
          <w:sz w:val="24"/>
          <w:szCs w:val="24"/>
          <w:lang w:bidi="pl-PL"/>
        </w:rPr>
      </w:pPr>
    </w:p>
    <w:p w:rsidR="004A4DB5" w:rsidRPr="00DF03C6" w:rsidRDefault="004A4DB5" w:rsidP="004A4DB5">
      <w:pPr>
        <w:rPr>
          <w:sz w:val="24"/>
          <w:szCs w:val="24"/>
          <w:lang w:bidi="pl-PL"/>
        </w:rPr>
      </w:pPr>
      <w:r w:rsidRPr="00DF03C6">
        <w:rPr>
          <w:sz w:val="24"/>
          <w:szCs w:val="24"/>
          <w:lang w:bidi="pl-PL"/>
        </w:rPr>
        <w:t xml:space="preserve">…………….……. </w:t>
      </w:r>
      <w:r w:rsidRPr="00DF03C6">
        <w:rPr>
          <w:i/>
          <w:sz w:val="24"/>
          <w:szCs w:val="24"/>
          <w:lang w:bidi="pl-PL"/>
        </w:rPr>
        <w:t xml:space="preserve">(miejscowość), </w:t>
      </w:r>
      <w:r w:rsidRPr="00DF03C6">
        <w:rPr>
          <w:sz w:val="24"/>
          <w:szCs w:val="24"/>
          <w:lang w:bidi="pl-PL"/>
        </w:rPr>
        <w:t>dnia ………….……. r.</w:t>
      </w:r>
    </w:p>
    <w:p w:rsidR="004A4DB5" w:rsidRPr="00DF03C6" w:rsidRDefault="004A4DB5" w:rsidP="004A4DB5">
      <w:pPr>
        <w:rPr>
          <w:sz w:val="24"/>
          <w:szCs w:val="24"/>
          <w:lang w:bidi="pl-PL"/>
        </w:rPr>
      </w:pPr>
    </w:p>
    <w:p w:rsidR="004A4DB5" w:rsidRDefault="004A4DB5" w:rsidP="004A4DB5">
      <w:pPr>
        <w:rPr>
          <w:sz w:val="24"/>
          <w:szCs w:val="24"/>
          <w:lang w:bidi="pl-PL"/>
        </w:rPr>
      </w:pPr>
      <w:r w:rsidRPr="00DF03C6">
        <w:rPr>
          <w:sz w:val="24"/>
          <w:szCs w:val="24"/>
          <w:lang w:bidi="pl-PL"/>
        </w:rPr>
        <w:tab/>
      </w:r>
      <w:r w:rsidRPr="00DF03C6">
        <w:rPr>
          <w:sz w:val="24"/>
          <w:szCs w:val="24"/>
          <w:lang w:bidi="pl-PL"/>
        </w:rPr>
        <w:tab/>
      </w:r>
      <w:r w:rsidRPr="00DF03C6">
        <w:rPr>
          <w:sz w:val="24"/>
          <w:szCs w:val="24"/>
          <w:lang w:bidi="pl-PL"/>
        </w:rPr>
        <w:tab/>
      </w:r>
      <w:r w:rsidRPr="00DF03C6">
        <w:rPr>
          <w:sz w:val="24"/>
          <w:szCs w:val="24"/>
          <w:lang w:bidi="pl-PL"/>
        </w:rPr>
        <w:tab/>
      </w:r>
      <w:r w:rsidRPr="00DF03C6">
        <w:rPr>
          <w:sz w:val="24"/>
          <w:szCs w:val="24"/>
          <w:lang w:bidi="pl-PL"/>
        </w:rPr>
        <w:tab/>
      </w:r>
      <w:r w:rsidRPr="00DF03C6">
        <w:rPr>
          <w:sz w:val="24"/>
          <w:szCs w:val="24"/>
          <w:lang w:bidi="pl-PL"/>
        </w:rPr>
        <w:tab/>
      </w:r>
      <w:r w:rsidRPr="00DF03C6">
        <w:rPr>
          <w:sz w:val="24"/>
          <w:szCs w:val="24"/>
          <w:lang w:bidi="pl-PL"/>
        </w:rPr>
        <w:tab/>
      </w:r>
    </w:p>
    <w:p w:rsidR="004A4DB5" w:rsidRDefault="004A4DB5" w:rsidP="004A4DB5">
      <w:pPr>
        <w:rPr>
          <w:sz w:val="24"/>
          <w:szCs w:val="24"/>
          <w:lang w:bidi="pl-PL"/>
        </w:rPr>
      </w:pPr>
    </w:p>
    <w:p w:rsidR="004A4DB5" w:rsidRPr="00DF03C6" w:rsidRDefault="004A4DB5" w:rsidP="004A4DB5">
      <w:pPr>
        <w:ind w:left="4956" w:firstLine="708"/>
        <w:rPr>
          <w:i/>
          <w:sz w:val="24"/>
          <w:szCs w:val="24"/>
          <w:lang w:bidi="pl-PL"/>
        </w:rPr>
      </w:pPr>
      <w:r w:rsidRPr="00DF03C6">
        <w:rPr>
          <w:sz w:val="24"/>
          <w:szCs w:val="24"/>
          <w:lang w:bidi="pl-PL"/>
        </w:rPr>
        <w:t>…………………………………………</w:t>
      </w:r>
    </w:p>
    <w:p w:rsidR="004A4DB5" w:rsidRPr="00DF03C6" w:rsidRDefault="004A4DB5" w:rsidP="004A4DB5">
      <w:pPr>
        <w:ind w:left="6372" w:firstLine="708"/>
        <w:rPr>
          <w:i/>
          <w:sz w:val="24"/>
          <w:szCs w:val="24"/>
          <w:lang w:bidi="pl-PL"/>
        </w:rPr>
      </w:pPr>
      <w:r w:rsidRPr="00DF03C6">
        <w:rPr>
          <w:i/>
          <w:sz w:val="24"/>
          <w:szCs w:val="24"/>
          <w:lang w:bidi="pl-PL"/>
        </w:rPr>
        <w:t>(podpis)</w:t>
      </w:r>
    </w:p>
    <w:p w:rsidR="004A4DB5" w:rsidRPr="004A4DB5" w:rsidRDefault="004A4DB5" w:rsidP="004A4DB5">
      <w:pPr>
        <w:rPr>
          <w:b/>
          <w:sz w:val="24"/>
          <w:szCs w:val="24"/>
          <w:lang w:bidi="pl-PL"/>
        </w:rPr>
      </w:pPr>
      <w:r w:rsidRPr="004A4DB5">
        <w:rPr>
          <w:b/>
          <w:sz w:val="24"/>
          <w:szCs w:val="24"/>
          <w:lang w:bidi="pl-PL"/>
        </w:rPr>
        <w:lastRenderedPageBreak/>
        <w:t>OŚWIADCZENIE DOTYCZĄCE PODMIOTU, NA KTÓREGO ZASOBY POWOŁUJE SIĘ WYKONAWCA:</w:t>
      </w:r>
    </w:p>
    <w:p w:rsidR="004A4DB5" w:rsidRPr="004A4DB5" w:rsidRDefault="004A4DB5" w:rsidP="004A4DB5">
      <w:pPr>
        <w:rPr>
          <w:b/>
          <w:sz w:val="24"/>
          <w:szCs w:val="24"/>
          <w:lang w:bidi="pl-PL"/>
        </w:rPr>
      </w:pPr>
    </w:p>
    <w:p w:rsidR="004A4DB5" w:rsidRPr="004A4DB5" w:rsidRDefault="004A4DB5" w:rsidP="004A4DB5">
      <w:pPr>
        <w:rPr>
          <w:sz w:val="24"/>
          <w:szCs w:val="24"/>
          <w:lang w:bidi="pl-PL"/>
        </w:rPr>
      </w:pPr>
      <w:r w:rsidRPr="004A4DB5">
        <w:rPr>
          <w:sz w:val="24"/>
          <w:szCs w:val="24"/>
          <w:lang w:bidi="pl-PL"/>
        </w:rPr>
        <w:t>Oświadczam, że w stosunku do następującego/ych podmiotu/tów, na którego/ych zasoby powołuję się w niniejszym postępowaniu,  tj.:</w:t>
      </w:r>
    </w:p>
    <w:p w:rsidR="004A4DB5" w:rsidRPr="004A4DB5" w:rsidRDefault="004A4DB5" w:rsidP="004A4DB5">
      <w:pPr>
        <w:rPr>
          <w:i/>
          <w:sz w:val="24"/>
          <w:szCs w:val="24"/>
          <w:lang w:bidi="pl-PL"/>
        </w:rPr>
      </w:pPr>
      <w:r w:rsidRPr="004A4DB5">
        <w:rPr>
          <w:sz w:val="24"/>
          <w:szCs w:val="24"/>
          <w:lang w:bidi="pl-PL"/>
        </w:rPr>
        <w:t>…......................................................................................................................……………………………………........................................................................................................……</w:t>
      </w:r>
      <w:bookmarkStart w:id="0" w:name="_GoBack1"/>
      <w:bookmarkEnd w:id="0"/>
      <w:r w:rsidRPr="004A4DB5">
        <w:rPr>
          <w:sz w:val="24"/>
          <w:szCs w:val="24"/>
          <w:lang w:bidi="pl-PL"/>
        </w:rPr>
        <w:t xml:space="preserve">………………… </w:t>
      </w:r>
    </w:p>
    <w:p w:rsidR="004A4DB5" w:rsidRPr="004A4DB5" w:rsidRDefault="004A4DB5" w:rsidP="004A4DB5">
      <w:pPr>
        <w:rPr>
          <w:sz w:val="24"/>
          <w:szCs w:val="24"/>
          <w:lang w:bidi="pl-PL"/>
        </w:rPr>
      </w:pPr>
      <w:r w:rsidRPr="004A4DB5">
        <w:rPr>
          <w:i/>
          <w:sz w:val="24"/>
          <w:szCs w:val="24"/>
          <w:lang w:bidi="pl-PL"/>
        </w:rPr>
        <w:t xml:space="preserve">(podać pełną nazwę/firmę, adres, a także w zależności od podmiotu: NIP/PESEL, KRS/CEiDG) </w:t>
      </w:r>
      <w:r w:rsidRPr="004A4DB5">
        <w:rPr>
          <w:sz w:val="24"/>
          <w:szCs w:val="24"/>
          <w:lang w:bidi="pl-PL"/>
        </w:rPr>
        <w:t>nie zachodzą podstawy wykluczenia z postępowania o udzielenie zamówienia.</w:t>
      </w:r>
    </w:p>
    <w:p w:rsidR="004A4DB5" w:rsidRPr="004A4DB5" w:rsidRDefault="004A4DB5" w:rsidP="004A4DB5">
      <w:pPr>
        <w:rPr>
          <w:sz w:val="24"/>
          <w:szCs w:val="24"/>
          <w:lang w:bidi="pl-PL"/>
        </w:rPr>
      </w:pPr>
    </w:p>
    <w:p w:rsidR="004A4DB5" w:rsidRDefault="004A4DB5" w:rsidP="004A4DB5">
      <w:pPr>
        <w:rPr>
          <w:sz w:val="24"/>
          <w:szCs w:val="24"/>
          <w:lang w:bidi="pl-PL"/>
        </w:rPr>
      </w:pPr>
    </w:p>
    <w:p w:rsidR="004A4DB5" w:rsidRDefault="004A4DB5" w:rsidP="004A4DB5">
      <w:pPr>
        <w:rPr>
          <w:sz w:val="24"/>
          <w:szCs w:val="24"/>
          <w:lang w:bidi="pl-PL"/>
        </w:rPr>
      </w:pPr>
    </w:p>
    <w:p w:rsidR="004A4DB5" w:rsidRDefault="004A4DB5" w:rsidP="004A4DB5">
      <w:pPr>
        <w:rPr>
          <w:sz w:val="24"/>
          <w:szCs w:val="24"/>
          <w:lang w:bidi="pl-PL"/>
        </w:rPr>
      </w:pPr>
    </w:p>
    <w:p w:rsidR="004A4DB5" w:rsidRPr="00DF03C6" w:rsidRDefault="004A4DB5" w:rsidP="004A4DB5">
      <w:pPr>
        <w:rPr>
          <w:sz w:val="24"/>
          <w:szCs w:val="24"/>
          <w:lang w:bidi="pl-PL"/>
        </w:rPr>
      </w:pPr>
      <w:r w:rsidRPr="00DF03C6">
        <w:rPr>
          <w:sz w:val="24"/>
          <w:szCs w:val="24"/>
          <w:lang w:bidi="pl-PL"/>
        </w:rPr>
        <w:t xml:space="preserve">…………….……. </w:t>
      </w:r>
      <w:r w:rsidRPr="00DF03C6">
        <w:rPr>
          <w:i/>
          <w:sz w:val="24"/>
          <w:szCs w:val="24"/>
          <w:lang w:bidi="pl-PL"/>
        </w:rPr>
        <w:t xml:space="preserve">(miejscowość), </w:t>
      </w:r>
      <w:r w:rsidRPr="00DF03C6">
        <w:rPr>
          <w:sz w:val="24"/>
          <w:szCs w:val="24"/>
          <w:lang w:bidi="pl-PL"/>
        </w:rPr>
        <w:t>dnia ………….……. r.</w:t>
      </w:r>
    </w:p>
    <w:p w:rsidR="004A4DB5" w:rsidRPr="00DF03C6" w:rsidRDefault="004A4DB5" w:rsidP="004A4DB5">
      <w:pPr>
        <w:rPr>
          <w:sz w:val="24"/>
          <w:szCs w:val="24"/>
          <w:lang w:bidi="pl-PL"/>
        </w:rPr>
      </w:pPr>
    </w:p>
    <w:p w:rsidR="004A4DB5" w:rsidRDefault="004A4DB5" w:rsidP="004A4DB5">
      <w:pPr>
        <w:rPr>
          <w:sz w:val="24"/>
          <w:szCs w:val="24"/>
          <w:lang w:bidi="pl-PL"/>
        </w:rPr>
      </w:pPr>
      <w:r w:rsidRPr="00DF03C6">
        <w:rPr>
          <w:sz w:val="24"/>
          <w:szCs w:val="24"/>
          <w:lang w:bidi="pl-PL"/>
        </w:rPr>
        <w:tab/>
      </w:r>
      <w:r w:rsidRPr="00DF03C6">
        <w:rPr>
          <w:sz w:val="24"/>
          <w:szCs w:val="24"/>
          <w:lang w:bidi="pl-PL"/>
        </w:rPr>
        <w:tab/>
      </w:r>
      <w:r w:rsidRPr="00DF03C6">
        <w:rPr>
          <w:sz w:val="24"/>
          <w:szCs w:val="24"/>
          <w:lang w:bidi="pl-PL"/>
        </w:rPr>
        <w:tab/>
      </w:r>
      <w:r w:rsidRPr="00DF03C6">
        <w:rPr>
          <w:sz w:val="24"/>
          <w:szCs w:val="24"/>
          <w:lang w:bidi="pl-PL"/>
        </w:rPr>
        <w:tab/>
      </w:r>
      <w:r w:rsidRPr="00DF03C6">
        <w:rPr>
          <w:sz w:val="24"/>
          <w:szCs w:val="24"/>
          <w:lang w:bidi="pl-PL"/>
        </w:rPr>
        <w:tab/>
      </w:r>
      <w:r w:rsidRPr="00DF03C6">
        <w:rPr>
          <w:sz w:val="24"/>
          <w:szCs w:val="24"/>
          <w:lang w:bidi="pl-PL"/>
        </w:rPr>
        <w:tab/>
      </w:r>
      <w:r w:rsidRPr="00DF03C6">
        <w:rPr>
          <w:sz w:val="24"/>
          <w:szCs w:val="24"/>
          <w:lang w:bidi="pl-PL"/>
        </w:rPr>
        <w:tab/>
      </w:r>
    </w:p>
    <w:p w:rsidR="004A4DB5" w:rsidRDefault="004A4DB5" w:rsidP="004A4DB5">
      <w:pPr>
        <w:rPr>
          <w:sz w:val="24"/>
          <w:szCs w:val="24"/>
          <w:lang w:bidi="pl-PL"/>
        </w:rPr>
      </w:pPr>
    </w:p>
    <w:p w:rsidR="004A4DB5" w:rsidRPr="00DF03C6" w:rsidRDefault="004A4DB5" w:rsidP="004A4DB5">
      <w:pPr>
        <w:ind w:left="4956" w:firstLine="708"/>
        <w:rPr>
          <w:i/>
          <w:sz w:val="24"/>
          <w:szCs w:val="24"/>
          <w:lang w:bidi="pl-PL"/>
        </w:rPr>
      </w:pPr>
      <w:r w:rsidRPr="00DF03C6">
        <w:rPr>
          <w:sz w:val="24"/>
          <w:szCs w:val="24"/>
          <w:lang w:bidi="pl-PL"/>
        </w:rPr>
        <w:t>…………………………………………</w:t>
      </w:r>
    </w:p>
    <w:p w:rsidR="004A4DB5" w:rsidRPr="00DF03C6" w:rsidRDefault="004A4DB5" w:rsidP="004A4DB5">
      <w:pPr>
        <w:ind w:left="6372" w:firstLine="708"/>
        <w:rPr>
          <w:i/>
          <w:sz w:val="24"/>
          <w:szCs w:val="24"/>
          <w:lang w:bidi="pl-PL"/>
        </w:rPr>
      </w:pPr>
      <w:r w:rsidRPr="00DF03C6">
        <w:rPr>
          <w:i/>
          <w:sz w:val="24"/>
          <w:szCs w:val="24"/>
          <w:lang w:bidi="pl-PL"/>
        </w:rPr>
        <w:t>(podpis)</w:t>
      </w:r>
    </w:p>
    <w:p w:rsidR="004A4DB5" w:rsidRDefault="004A4DB5" w:rsidP="004A4DB5">
      <w:pPr>
        <w:rPr>
          <w:b/>
          <w:sz w:val="24"/>
          <w:szCs w:val="24"/>
          <w:lang w:bidi="pl-PL"/>
        </w:rPr>
      </w:pPr>
    </w:p>
    <w:p w:rsidR="004A4DB5" w:rsidRPr="004A4DB5" w:rsidRDefault="004A4DB5" w:rsidP="004A4DB5">
      <w:pPr>
        <w:rPr>
          <w:sz w:val="24"/>
          <w:szCs w:val="24"/>
          <w:lang w:bidi="pl-PL"/>
        </w:rPr>
      </w:pPr>
      <w:r w:rsidRPr="004A4DB5">
        <w:rPr>
          <w:b/>
          <w:sz w:val="24"/>
          <w:szCs w:val="24"/>
          <w:lang w:bidi="pl-PL"/>
        </w:rPr>
        <w:t>OŚWIADCZENIE DOTYCZĄCE PODWYKONAWCY NIEBĘDĄCEGO PODMIOTEM, NA KTÓREGO ZASOBY POWOŁUJE SIĘ WYKONAWCA:</w:t>
      </w:r>
    </w:p>
    <w:p w:rsidR="004A4DB5" w:rsidRPr="004A4DB5" w:rsidRDefault="004A4DB5" w:rsidP="004A4DB5">
      <w:pPr>
        <w:rPr>
          <w:sz w:val="24"/>
          <w:szCs w:val="24"/>
          <w:lang w:bidi="pl-PL"/>
        </w:rPr>
      </w:pPr>
    </w:p>
    <w:p w:rsidR="004A4DB5" w:rsidRPr="004A4DB5" w:rsidRDefault="004A4DB5" w:rsidP="004A4DB5">
      <w:pPr>
        <w:rPr>
          <w:sz w:val="24"/>
          <w:szCs w:val="24"/>
          <w:lang w:bidi="pl-PL"/>
        </w:rPr>
      </w:pPr>
      <w:r w:rsidRPr="004A4DB5">
        <w:rPr>
          <w:sz w:val="24"/>
          <w:szCs w:val="24"/>
          <w:lang w:bidi="pl-PL"/>
        </w:rPr>
        <w:t xml:space="preserve">Oświadczam, że w stosunku do następującego/ych podmiotu/tów, będącego/ych podwykonawcą/ami: …………………..............…………………………………………………..….…… </w:t>
      </w:r>
      <w:r w:rsidRPr="004A4DB5">
        <w:rPr>
          <w:i/>
          <w:sz w:val="24"/>
          <w:szCs w:val="24"/>
          <w:lang w:bidi="pl-PL"/>
        </w:rPr>
        <w:t>(podać pełną nazwę/firmę, adres, a także w zależności od podmiotu: NIP/PESEL, KRS/CEiDG)</w:t>
      </w:r>
      <w:r w:rsidRPr="004A4DB5">
        <w:rPr>
          <w:sz w:val="24"/>
          <w:szCs w:val="24"/>
          <w:lang w:bidi="pl-PL"/>
        </w:rPr>
        <w:t>, nie zachodzą podstawy wykluczenia z postępowania  o udzielenie zamówienia.</w:t>
      </w:r>
    </w:p>
    <w:p w:rsidR="004A4DB5" w:rsidRPr="004A4DB5" w:rsidRDefault="004A4DB5" w:rsidP="004A4DB5">
      <w:pPr>
        <w:rPr>
          <w:sz w:val="24"/>
          <w:szCs w:val="24"/>
          <w:lang w:bidi="pl-PL"/>
        </w:rPr>
      </w:pPr>
    </w:p>
    <w:p w:rsidR="004A4DB5" w:rsidRDefault="004A4DB5" w:rsidP="004A4DB5">
      <w:pPr>
        <w:rPr>
          <w:sz w:val="24"/>
          <w:szCs w:val="24"/>
          <w:lang w:bidi="pl-PL"/>
        </w:rPr>
      </w:pPr>
    </w:p>
    <w:p w:rsidR="004A4DB5" w:rsidRDefault="004A4DB5" w:rsidP="004A4DB5">
      <w:pPr>
        <w:rPr>
          <w:sz w:val="24"/>
          <w:szCs w:val="24"/>
          <w:lang w:bidi="pl-PL"/>
        </w:rPr>
      </w:pPr>
    </w:p>
    <w:p w:rsidR="004A4DB5" w:rsidRDefault="004A4DB5" w:rsidP="004A4DB5">
      <w:pPr>
        <w:rPr>
          <w:sz w:val="24"/>
          <w:szCs w:val="24"/>
          <w:lang w:bidi="pl-PL"/>
        </w:rPr>
      </w:pPr>
    </w:p>
    <w:p w:rsidR="004A4DB5" w:rsidRPr="00DF03C6" w:rsidRDefault="004A4DB5" w:rsidP="004A4DB5">
      <w:pPr>
        <w:rPr>
          <w:sz w:val="24"/>
          <w:szCs w:val="24"/>
          <w:lang w:bidi="pl-PL"/>
        </w:rPr>
      </w:pPr>
      <w:r w:rsidRPr="00DF03C6">
        <w:rPr>
          <w:sz w:val="24"/>
          <w:szCs w:val="24"/>
          <w:lang w:bidi="pl-PL"/>
        </w:rPr>
        <w:t xml:space="preserve">…………….……. </w:t>
      </w:r>
      <w:r w:rsidRPr="00DF03C6">
        <w:rPr>
          <w:i/>
          <w:sz w:val="24"/>
          <w:szCs w:val="24"/>
          <w:lang w:bidi="pl-PL"/>
        </w:rPr>
        <w:t xml:space="preserve">(miejscowość), </w:t>
      </w:r>
      <w:r w:rsidRPr="00DF03C6">
        <w:rPr>
          <w:sz w:val="24"/>
          <w:szCs w:val="24"/>
          <w:lang w:bidi="pl-PL"/>
        </w:rPr>
        <w:t>dnia ………….……. r.</w:t>
      </w:r>
    </w:p>
    <w:p w:rsidR="004A4DB5" w:rsidRPr="00DF03C6" w:rsidRDefault="004A4DB5" w:rsidP="004A4DB5">
      <w:pPr>
        <w:rPr>
          <w:sz w:val="24"/>
          <w:szCs w:val="24"/>
          <w:lang w:bidi="pl-PL"/>
        </w:rPr>
      </w:pPr>
    </w:p>
    <w:p w:rsidR="004A4DB5" w:rsidRDefault="004A4DB5" w:rsidP="004A4DB5">
      <w:pPr>
        <w:rPr>
          <w:sz w:val="24"/>
          <w:szCs w:val="24"/>
          <w:lang w:bidi="pl-PL"/>
        </w:rPr>
      </w:pPr>
      <w:r w:rsidRPr="00DF03C6">
        <w:rPr>
          <w:sz w:val="24"/>
          <w:szCs w:val="24"/>
          <w:lang w:bidi="pl-PL"/>
        </w:rPr>
        <w:tab/>
      </w:r>
      <w:r w:rsidRPr="00DF03C6">
        <w:rPr>
          <w:sz w:val="24"/>
          <w:szCs w:val="24"/>
          <w:lang w:bidi="pl-PL"/>
        </w:rPr>
        <w:tab/>
      </w:r>
      <w:r w:rsidRPr="00DF03C6">
        <w:rPr>
          <w:sz w:val="24"/>
          <w:szCs w:val="24"/>
          <w:lang w:bidi="pl-PL"/>
        </w:rPr>
        <w:tab/>
      </w:r>
      <w:r w:rsidRPr="00DF03C6">
        <w:rPr>
          <w:sz w:val="24"/>
          <w:szCs w:val="24"/>
          <w:lang w:bidi="pl-PL"/>
        </w:rPr>
        <w:tab/>
      </w:r>
      <w:r w:rsidRPr="00DF03C6">
        <w:rPr>
          <w:sz w:val="24"/>
          <w:szCs w:val="24"/>
          <w:lang w:bidi="pl-PL"/>
        </w:rPr>
        <w:tab/>
      </w:r>
      <w:r w:rsidRPr="00DF03C6">
        <w:rPr>
          <w:sz w:val="24"/>
          <w:szCs w:val="24"/>
          <w:lang w:bidi="pl-PL"/>
        </w:rPr>
        <w:tab/>
      </w:r>
      <w:r w:rsidRPr="00DF03C6">
        <w:rPr>
          <w:sz w:val="24"/>
          <w:szCs w:val="24"/>
          <w:lang w:bidi="pl-PL"/>
        </w:rPr>
        <w:tab/>
      </w:r>
    </w:p>
    <w:p w:rsidR="004A4DB5" w:rsidRDefault="004A4DB5" w:rsidP="004A4DB5">
      <w:pPr>
        <w:rPr>
          <w:sz w:val="24"/>
          <w:szCs w:val="24"/>
          <w:lang w:bidi="pl-PL"/>
        </w:rPr>
      </w:pPr>
    </w:p>
    <w:p w:rsidR="004A4DB5" w:rsidRPr="00DF03C6" w:rsidRDefault="004A4DB5" w:rsidP="004A4DB5">
      <w:pPr>
        <w:ind w:left="4956" w:firstLine="708"/>
        <w:rPr>
          <w:i/>
          <w:sz w:val="24"/>
          <w:szCs w:val="24"/>
          <w:lang w:bidi="pl-PL"/>
        </w:rPr>
      </w:pPr>
      <w:r w:rsidRPr="00DF03C6">
        <w:rPr>
          <w:sz w:val="24"/>
          <w:szCs w:val="24"/>
          <w:lang w:bidi="pl-PL"/>
        </w:rPr>
        <w:t>…………………………………………</w:t>
      </w:r>
    </w:p>
    <w:p w:rsidR="004A4DB5" w:rsidRPr="00DF03C6" w:rsidRDefault="004A4DB5" w:rsidP="004A4DB5">
      <w:pPr>
        <w:ind w:left="6372" w:firstLine="708"/>
        <w:rPr>
          <w:i/>
          <w:sz w:val="24"/>
          <w:szCs w:val="24"/>
          <w:lang w:bidi="pl-PL"/>
        </w:rPr>
      </w:pPr>
      <w:r w:rsidRPr="00DF03C6">
        <w:rPr>
          <w:i/>
          <w:sz w:val="24"/>
          <w:szCs w:val="24"/>
          <w:lang w:bidi="pl-PL"/>
        </w:rPr>
        <w:t>(podpis)</w:t>
      </w:r>
    </w:p>
    <w:p w:rsidR="004A4DB5" w:rsidRDefault="004A4DB5" w:rsidP="004A4DB5">
      <w:pPr>
        <w:rPr>
          <w:b/>
          <w:sz w:val="24"/>
          <w:szCs w:val="24"/>
          <w:lang w:bidi="pl-PL"/>
        </w:rPr>
      </w:pPr>
    </w:p>
    <w:p w:rsidR="004A4DB5" w:rsidRPr="004A4DB5" w:rsidRDefault="004A4DB5" w:rsidP="004A4DB5">
      <w:pPr>
        <w:rPr>
          <w:b/>
          <w:sz w:val="24"/>
          <w:szCs w:val="24"/>
          <w:lang w:bidi="pl-PL"/>
        </w:rPr>
      </w:pPr>
      <w:r w:rsidRPr="004A4DB5">
        <w:rPr>
          <w:b/>
          <w:sz w:val="24"/>
          <w:szCs w:val="24"/>
          <w:lang w:bidi="pl-PL"/>
        </w:rPr>
        <w:t>OŚWIADCZENIE DOTYCZĄCE PODANYCH INFORMACJI:</w:t>
      </w:r>
    </w:p>
    <w:p w:rsidR="004A4DB5" w:rsidRPr="004A4DB5" w:rsidRDefault="004A4DB5" w:rsidP="004A4DB5">
      <w:pPr>
        <w:rPr>
          <w:b/>
          <w:sz w:val="24"/>
          <w:szCs w:val="24"/>
          <w:lang w:bidi="pl-PL"/>
        </w:rPr>
      </w:pPr>
    </w:p>
    <w:p w:rsidR="004A4DB5" w:rsidRPr="004A4DB5" w:rsidRDefault="004A4DB5" w:rsidP="004A4DB5">
      <w:pPr>
        <w:rPr>
          <w:sz w:val="24"/>
          <w:szCs w:val="24"/>
          <w:lang w:bidi="pl-PL"/>
        </w:rPr>
      </w:pPr>
      <w:r w:rsidRPr="004A4DB5">
        <w:rPr>
          <w:sz w:val="24"/>
          <w:szCs w:val="24"/>
          <w:lang w:bidi="pl-PL"/>
        </w:rPr>
        <w:t>Oświadczam, że wszystkie informacje podane w powyższych oświadczeniach są aktualne i zgodne                         z prawdą oraz zostały przedstawione z pełną świadomością konsekwencji wprowadzenia zamawiającego w błąd przy przedstawianiu informacji.</w:t>
      </w:r>
    </w:p>
    <w:p w:rsidR="004A4DB5" w:rsidRPr="004A4DB5" w:rsidRDefault="004A4DB5" w:rsidP="004A4DB5">
      <w:pPr>
        <w:rPr>
          <w:sz w:val="24"/>
          <w:szCs w:val="24"/>
          <w:lang w:bidi="pl-PL"/>
        </w:rPr>
      </w:pPr>
    </w:p>
    <w:p w:rsidR="004A4DB5" w:rsidRDefault="004A4DB5" w:rsidP="004A4DB5">
      <w:pPr>
        <w:rPr>
          <w:sz w:val="24"/>
          <w:szCs w:val="24"/>
          <w:lang w:bidi="pl-PL"/>
        </w:rPr>
      </w:pPr>
    </w:p>
    <w:p w:rsidR="004A4DB5" w:rsidRDefault="004A4DB5" w:rsidP="004A4DB5">
      <w:pPr>
        <w:rPr>
          <w:sz w:val="24"/>
          <w:szCs w:val="24"/>
          <w:lang w:bidi="pl-PL"/>
        </w:rPr>
      </w:pPr>
    </w:p>
    <w:p w:rsidR="004A4DB5" w:rsidRPr="00DF03C6" w:rsidRDefault="004A4DB5" w:rsidP="004A4DB5">
      <w:pPr>
        <w:rPr>
          <w:sz w:val="24"/>
          <w:szCs w:val="24"/>
          <w:lang w:bidi="pl-PL"/>
        </w:rPr>
      </w:pPr>
      <w:r w:rsidRPr="00DF03C6">
        <w:rPr>
          <w:sz w:val="24"/>
          <w:szCs w:val="24"/>
          <w:lang w:bidi="pl-PL"/>
        </w:rPr>
        <w:t xml:space="preserve">…………….……. </w:t>
      </w:r>
      <w:r w:rsidRPr="00DF03C6">
        <w:rPr>
          <w:i/>
          <w:sz w:val="24"/>
          <w:szCs w:val="24"/>
          <w:lang w:bidi="pl-PL"/>
        </w:rPr>
        <w:t xml:space="preserve">(miejscowość), </w:t>
      </w:r>
      <w:r w:rsidRPr="00DF03C6">
        <w:rPr>
          <w:sz w:val="24"/>
          <w:szCs w:val="24"/>
          <w:lang w:bidi="pl-PL"/>
        </w:rPr>
        <w:t>dnia ………….……. r.</w:t>
      </w:r>
    </w:p>
    <w:p w:rsidR="004A4DB5" w:rsidRPr="00DF03C6" w:rsidRDefault="004A4DB5" w:rsidP="004A4DB5">
      <w:pPr>
        <w:rPr>
          <w:sz w:val="24"/>
          <w:szCs w:val="24"/>
          <w:lang w:bidi="pl-PL"/>
        </w:rPr>
      </w:pPr>
    </w:p>
    <w:p w:rsidR="004A4DB5" w:rsidRDefault="004A4DB5" w:rsidP="004A4DB5">
      <w:pPr>
        <w:rPr>
          <w:sz w:val="24"/>
          <w:szCs w:val="24"/>
          <w:lang w:bidi="pl-PL"/>
        </w:rPr>
      </w:pPr>
      <w:r w:rsidRPr="00DF03C6">
        <w:rPr>
          <w:sz w:val="24"/>
          <w:szCs w:val="24"/>
          <w:lang w:bidi="pl-PL"/>
        </w:rPr>
        <w:tab/>
      </w:r>
      <w:r w:rsidRPr="00DF03C6">
        <w:rPr>
          <w:sz w:val="24"/>
          <w:szCs w:val="24"/>
          <w:lang w:bidi="pl-PL"/>
        </w:rPr>
        <w:tab/>
      </w:r>
      <w:r w:rsidRPr="00DF03C6">
        <w:rPr>
          <w:sz w:val="24"/>
          <w:szCs w:val="24"/>
          <w:lang w:bidi="pl-PL"/>
        </w:rPr>
        <w:tab/>
      </w:r>
      <w:r w:rsidRPr="00DF03C6">
        <w:rPr>
          <w:sz w:val="24"/>
          <w:szCs w:val="24"/>
          <w:lang w:bidi="pl-PL"/>
        </w:rPr>
        <w:tab/>
      </w:r>
      <w:r w:rsidRPr="00DF03C6">
        <w:rPr>
          <w:sz w:val="24"/>
          <w:szCs w:val="24"/>
          <w:lang w:bidi="pl-PL"/>
        </w:rPr>
        <w:tab/>
      </w:r>
      <w:r w:rsidRPr="00DF03C6">
        <w:rPr>
          <w:sz w:val="24"/>
          <w:szCs w:val="24"/>
          <w:lang w:bidi="pl-PL"/>
        </w:rPr>
        <w:tab/>
      </w:r>
      <w:r w:rsidRPr="00DF03C6">
        <w:rPr>
          <w:sz w:val="24"/>
          <w:szCs w:val="24"/>
          <w:lang w:bidi="pl-PL"/>
        </w:rPr>
        <w:tab/>
      </w:r>
    </w:p>
    <w:p w:rsidR="004A4DB5" w:rsidRPr="00DF03C6" w:rsidRDefault="004A4DB5" w:rsidP="004A4DB5">
      <w:pPr>
        <w:ind w:left="4956" w:firstLine="708"/>
        <w:rPr>
          <w:i/>
          <w:sz w:val="24"/>
          <w:szCs w:val="24"/>
          <w:lang w:bidi="pl-PL"/>
        </w:rPr>
      </w:pPr>
      <w:r w:rsidRPr="00DF03C6">
        <w:rPr>
          <w:sz w:val="24"/>
          <w:szCs w:val="24"/>
          <w:lang w:bidi="pl-PL"/>
        </w:rPr>
        <w:t>…………………………………………</w:t>
      </w:r>
    </w:p>
    <w:p w:rsidR="004A4DB5" w:rsidRPr="00DF03C6" w:rsidRDefault="004A4DB5" w:rsidP="004A4DB5">
      <w:pPr>
        <w:ind w:left="6372" w:firstLine="708"/>
        <w:rPr>
          <w:i/>
          <w:sz w:val="24"/>
          <w:szCs w:val="24"/>
          <w:lang w:bidi="pl-PL"/>
        </w:rPr>
      </w:pPr>
      <w:r w:rsidRPr="00DF03C6">
        <w:rPr>
          <w:i/>
          <w:sz w:val="24"/>
          <w:szCs w:val="24"/>
          <w:lang w:bidi="pl-PL"/>
        </w:rPr>
        <w:t>(podpis)</w:t>
      </w:r>
    </w:p>
    <w:p w:rsidR="004A4DB5" w:rsidRDefault="004A4DB5">
      <w:pPr>
        <w:rPr>
          <w:sz w:val="24"/>
          <w:szCs w:val="24"/>
        </w:rPr>
      </w:pPr>
      <w:r>
        <w:rPr>
          <w:sz w:val="24"/>
          <w:szCs w:val="24"/>
        </w:rPr>
        <w:br w:type="page"/>
      </w:r>
    </w:p>
    <w:p w:rsidR="009C495A" w:rsidRPr="009C495A" w:rsidRDefault="009C495A" w:rsidP="009C495A">
      <w:pPr>
        <w:jc w:val="right"/>
        <w:rPr>
          <w:sz w:val="24"/>
          <w:szCs w:val="24"/>
          <w:lang w:bidi="pl-PL"/>
        </w:rPr>
      </w:pPr>
      <w:r w:rsidRPr="009C495A">
        <w:rPr>
          <w:b/>
          <w:bCs/>
          <w:sz w:val="24"/>
          <w:szCs w:val="24"/>
          <w:lang w:bidi="pl-PL"/>
        </w:rPr>
        <w:lastRenderedPageBreak/>
        <w:t>Załącznik nr 4 do SIWZ</w:t>
      </w:r>
    </w:p>
    <w:p w:rsidR="009C495A" w:rsidRPr="009C495A" w:rsidRDefault="009C495A" w:rsidP="009C495A">
      <w:pPr>
        <w:rPr>
          <w:sz w:val="24"/>
          <w:szCs w:val="24"/>
          <w:lang w:bidi="pl-PL"/>
        </w:rPr>
      </w:pPr>
      <w:r w:rsidRPr="009C495A">
        <w:rPr>
          <w:sz w:val="24"/>
          <w:szCs w:val="24"/>
          <w:lang w:bidi="pl-PL"/>
        </w:rPr>
        <w:tab/>
      </w:r>
    </w:p>
    <w:p w:rsidR="009C495A" w:rsidRPr="009C495A" w:rsidRDefault="009C495A" w:rsidP="009C495A">
      <w:pPr>
        <w:rPr>
          <w:sz w:val="24"/>
          <w:szCs w:val="24"/>
          <w:lang w:bidi="pl-PL"/>
        </w:rPr>
      </w:pPr>
      <w:r w:rsidRPr="009C495A">
        <w:rPr>
          <w:noProof/>
          <w:sz w:val="24"/>
          <w:szCs w:val="24"/>
        </w:rPr>
        <w:drawing>
          <wp:inline distT="0" distB="0" distL="0" distR="0" wp14:anchorId="2CE94AAE" wp14:editId="0CE2C384">
            <wp:extent cx="2057400" cy="10287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057400" cy="1028700"/>
                    </a:xfrm>
                    <a:prstGeom prst="rect">
                      <a:avLst/>
                    </a:prstGeom>
                    <a:noFill/>
                  </pic:spPr>
                </pic:pic>
              </a:graphicData>
            </a:graphic>
          </wp:inline>
        </w:drawing>
      </w:r>
    </w:p>
    <w:p w:rsidR="009C495A" w:rsidRPr="009C495A" w:rsidRDefault="009C495A" w:rsidP="009C495A">
      <w:pPr>
        <w:rPr>
          <w:sz w:val="24"/>
          <w:szCs w:val="24"/>
          <w:lang w:bidi="pl-PL"/>
        </w:rPr>
      </w:pPr>
      <w:r w:rsidRPr="009C495A">
        <w:rPr>
          <w:sz w:val="24"/>
          <w:szCs w:val="24"/>
          <w:lang w:bidi="pl-PL"/>
        </w:rPr>
        <w:tab/>
      </w:r>
    </w:p>
    <w:p w:rsidR="009C495A" w:rsidRPr="009C495A" w:rsidRDefault="009C495A" w:rsidP="009C495A">
      <w:pPr>
        <w:rPr>
          <w:sz w:val="24"/>
          <w:szCs w:val="24"/>
        </w:rPr>
      </w:pPr>
      <w:r w:rsidRPr="009C495A">
        <w:rPr>
          <w:sz w:val="24"/>
          <w:szCs w:val="24"/>
        </w:rPr>
        <w:t>………………………………….., dnia ………………….</w:t>
      </w:r>
    </w:p>
    <w:p w:rsidR="009C495A" w:rsidRPr="009C495A" w:rsidRDefault="009C495A" w:rsidP="009C495A">
      <w:pPr>
        <w:rPr>
          <w:sz w:val="24"/>
          <w:szCs w:val="24"/>
        </w:rPr>
      </w:pPr>
    </w:p>
    <w:p w:rsidR="009C495A" w:rsidRPr="009C495A" w:rsidRDefault="009C495A" w:rsidP="009C495A">
      <w:pPr>
        <w:rPr>
          <w:sz w:val="24"/>
          <w:szCs w:val="24"/>
        </w:rPr>
      </w:pPr>
    </w:p>
    <w:p w:rsidR="009C495A" w:rsidRPr="009C495A" w:rsidRDefault="009C495A" w:rsidP="009C495A">
      <w:pPr>
        <w:rPr>
          <w:sz w:val="24"/>
          <w:szCs w:val="24"/>
        </w:rPr>
      </w:pPr>
    </w:p>
    <w:p w:rsidR="009C495A" w:rsidRPr="009C495A" w:rsidRDefault="009C495A" w:rsidP="009C495A">
      <w:pPr>
        <w:jc w:val="center"/>
        <w:rPr>
          <w:b/>
          <w:i/>
          <w:sz w:val="28"/>
          <w:szCs w:val="24"/>
          <w:u w:val="single"/>
        </w:rPr>
      </w:pPr>
      <w:r w:rsidRPr="009C495A">
        <w:rPr>
          <w:b/>
          <w:i/>
          <w:sz w:val="28"/>
          <w:szCs w:val="24"/>
          <w:u w:val="single"/>
        </w:rPr>
        <w:t>OŚWIADCZENIE WYKONAWCY</w:t>
      </w:r>
    </w:p>
    <w:p w:rsidR="009C495A" w:rsidRPr="009C495A" w:rsidRDefault="009C495A" w:rsidP="009C495A">
      <w:pPr>
        <w:jc w:val="center"/>
        <w:rPr>
          <w:b/>
          <w:i/>
          <w:sz w:val="28"/>
          <w:szCs w:val="24"/>
        </w:rPr>
      </w:pPr>
      <w:r w:rsidRPr="009C495A">
        <w:rPr>
          <w:b/>
          <w:i/>
          <w:sz w:val="28"/>
          <w:szCs w:val="24"/>
        </w:rPr>
        <w:t>WYKONAWCY O PRZYNALEŻNOŚCI  lub  BRAKU PRZYNALEŻNOŚCI DO GRUPY KAPITAŁAOWEJ</w:t>
      </w:r>
    </w:p>
    <w:p w:rsidR="009C495A" w:rsidRPr="009C495A" w:rsidRDefault="009C495A" w:rsidP="009C495A">
      <w:pPr>
        <w:rPr>
          <w:b/>
          <w:sz w:val="24"/>
          <w:szCs w:val="24"/>
          <w:lang w:bidi="pl-PL"/>
        </w:rPr>
      </w:pPr>
    </w:p>
    <w:p w:rsidR="009C495A" w:rsidRPr="009C495A" w:rsidRDefault="009C495A" w:rsidP="009C495A">
      <w:pPr>
        <w:rPr>
          <w:b/>
          <w:sz w:val="24"/>
          <w:szCs w:val="24"/>
          <w:lang w:bidi="pl-PL"/>
        </w:rPr>
      </w:pPr>
    </w:p>
    <w:p w:rsidR="009C495A" w:rsidRPr="009C495A" w:rsidRDefault="009C495A" w:rsidP="009C495A">
      <w:pPr>
        <w:rPr>
          <w:sz w:val="24"/>
          <w:szCs w:val="24"/>
          <w:lang w:bidi="pl-PL"/>
        </w:rPr>
      </w:pPr>
      <w:r w:rsidRPr="009C495A">
        <w:rPr>
          <w:sz w:val="24"/>
          <w:szCs w:val="24"/>
          <w:lang w:bidi="pl-PL"/>
        </w:rPr>
        <w:t>My niżej podpisani:</w:t>
      </w:r>
    </w:p>
    <w:p w:rsidR="009C495A" w:rsidRPr="009C495A" w:rsidRDefault="009C495A" w:rsidP="009C495A">
      <w:pPr>
        <w:rPr>
          <w:sz w:val="24"/>
          <w:szCs w:val="24"/>
          <w:lang w:bidi="pl-PL"/>
        </w:rPr>
      </w:pPr>
      <w:r w:rsidRPr="009C495A">
        <w:rPr>
          <w:sz w:val="24"/>
          <w:szCs w:val="24"/>
          <w:lang w:bidi="pl-PL"/>
        </w:rPr>
        <w:t>…………………………………………………………………………………………………………………………………………………………………………………………………………………….</w:t>
      </w:r>
    </w:p>
    <w:p w:rsidR="009C495A" w:rsidRPr="009C495A" w:rsidRDefault="009C495A" w:rsidP="009C495A">
      <w:pPr>
        <w:rPr>
          <w:sz w:val="24"/>
          <w:szCs w:val="24"/>
          <w:lang w:bidi="pl-PL"/>
        </w:rPr>
      </w:pPr>
      <w:r w:rsidRPr="009C495A">
        <w:rPr>
          <w:sz w:val="24"/>
          <w:szCs w:val="24"/>
          <w:lang w:bidi="pl-PL"/>
        </w:rPr>
        <w:t>działając w imieniu i na rzecz:</w:t>
      </w:r>
    </w:p>
    <w:p w:rsidR="009C495A" w:rsidRPr="009C495A" w:rsidRDefault="009C495A" w:rsidP="009C495A">
      <w:pPr>
        <w:rPr>
          <w:sz w:val="24"/>
          <w:szCs w:val="24"/>
          <w:lang w:bidi="pl-PL"/>
        </w:rPr>
      </w:pPr>
      <w:r w:rsidRPr="009C495A">
        <w:rPr>
          <w:sz w:val="24"/>
          <w:szCs w:val="24"/>
          <w:lang w:bidi="pl-PL"/>
        </w:rPr>
        <w:t>...........................................................................................................................................</w:t>
      </w:r>
    </w:p>
    <w:p w:rsidR="009C495A" w:rsidRPr="009C495A" w:rsidRDefault="009C495A" w:rsidP="009C495A">
      <w:pPr>
        <w:rPr>
          <w:sz w:val="24"/>
          <w:szCs w:val="24"/>
          <w:lang w:bidi="pl-PL"/>
        </w:rPr>
      </w:pPr>
      <w:r w:rsidRPr="009C495A">
        <w:rPr>
          <w:sz w:val="24"/>
          <w:szCs w:val="24"/>
          <w:lang w:bidi="pl-PL"/>
        </w:rPr>
        <w:t>...........................................................................................................................................</w:t>
      </w:r>
    </w:p>
    <w:p w:rsidR="009C495A" w:rsidRPr="009C495A" w:rsidRDefault="009C495A" w:rsidP="009C495A">
      <w:pPr>
        <w:rPr>
          <w:sz w:val="24"/>
          <w:szCs w:val="24"/>
        </w:rPr>
      </w:pPr>
    </w:p>
    <w:p w:rsidR="009C495A" w:rsidRPr="009C495A" w:rsidRDefault="009C495A" w:rsidP="009C495A">
      <w:pPr>
        <w:jc w:val="both"/>
        <w:rPr>
          <w:sz w:val="24"/>
          <w:szCs w:val="24"/>
        </w:rPr>
      </w:pPr>
      <w:r w:rsidRPr="009C495A">
        <w:rPr>
          <w:sz w:val="24"/>
          <w:szCs w:val="24"/>
        </w:rPr>
        <w:t>ubiegając się o udzielenie zamówienia publicznego pn:</w:t>
      </w:r>
      <w:r w:rsidRPr="009C495A">
        <w:rPr>
          <w:b/>
          <w:sz w:val="24"/>
          <w:szCs w:val="24"/>
        </w:rPr>
        <w:t xml:space="preserve"> </w:t>
      </w:r>
      <w:r w:rsidRPr="009C495A">
        <w:rPr>
          <w:bCs/>
          <w:i/>
          <w:iCs/>
          <w:sz w:val="24"/>
          <w:szCs w:val="24"/>
          <w:lang w:bidi="pl-PL"/>
        </w:rPr>
        <w:t>„</w:t>
      </w:r>
      <w:r w:rsidRPr="009C495A">
        <w:rPr>
          <w:bCs/>
          <w:i/>
          <w:iCs/>
          <w:sz w:val="24"/>
          <w:szCs w:val="24"/>
          <w:u w:val="single"/>
          <w:lang w:bidi="pl-PL"/>
        </w:rPr>
        <w:t>Wykonanie uproszczonych planów urządzenia lasu (UPUL) w 214 obrębach ewidencyjnych w 8 gminach (w tym 1 miejskiej) w Powiecie Sochaczewskim, dla lasów będących własnością osób fizycznych i wspólnot gruntowych</w:t>
      </w:r>
      <w:r w:rsidRPr="009C495A">
        <w:rPr>
          <w:bCs/>
          <w:i/>
          <w:iCs/>
          <w:sz w:val="24"/>
          <w:szCs w:val="24"/>
          <w:lang w:bidi="pl-PL"/>
        </w:rPr>
        <w:t>”</w:t>
      </w:r>
      <w:r w:rsidRPr="009C495A">
        <w:rPr>
          <w:b/>
          <w:bCs/>
          <w:i/>
          <w:iCs/>
          <w:sz w:val="24"/>
          <w:szCs w:val="24"/>
          <w:lang w:bidi="pl-PL"/>
        </w:rPr>
        <w:t xml:space="preserve"> </w:t>
      </w:r>
      <w:r w:rsidRPr="009C495A">
        <w:rPr>
          <w:bCs/>
          <w:i/>
          <w:iCs/>
          <w:sz w:val="24"/>
          <w:szCs w:val="24"/>
          <w:u w:val="single"/>
          <w:lang w:bidi="pl-PL"/>
        </w:rPr>
        <w:t>/ZP.272.02.2020/</w:t>
      </w:r>
      <w:r w:rsidRPr="009C495A">
        <w:rPr>
          <w:b/>
          <w:bCs/>
          <w:i/>
          <w:iCs/>
          <w:sz w:val="24"/>
          <w:szCs w:val="24"/>
          <w:lang w:bidi="pl-PL"/>
        </w:rPr>
        <w:t xml:space="preserve"> </w:t>
      </w:r>
      <w:r w:rsidRPr="009C495A">
        <w:rPr>
          <w:bCs/>
          <w:i/>
          <w:iCs/>
          <w:sz w:val="24"/>
          <w:szCs w:val="24"/>
          <w:lang w:bidi="pl-PL"/>
        </w:rPr>
        <w:t>prowadzonego przez Powiat Sochaczewski oświadczam, co następuje</w:t>
      </w:r>
      <w:r w:rsidRPr="009C495A">
        <w:rPr>
          <w:sz w:val="24"/>
          <w:szCs w:val="24"/>
        </w:rPr>
        <w:t>:</w:t>
      </w:r>
    </w:p>
    <w:p w:rsidR="009C495A" w:rsidRPr="009C495A" w:rsidRDefault="009C495A" w:rsidP="009C495A">
      <w:pPr>
        <w:rPr>
          <w:sz w:val="24"/>
          <w:szCs w:val="24"/>
          <w:lang w:bidi="pl-PL"/>
        </w:rPr>
      </w:pPr>
    </w:p>
    <w:p w:rsidR="009C495A" w:rsidRPr="009C495A" w:rsidRDefault="009C495A" w:rsidP="009C495A">
      <w:pPr>
        <w:rPr>
          <w:sz w:val="24"/>
          <w:szCs w:val="24"/>
          <w:lang w:bidi="pl-PL"/>
        </w:rPr>
      </w:pPr>
      <w:r w:rsidRPr="009C495A">
        <w:rPr>
          <w:sz w:val="24"/>
          <w:szCs w:val="24"/>
          <w:lang w:bidi="pl-PL"/>
        </w:rPr>
        <w:t>- Oświadczamy, że</w:t>
      </w:r>
      <w:r w:rsidRPr="009C495A">
        <w:rPr>
          <w:b/>
          <w:sz w:val="24"/>
          <w:szCs w:val="24"/>
          <w:lang w:bidi="pl-PL"/>
        </w:rPr>
        <w:t xml:space="preserve"> </w:t>
      </w:r>
      <w:r w:rsidRPr="009C495A">
        <w:rPr>
          <w:b/>
          <w:sz w:val="24"/>
          <w:szCs w:val="24"/>
          <w:u w:val="single"/>
          <w:lang w:bidi="pl-PL"/>
        </w:rPr>
        <w:t>nie należymy</w:t>
      </w:r>
      <w:r w:rsidRPr="009C495A">
        <w:rPr>
          <w:b/>
          <w:sz w:val="24"/>
          <w:szCs w:val="24"/>
          <w:lang w:bidi="pl-PL"/>
        </w:rPr>
        <w:t xml:space="preserve"> </w:t>
      </w:r>
      <w:r w:rsidRPr="009C495A">
        <w:rPr>
          <w:sz w:val="24"/>
          <w:szCs w:val="24"/>
          <w:lang w:bidi="pl-PL"/>
        </w:rPr>
        <w:t>do tej samej grupy kapitałowej o której mowa w art. 24 ust. 1 pkt 23 ustawy z dnia 29 stycznia 2004 r. Prawo zamówień publicznych tj. w rozumieniu ustawy z dnia 16 lutego 2007 r. o ochronie konkurencji i konsumentów (tj. Dz. U. z 2019 r., poz. 369)*</w:t>
      </w:r>
    </w:p>
    <w:p w:rsidR="009C495A" w:rsidRPr="009C495A" w:rsidRDefault="009C495A" w:rsidP="009C495A">
      <w:pPr>
        <w:rPr>
          <w:sz w:val="24"/>
          <w:szCs w:val="24"/>
          <w:lang w:bidi="pl-PL"/>
        </w:rPr>
      </w:pPr>
    </w:p>
    <w:p w:rsidR="009C495A" w:rsidRPr="009C495A" w:rsidRDefault="009C495A" w:rsidP="009C495A">
      <w:pPr>
        <w:rPr>
          <w:sz w:val="24"/>
          <w:szCs w:val="24"/>
          <w:lang w:bidi="pl-PL"/>
        </w:rPr>
      </w:pPr>
      <w:r w:rsidRPr="009C495A">
        <w:rPr>
          <w:sz w:val="24"/>
          <w:szCs w:val="24"/>
          <w:lang w:bidi="pl-PL"/>
        </w:rPr>
        <w:t xml:space="preserve">- Oświadczamy, że </w:t>
      </w:r>
      <w:r w:rsidRPr="009C495A">
        <w:rPr>
          <w:b/>
          <w:sz w:val="24"/>
          <w:szCs w:val="24"/>
          <w:u w:val="single"/>
          <w:lang w:bidi="pl-PL"/>
        </w:rPr>
        <w:t>należymy</w:t>
      </w:r>
      <w:r w:rsidRPr="009C495A">
        <w:rPr>
          <w:sz w:val="24"/>
          <w:szCs w:val="24"/>
          <w:lang w:bidi="pl-PL"/>
        </w:rPr>
        <w:t xml:space="preserve"> do tej samej grupy kapitałowej, o której mowa w art. 24 ust. 1 pkt. 23 ustawy Prawo Zamówień Publicznych, tj. w rozumieniu ustawy z dnia 16 lutego 2007 r. o ochronie konkurencji i konsumentów (tj. Dz. U. z 2019 r., poz. 369)*, co podmioty wymienione poniżej (należy podać nazwy i adresy siedzib):*</w:t>
      </w:r>
    </w:p>
    <w:p w:rsidR="009C495A" w:rsidRPr="009C495A" w:rsidRDefault="009C495A" w:rsidP="009C495A">
      <w:pPr>
        <w:rPr>
          <w:sz w:val="24"/>
          <w:szCs w:val="24"/>
          <w:lang w:bidi="pl-PL"/>
        </w:rPr>
      </w:pPr>
    </w:p>
    <w:tbl>
      <w:tblPr>
        <w:tblW w:w="9165" w:type="dxa"/>
        <w:tblInd w:w="1" w:type="dxa"/>
        <w:tblLayout w:type="fixed"/>
        <w:tblCellMar>
          <w:left w:w="10" w:type="dxa"/>
          <w:right w:w="10" w:type="dxa"/>
        </w:tblCellMar>
        <w:tblLook w:val="04A0" w:firstRow="1" w:lastRow="0" w:firstColumn="1" w:lastColumn="0" w:noHBand="0" w:noVBand="1"/>
      </w:tblPr>
      <w:tblGrid>
        <w:gridCol w:w="653"/>
        <w:gridCol w:w="4393"/>
        <w:gridCol w:w="4119"/>
      </w:tblGrid>
      <w:tr w:rsidR="009C495A" w:rsidRPr="009C495A" w:rsidTr="0063770C">
        <w:tc>
          <w:tcPr>
            <w:tcW w:w="654"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9C495A" w:rsidRPr="009C495A" w:rsidRDefault="009C495A" w:rsidP="009C495A">
            <w:pPr>
              <w:rPr>
                <w:b/>
                <w:sz w:val="24"/>
                <w:szCs w:val="24"/>
                <w:lang w:bidi="pl-PL"/>
              </w:rPr>
            </w:pPr>
            <w:r w:rsidRPr="009C495A">
              <w:rPr>
                <w:b/>
                <w:sz w:val="24"/>
                <w:szCs w:val="24"/>
                <w:lang w:bidi="pl-PL"/>
              </w:rPr>
              <w:t>Lp.</w:t>
            </w:r>
          </w:p>
        </w:tc>
        <w:tc>
          <w:tcPr>
            <w:tcW w:w="439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9C495A" w:rsidRPr="009C495A" w:rsidRDefault="009C495A" w:rsidP="009C495A">
            <w:pPr>
              <w:rPr>
                <w:b/>
                <w:sz w:val="24"/>
                <w:szCs w:val="24"/>
                <w:lang w:bidi="pl-PL"/>
              </w:rPr>
            </w:pPr>
            <w:r w:rsidRPr="009C495A">
              <w:rPr>
                <w:b/>
                <w:sz w:val="24"/>
                <w:szCs w:val="24"/>
                <w:lang w:bidi="pl-PL"/>
              </w:rPr>
              <w:t>Nazwa (firma)</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9C495A" w:rsidRPr="009C495A" w:rsidRDefault="009C495A" w:rsidP="009C495A">
            <w:pPr>
              <w:rPr>
                <w:b/>
                <w:sz w:val="24"/>
                <w:szCs w:val="24"/>
                <w:lang w:bidi="pl-PL"/>
              </w:rPr>
            </w:pPr>
            <w:r w:rsidRPr="009C495A">
              <w:rPr>
                <w:b/>
                <w:sz w:val="24"/>
                <w:szCs w:val="24"/>
                <w:lang w:bidi="pl-PL"/>
              </w:rPr>
              <w:t>Adres siedziby</w:t>
            </w:r>
          </w:p>
        </w:tc>
      </w:tr>
      <w:tr w:rsidR="009C495A" w:rsidRPr="009C495A" w:rsidTr="0063770C">
        <w:tc>
          <w:tcPr>
            <w:tcW w:w="654"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9C495A" w:rsidRPr="009C495A" w:rsidRDefault="009C495A" w:rsidP="009C495A">
            <w:pPr>
              <w:rPr>
                <w:sz w:val="24"/>
                <w:szCs w:val="24"/>
                <w:lang w:bidi="pl-PL"/>
              </w:rPr>
            </w:pPr>
            <w:r w:rsidRPr="009C495A">
              <w:rPr>
                <w:sz w:val="24"/>
                <w:szCs w:val="24"/>
                <w:lang w:bidi="pl-PL"/>
              </w:rPr>
              <w:t>1</w:t>
            </w:r>
          </w:p>
        </w:tc>
        <w:tc>
          <w:tcPr>
            <w:tcW w:w="439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9C495A" w:rsidRPr="009C495A" w:rsidRDefault="009C495A" w:rsidP="009C495A">
            <w:pPr>
              <w:rPr>
                <w:sz w:val="24"/>
                <w:szCs w:val="24"/>
                <w:lang w:bidi="pl-PL"/>
              </w:rPr>
            </w:pPr>
          </w:p>
        </w:tc>
        <w:tc>
          <w:tcPr>
            <w:tcW w:w="41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C495A" w:rsidRPr="009C495A" w:rsidRDefault="009C495A" w:rsidP="009C495A">
            <w:pPr>
              <w:rPr>
                <w:sz w:val="24"/>
                <w:szCs w:val="24"/>
                <w:lang w:bidi="pl-PL"/>
              </w:rPr>
            </w:pPr>
          </w:p>
        </w:tc>
      </w:tr>
      <w:tr w:rsidR="009C495A" w:rsidRPr="009C495A" w:rsidTr="0063770C">
        <w:tc>
          <w:tcPr>
            <w:tcW w:w="654"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9C495A" w:rsidRPr="009C495A" w:rsidRDefault="009C495A" w:rsidP="009C495A">
            <w:pPr>
              <w:rPr>
                <w:sz w:val="24"/>
                <w:szCs w:val="24"/>
                <w:lang w:bidi="pl-PL"/>
              </w:rPr>
            </w:pPr>
            <w:r w:rsidRPr="009C495A">
              <w:rPr>
                <w:sz w:val="24"/>
                <w:szCs w:val="24"/>
                <w:lang w:bidi="pl-PL"/>
              </w:rPr>
              <w:t>2</w:t>
            </w:r>
          </w:p>
        </w:tc>
        <w:tc>
          <w:tcPr>
            <w:tcW w:w="439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9C495A" w:rsidRPr="009C495A" w:rsidRDefault="009C495A" w:rsidP="009C495A">
            <w:pPr>
              <w:rPr>
                <w:sz w:val="24"/>
                <w:szCs w:val="24"/>
                <w:lang w:bidi="pl-PL"/>
              </w:rPr>
            </w:pPr>
          </w:p>
        </w:tc>
        <w:tc>
          <w:tcPr>
            <w:tcW w:w="41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C495A" w:rsidRPr="009C495A" w:rsidRDefault="009C495A" w:rsidP="009C495A">
            <w:pPr>
              <w:rPr>
                <w:sz w:val="24"/>
                <w:szCs w:val="24"/>
                <w:lang w:bidi="pl-PL"/>
              </w:rPr>
            </w:pPr>
          </w:p>
        </w:tc>
      </w:tr>
      <w:tr w:rsidR="009C495A" w:rsidRPr="009C495A" w:rsidTr="0063770C">
        <w:tc>
          <w:tcPr>
            <w:tcW w:w="654"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9C495A" w:rsidRPr="009C495A" w:rsidRDefault="009C495A" w:rsidP="009C495A">
            <w:pPr>
              <w:rPr>
                <w:sz w:val="24"/>
                <w:szCs w:val="24"/>
                <w:lang w:bidi="pl-PL"/>
              </w:rPr>
            </w:pPr>
            <w:r w:rsidRPr="009C495A">
              <w:rPr>
                <w:sz w:val="24"/>
                <w:szCs w:val="24"/>
                <w:lang w:bidi="pl-PL"/>
              </w:rPr>
              <w:t>3</w:t>
            </w:r>
          </w:p>
        </w:tc>
        <w:tc>
          <w:tcPr>
            <w:tcW w:w="439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9C495A" w:rsidRPr="009C495A" w:rsidRDefault="009C495A" w:rsidP="009C495A">
            <w:pPr>
              <w:rPr>
                <w:sz w:val="24"/>
                <w:szCs w:val="24"/>
                <w:lang w:bidi="pl-PL"/>
              </w:rPr>
            </w:pPr>
          </w:p>
        </w:tc>
        <w:tc>
          <w:tcPr>
            <w:tcW w:w="41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C495A" w:rsidRPr="009C495A" w:rsidRDefault="009C495A" w:rsidP="009C495A">
            <w:pPr>
              <w:rPr>
                <w:sz w:val="24"/>
                <w:szCs w:val="24"/>
                <w:lang w:bidi="pl-PL"/>
              </w:rPr>
            </w:pPr>
          </w:p>
        </w:tc>
      </w:tr>
      <w:tr w:rsidR="009C495A" w:rsidRPr="009C495A" w:rsidTr="0063770C">
        <w:tc>
          <w:tcPr>
            <w:tcW w:w="654"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9C495A" w:rsidRPr="009C495A" w:rsidRDefault="009C495A" w:rsidP="009C495A">
            <w:pPr>
              <w:rPr>
                <w:sz w:val="24"/>
                <w:szCs w:val="24"/>
                <w:lang w:bidi="pl-PL"/>
              </w:rPr>
            </w:pPr>
            <w:r w:rsidRPr="009C495A">
              <w:rPr>
                <w:sz w:val="24"/>
                <w:szCs w:val="24"/>
                <w:lang w:bidi="pl-PL"/>
              </w:rPr>
              <w:t>4</w:t>
            </w:r>
          </w:p>
        </w:tc>
        <w:tc>
          <w:tcPr>
            <w:tcW w:w="439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9C495A" w:rsidRPr="009C495A" w:rsidRDefault="009C495A" w:rsidP="009C495A">
            <w:pPr>
              <w:rPr>
                <w:sz w:val="24"/>
                <w:szCs w:val="24"/>
                <w:lang w:bidi="pl-PL"/>
              </w:rPr>
            </w:pPr>
          </w:p>
        </w:tc>
        <w:tc>
          <w:tcPr>
            <w:tcW w:w="41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C495A" w:rsidRPr="009C495A" w:rsidRDefault="009C495A" w:rsidP="009C495A">
            <w:pPr>
              <w:rPr>
                <w:sz w:val="24"/>
                <w:szCs w:val="24"/>
                <w:lang w:bidi="pl-PL"/>
              </w:rPr>
            </w:pPr>
          </w:p>
        </w:tc>
      </w:tr>
    </w:tbl>
    <w:p w:rsidR="009C495A" w:rsidRPr="009C495A" w:rsidRDefault="009C495A" w:rsidP="009C495A">
      <w:pPr>
        <w:rPr>
          <w:sz w:val="24"/>
          <w:szCs w:val="24"/>
          <w:lang w:bidi="pl-PL"/>
        </w:rPr>
      </w:pPr>
      <w:r w:rsidRPr="009C495A">
        <w:rPr>
          <w:sz w:val="24"/>
          <w:szCs w:val="24"/>
          <w:lang w:bidi="pl-PL"/>
        </w:rPr>
        <w:tab/>
      </w:r>
    </w:p>
    <w:p w:rsidR="009C495A" w:rsidRPr="009C495A" w:rsidRDefault="009C495A" w:rsidP="009C495A">
      <w:pPr>
        <w:rPr>
          <w:sz w:val="24"/>
          <w:szCs w:val="24"/>
          <w:lang w:bidi="pl-PL"/>
        </w:rPr>
      </w:pPr>
      <w:r w:rsidRPr="009C495A">
        <w:rPr>
          <w:sz w:val="24"/>
          <w:szCs w:val="24"/>
          <w:lang w:bidi="pl-PL"/>
        </w:rPr>
        <w:t>*niepotrzebne skreślić</w:t>
      </w:r>
    </w:p>
    <w:p w:rsidR="009C495A" w:rsidRPr="009C495A" w:rsidRDefault="009C495A" w:rsidP="009C495A">
      <w:pPr>
        <w:rPr>
          <w:sz w:val="24"/>
          <w:szCs w:val="24"/>
          <w:lang w:bidi="pl-PL"/>
        </w:rPr>
      </w:pPr>
    </w:p>
    <w:p w:rsidR="009C495A" w:rsidRPr="009C495A" w:rsidRDefault="009C495A" w:rsidP="009C495A">
      <w:pPr>
        <w:rPr>
          <w:sz w:val="24"/>
          <w:szCs w:val="24"/>
          <w:lang w:bidi="pl-PL"/>
        </w:rPr>
      </w:pPr>
    </w:p>
    <w:p w:rsidR="009C495A" w:rsidRPr="009C495A" w:rsidRDefault="009C495A" w:rsidP="009C495A">
      <w:pPr>
        <w:rPr>
          <w:sz w:val="24"/>
          <w:szCs w:val="24"/>
          <w:lang w:bidi="pl-PL"/>
        </w:rPr>
      </w:pPr>
      <w:r w:rsidRPr="009C495A">
        <w:rPr>
          <w:sz w:val="24"/>
          <w:szCs w:val="24"/>
          <w:lang w:bidi="pl-PL"/>
        </w:rPr>
        <w:t>..........................., data....................                             ........................................................</w:t>
      </w:r>
    </w:p>
    <w:p w:rsidR="009C495A" w:rsidRPr="009C495A" w:rsidRDefault="009C495A" w:rsidP="009C495A">
      <w:pPr>
        <w:ind w:left="4248" w:firstLine="708"/>
        <w:rPr>
          <w:i/>
          <w:iCs/>
          <w:sz w:val="24"/>
          <w:szCs w:val="24"/>
          <w:lang w:bidi="pl-PL"/>
        </w:rPr>
      </w:pPr>
      <w:r w:rsidRPr="009C495A">
        <w:rPr>
          <w:i/>
          <w:iCs/>
          <w:sz w:val="24"/>
          <w:szCs w:val="24"/>
          <w:lang w:bidi="pl-PL"/>
        </w:rPr>
        <w:t>(podpis wykonawcy lub osoby upoważnionej do</w:t>
      </w:r>
    </w:p>
    <w:p w:rsidR="009C495A" w:rsidRPr="009C495A" w:rsidRDefault="009C495A" w:rsidP="009C495A">
      <w:pPr>
        <w:rPr>
          <w:sz w:val="24"/>
          <w:szCs w:val="24"/>
        </w:rPr>
      </w:pPr>
      <w:r w:rsidRPr="009C495A">
        <w:rPr>
          <w:i/>
          <w:iCs/>
          <w:sz w:val="24"/>
          <w:szCs w:val="24"/>
        </w:rPr>
        <w:tab/>
      </w:r>
      <w:r w:rsidRPr="009C495A">
        <w:rPr>
          <w:i/>
          <w:iCs/>
          <w:sz w:val="24"/>
          <w:szCs w:val="24"/>
        </w:rPr>
        <w:tab/>
      </w:r>
      <w:r w:rsidRPr="009C495A">
        <w:rPr>
          <w:i/>
          <w:iCs/>
          <w:sz w:val="24"/>
          <w:szCs w:val="24"/>
        </w:rPr>
        <w:tab/>
      </w:r>
      <w:r w:rsidRPr="009C495A">
        <w:rPr>
          <w:i/>
          <w:iCs/>
          <w:sz w:val="24"/>
          <w:szCs w:val="24"/>
        </w:rPr>
        <w:tab/>
      </w:r>
      <w:r w:rsidRPr="009C495A">
        <w:rPr>
          <w:i/>
          <w:iCs/>
          <w:sz w:val="24"/>
          <w:szCs w:val="24"/>
        </w:rPr>
        <w:tab/>
      </w:r>
      <w:r w:rsidRPr="009C495A">
        <w:rPr>
          <w:i/>
          <w:iCs/>
          <w:sz w:val="24"/>
          <w:szCs w:val="24"/>
        </w:rPr>
        <w:tab/>
      </w:r>
      <w:r w:rsidRPr="009C495A">
        <w:rPr>
          <w:i/>
          <w:iCs/>
          <w:sz w:val="24"/>
          <w:szCs w:val="24"/>
        </w:rPr>
        <w:tab/>
        <w:t>składania oświadczeń woli w jego imieniu)</w:t>
      </w:r>
      <w:r w:rsidRPr="009C495A">
        <w:rPr>
          <w:b/>
          <w:bCs/>
          <w:sz w:val="24"/>
          <w:szCs w:val="24"/>
        </w:rPr>
        <w:t xml:space="preserve">         </w:t>
      </w:r>
    </w:p>
    <w:p w:rsidR="009C495A" w:rsidRDefault="009C495A">
      <w:pPr>
        <w:rPr>
          <w:sz w:val="24"/>
          <w:szCs w:val="24"/>
        </w:rPr>
      </w:pPr>
      <w:r>
        <w:rPr>
          <w:sz w:val="24"/>
          <w:szCs w:val="24"/>
        </w:rPr>
        <w:br w:type="page"/>
      </w:r>
    </w:p>
    <w:p w:rsidR="009C495A" w:rsidRPr="009C495A" w:rsidRDefault="009C495A" w:rsidP="009C495A">
      <w:pPr>
        <w:jc w:val="right"/>
        <w:rPr>
          <w:b/>
          <w:bCs/>
          <w:sz w:val="24"/>
          <w:szCs w:val="24"/>
          <w:lang w:bidi="pl-PL"/>
        </w:rPr>
      </w:pPr>
      <w:r w:rsidRPr="009C495A">
        <w:rPr>
          <w:b/>
          <w:bCs/>
          <w:sz w:val="24"/>
          <w:szCs w:val="24"/>
          <w:lang w:bidi="pl-PL"/>
        </w:rPr>
        <w:lastRenderedPageBreak/>
        <w:t>Załącznik nr 5 do SIWZ</w:t>
      </w:r>
      <w:r w:rsidRPr="009C495A">
        <w:rPr>
          <w:sz w:val="24"/>
          <w:szCs w:val="24"/>
        </w:rPr>
        <w:t xml:space="preserve">                    </w:t>
      </w:r>
      <w:r>
        <w:rPr>
          <w:sz w:val="24"/>
          <w:szCs w:val="24"/>
        </w:rPr>
        <w:t xml:space="preserve">                              </w:t>
      </w:r>
    </w:p>
    <w:p w:rsidR="009C495A" w:rsidRDefault="009C495A" w:rsidP="009C495A">
      <w:pPr>
        <w:rPr>
          <w:i/>
          <w:iCs/>
          <w:sz w:val="24"/>
          <w:szCs w:val="24"/>
          <w:lang w:bidi="pl-PL"/>
        </w:rPr>
      </w:pPr>
      <w:r w:rsidRPr="009C495A">
        <w:rPr>
          <w:noProof/>
          <w:sz w:val="24"/>
          <w:szCs w:val="24"/>
        </w:rPr>
        <w:drawing>
          <wp:inline distT="0" distB="0" distL="0" distR="0" wp14:anchorId="79D5BD84" wp14:editId="17D47C79">
            <wp:extent cx="2005965" cy="90551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005965" cy="905510"/>
                    </a:xfrm>
                    <a:prstGeom prst="rect">
                      <a:avLst/>
                    </a:prstGeom>
                    <a:noFill/>
                  </pic:spPr>
                </pic:pic>
              </a:graphicData>
            </a:graphic>
          </wp:inline>
        </w:drawing>
      </w:r>
    </w:p>
    <w:p w:rsidR="009C495A" w:rsidRDefault="009C495A" w:rsidP="009C495A">
      <w:pPr>
        <w:rPr>
          <w:i/>
          <w:iCs/>
          <w:sz w:val="24"/>
          <w:szCs w:val="24"/>
          <w:lang w:bidi="pl-PL"/>
        </w:rPr>
      </w:pPr>
    </w:p>
    <w:p w:rsidR="009C495A" w:rsidRPr="009C495A" w:rsidRDefault="009C495A" w:rsidP="009C495A">
      <w:pPr>
        <w:jc w:val="both"/>
        <w:rPr>
          <w:b/>
          <w:i/>
          <w:iCs/>
          <w:sz w:val="24"/>
          <w:szCs w:val="24"/>
          <w:lang w:bidi="pl-PL"/>
        </w:rPr>
      </w:pPr>
      <w:r w:rsidRPr="009C495A">
        <w:rPr>
          <w:i/>
          <w:iCs/>
          <w:sz w:val="24"/>
          <w:szCs w:val="24"/>
          <w:lang w:bidi="pl-PL"/>
        </w:rPr>
        <w:t xml:space="preserve">Przystępując do postępowania w sprawie udzielenia zamówienia publicznego pn.: </w:t>
      </w:r>
      <w:r w:rsidRPr="009C495A">
        <w:rPr>
          <w:bCs/>
          <w:i/>
          <w:iCs/>
          <w:sz w:val="24"/>
          <w:szCs w:val="24"/>
          <w:lang w:bidi="pl-PL"/>
        </w:rPr>
        <w:t>„</w:t>
      </w:r>
      <w:r w:rsidRPr="009C495A">
        <w:rPr>
          <w:bCs/>
          <w:i/>
          <w:iCs/>
          <w:sz w:val="24"/>
          <w:szCs w:val="24"/>
          <w:u w:val="single"/>
          <w:lang w:bidi="pl-PL"/>
        </w:rPr>
        <w:t>Wykonanie uproszczonych planów urządzenia lasu (UPUL) w 214 obrębach ewidencyjnych w 8 gminach (w tym 1 miejskiej) w Powiecie Sochaczewskim, dla lasów będących własnością osób fizycznych i wspólnot gruntowych</w:t>
      </w:r>
      <w:r w:rsidRPr="009C495A">
        <w:rPr>
          <w:bCs/>
          <w:i/>
          <w:iCs/>
          <w:sz w:val="24"/>
          <w:szCs w:val="24"/>
          <w:lang w:bidi="pl-PL"/>
        </w:rPr>
        <w:t>”</w:t>
      </w:r>
      <w:r w:rsidRPr="009C495A">
        <w:rPr>
          <w:b/>
          <w:bCs/>
          <w:i/>
          <w:iCs/>
          <w:sz w:val="24"/>
          <w:szCs w:val="24"/>
          <w:lang w:bidi="pl-PL"/>
        </w:rPr>
        <w:t xml:space="preserve"> </w:t>
      </w:r>
      <w:r w:rsidRPr="009C495A">
        <w:rPr>
          <w:bCs/>
          <w:i/>
          <w:iCs/>
          <w:sz w:val="24"/>
          <w:szCs w:val="24"/>
          <w:u w:val="single"/>
          <w:lang w:bidi="pl-PL"/>
        </w:rPr>
        <w:t>/ZP.272.02.2020/</w:t>
      </w:r>
      <w:r w:rsidRPr="009C495A">
        <w:rPr>
          <w:b/>
          <w:bCs/>
          <w:i/>
          <w:iCs/>
          <w:sz w:val="24"/>
          <w:szCs w:val="24"/>
          <w:lang w:bidi="pl-PL"/>
        </w:rPr>
        <w:t xml:space="preserve"> </w:t>
      </w:r>
      <w:r w:rsidRPr="009C495A">
        <w:rPr>
          <w:bCs/>
          <w:i/>
          <w:iCs/>
          <w:sz w:val="24"/>
          <w:szCs w:val="24"/>
          <w:lang w:bidi="pl-PL"/>
        </w:rPr>
        <w:t>prowadzonego przez Powiat Sochaczewski oświadczam, co następuje</w:t>
      </w:r>
    </w:p>
    <w:p w:rsidR="009C495A" w:rsidRPr="009C495A" w:rsidRDefault="009C495A" w:rsidP="009C495A">
      <w:pPr>
        <w:rPr>
          <w:sz w:val="24"/>
          <w:szCs w:val="24"/>
          <w:lang w:bidi="pl-PL"/>
        </w:rPr>
      </w:pPr>
      <w:r w:rsidRPr="009C495A">
        <w:rPr>
          <w:i/>
          <w:iCs/>
          <w:sz w:val="24"/>
          <w:szCs w:val="24"/>
          <w:lang w:bidi="pl-PL"/>
        </w:rPr>
        <w:t>_________________________________________________________________________________</w:t>
      </w:r>
    </w:p>
    <w:p w:rsidR="009C495A" w:rsidRPr="009C495A" w:rsidRDefault="009C495A" w:rsidP="009C495A">
      <w:pPr>
        <w:rPr>
          <w:i/>
          <w:iCs/>
          <w:sz w:val="24"/>
          <w:szCs w:val="24"/>
          <w:lang w:bidi="pl-PL"/>
        </w:rPr>
      </w:pPr>
      <w:r w:rsidRPr="009C495A">
        <w:rPr>
          <w:sz w:val="24"/>
          <w:szCs w:val="24"/>
          <w:lang w:bidi="pl-PL"/>
        </w:rPr>
        <w:t xml:space="preserve"> </w:t>
      </w:r>
      <w:r w:rsidRPr="009C495A">
        <w:rPr>
          <w:i/>
          <w:iCs/>
          <w:sz w:val="24"/>
          <w:szCs w:val="24"/>
          <w:lang w:bidi="pl-PL"/>
        </w:rPr>
        <w:t>ja niżej podpisany, reprezentując podmiot, którego nazwa jest wskazana w części nagłówkowej, jako upoważniony na piśmie lub wpisany w odpowiednich dokumentach rejestrowych, w imieniu reprezentowanego przeze mnie podmiotu przedstawiam:</w:t>
      </w:r>
    </w:p>
    <w:p w:rsidR="009C495A" w:rsidRPr="009C495A" w:rsidRDefault="009C495A" w:rsidP="009C495A">
      <w:pPr>
        <w:rPr>
          <w:b/>
          <w:sz w:val="24"/>
          <w:szCs w:val="24"/>
          <w:lang w:bidi="pl-PL"/>
        </w:rPr>
      </w:pPr>
    </w:p>
    <w:p w:rsidR="009C495A" w:rsidRPr="006A6A76" w:rsidRDefault="009C495A" w:rsidP="006A6A76">
      <w:pPr>
        <w:jc w:val="center"/>
        <w:rPr>
          <w:b/>
          <w:i/>
          <w:sz w:val="28"/>
          <w:szCs w:val="24"/>
          <w:u w:val="single"/>
        </w:rPr>
      </w:pPr>
      <w:r w:rsidRPr="006A6A76">
        <w:rPr>
          <w:b/>
          <w:i/>
          <w:sz w:val="28"/>
          <w:szCs w:val="24"/>
          <w:u w:val="single"/>
        </w:rPr>
        <w:t>WYKAZ USŁUG</w:t>
      </w:r>
    </w:p>
    <w:p w:rsidR="009C495A" w:rsidRPr="009C495A" w:rsidRDefault="009C495A" w:rsidP="009C495A">
      <w:pPr>
        <w:rPr>
          <w:b/>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7"/>
        <w:gridCol w:w="3144"/>
        <w:gridCol w:w="2551"/>
        <w:gridCol w:w="1843"/>
        <w:gridCol w:w="1843"/>
      </w:tblGrid>
      <w:tr w:rsidR="009C495A" w:rsidRPr="009C495A" w:rsidTr="009C495A">
        <w:tc>
          <w:tcPr>
            <w:tcW w:w="537" w:type="dxa"/>
            <w:tcBorders>
              <w:top w:val="single" w:sz="4" w:space="0" w:color="000000"/>
              <w:left w:val="single" w:sz="4" w:space="0" w:color="000000"/>
              <w:bottom w:val="single" w:sz="4" w:space="0" w:color="000000"/>
              <w:right w:val="single" w:sz="4" w:space="0" w:color="000000"/>
            </w:tcBorders>
            <w:hideMark/>
          </w:tcPr>
          <w:p w:rsidR="009C495A" w:rsidRPr="009C495A" w:rsidRDefault="009C495A" w:rsidP="009C495A">
            <w:pPr>
              <w:rPr>
                <w:b/>
                <w:sz w:val="24"/>
                <w:szCs w:val="24"/>
              </w:rPr>
            </w:pPr>
            <w:r w:rsidRPr="009C495A">
              <w:rPr>
                <w:b/>
                <w:sz w:val="24"/>
                <w:szCs w:val="24"/>
              </w:rPr>
              <w:t>Lp.</w:t>
            </w:r>
          </w:p>
        </w:tc>
        <w:tc>
          <w:tcPr>
            <w:tcW w:w="3144" w:type="dxa"/>
            <w:tcBorders>
              <w:top w:val="single" w:sz="4" w:space="0" w:color="000000"/>
              <w:left w:val="single" w:sz="4" w:space="0" w:color="000000"/>
              <w:bottom w:val="single" w:sz="4" w:space="0" w:color="000000"/>
              <w:right w:val="single" w:sz="4" w:space="0" w:color="000000"/>
            </w:tcBorders>
            <w:hideMark/>
          </w:tcPr>
          <w:p w:rsidR="009C495A" w:rsidRPr="009C495A" w:rsidRDefault="009C495A" w:rsidP="009C495A">
            <w:pPr>
              <w:rPr>
                <w:b/>
                <w:sz w:val="24"/>
                <w:szCs w:val="24"/>
              </w:rPr>
            </w:pPr>
            <w:r w:rsidRPr="009C495A">
              <w:rPr>
                <w:b/>
                <w:sz w:val="24"/>
                <w:szCs w:val="24"/>
              </w:rPr>
              <w:t>Nazwa /przedmiot usługi</w:t>
            </w:r>
          </w:p>
        </w:tc>
        <w:tc>
          <w:tcPr>
            <w:tcW w:w="2551" w:type="dxa"/>
            <w:tcBorders>
              <w:top w:val="single" w:sz="4" w:space="0" w:color="000000"/>
              <w:left w:val="single" w:sz="4" w:space="0" w:color="000000"/>
              <w:bottom w:val="single" w:sz="4" w:space="0" w:color="000000"/>
              <w:right w:val="single" w:sz="4" w:space="0" w:color="000000"/>
            </w:tcBorders>
            <w:hideMark/>
          </w:tcPr>
          <w:p w:rsidR="009C495A" w:rsidRPr="009C495A" w:rsidRDefault="009C495A" w:rsidP="009C495A">
            <w:pPr>
              <w:rPr>
                <w:b/>
                <w:sz w:val="24"/>
                <w:szCs w:val="24"/>
              </w:rPr>
            </w:pPr>
            <w:r w:rsidRPr="009C495A">
              <w:rPr>
                <w:b/>
                <w:sz w:val="24"/>
                <w:szCs w:val="24"/>
              </w:rPr>
              <w:t>Podmiot, na rzecz którego usługi zostały wykonane - adres</w:t>
            </w:r>
          </w:p>
        </w:tc>
        <w:tc>
          <w:tcPr>
            <w:tcW w:w="1843" w:type="dxa"/>
            <w:tcBorders>
              <w:top w:val="single" w:sz="4" w:space="0" w:color="000000"/>
              <w:left w:val="single" w:sz="4" w:space="0" w:color="000000"/>
              <w:bottom w:val="single" w:sz="4" w:space="0" w:color="000000"/>
              <w:right w:val="single" w:sz="4" w:space="0" w:color="000000"/>
            </w:tcBorders>
            <w:hideMark/>
          </w:tcPr>
          <w:p w:rsidR="009C495A" w:rsidRPr="009C495A" w:rsidRDefault="009C495A" w:rsidP="009C495A">
            <w:pPr>
              <w:rPr>
                <w:b/>
                <w:sz w:val="24"/>
                <w:szCs w:val="24"/>
              </w:rPr>
            </w:pPr>
            <w:r w:rsidRPr="009C495A">
              <w:rPr>
                <w:b/>
                <w:sz w:val="24"/>
                <w:szCs w:val="24"/>
              </w:rPr>
              <w:t xml:space="preserve">Wartość usługi </w:t>
            </w:r>
          </w:p>
          <w:p w:rsidR="009C495A" w:rsidRPr="009C495A" w:rsidRDefault="009C495A" w:rsidP="009C495A">
            <w:pPr>
              <w:rPr>
                <w:b/>
                <w:sz w:val="24"/>
                <w:szCs w:val="24"/>
              </w:rPr>
            </w:pPr>
            <w:r w:rsidRPr="009C495A">
              <w:rPr>
                <w:b/>
                <w:sz w:val="24"/>
                <w:szCs w:val="24"/>
              </w:rPr>
              <w:t>(w zł brutto)</w:t>
            </w:r>
          </w:p>
        </w:tc>
        <w:tc>
          <w:tcPr>
            <w:tcW w:w="1843" w:type="dxa"/>
            <w:tcBorders>
              <w:top w:val="single" w:sz="4" w:space="0" w:color="000000"/>
              <w:left w:val="single" w:sz="4" w:space="0" w:color="000000"/>
              <w:bottom w:val="single" w:sz="4" w:space="0" w:color="000000"/>
              <w:right w:val="single" w:sz="4" w:space="0" w:color="000000"/>
            </w:tcBorders>
            <w:hideMark/>
          </w:tcPr>
          <w:p w:rsidR="009C495A" w:rsidRPr="009C495A" w:rsidRDefault="009C495A" w:rsidP="009C495A">
            <w:pPr>
              <w:rPr>
                <w:b/>
                <w:sz w:val="24"/>
                <w:szCs w:val="24"/>
              </w:rPr>
            </w:pPr>
            <w:r w:rsidRPr="009C495A">
              <w:rPr>
                <w:b/>
                <w:sz w:val="24"/>
                <w:szCs w:val="24"/>
              </w:rPr>
              <w:t>Data realizacji</w:t>
            </w:r>
          </w:p>
          <w:p w:rsidR="009C495A" w:rsidRPr="009C495A" w:rsidRDefault="009C495A" w:rsidP="009C495A">
            <w:pPr>
              <w:rPr>
                <w:b/>
                <w:sz w:val="24"/>
                <w:szCs w:val="24"/>
              </w:rPr>
            </w:pPr>
            <w:r w:rsidRPr="009C495A">
              <w:rPr>
                <w:b/>
                <w:sz w:val="24"/>
                <w:szCs w:val="24"/>
              </w:rPr>
              <w:t>(od-do)</w:t>
            </w:r>
          </w:p>
        </w:tc>
      </w:tr>
      <w:tr w:rsidR="009C495A" w:rsidRPr="009C495A" w:rsidTr="009C495A">
        <w:trPr>
          <w:trHeight w:val="247"/>
        </w:trPr>
        <w:tc>
          <w:tcPr>
            <w:tcW w:w="537" w:type="dxa"/>
            <w:tcBorders>
              <w:top w:val="single" w:sz="4" w:space="0" w:color="000000"/>
              <w:left w:val="single" w:sz="4" w:space="0" w:color="000000"/>
              <w:bottom w:val="single" w:sz="4" w:space="0" w:color="000000"/>
              <w:right w:val="single" w:sz="4" w:space="0" w:color="000000"/>
            </w:tcBorders>
            <w:vAlign w:val="center"/>
            <w:hideMark/>
          </w:tcPr>
          <w:p w:rsidR="009C495A" w:rsidRPr="009C495A" w:rsidRDefault="009C495A" w:rsidP="009C495A">
            <w:pPr>
              <w:rPr>
                <w:sz w:val="24"/>
                <w:szCs w:val="24"/>
              </w:rPr>
            </w:pPr>
            <w:r w:rsidRPr="009C495A">
              <w:rPr>
                <w:sz w:val="24"/>
                <w:szCs w:val="24"/>
              </w:rPr>
              <w:t>1.</w:t>
            </w:r>
          </w:p>
        </w:tc>
        <w:tc>
          <w:tcPr>
            <w:tcW w:w="3144" w:type="dxa"/>
            <w:tcBorders>
              <w:top w:val="single" w:sz="4" w:space="0" w:color="000000"/>
              <w:left w:val="single" w:sz="4" w:space="0" w:color="000000"/>
              <w:bottom w:val="single" w:sz="4" w:space="0" w:color="000000"/>
              <w:right w:val="single" w:sz="4" w:space="0" w:color="000000"/>
            </w:tcBorders>
            <w:vAlign w:val="center"/>
            <w:hideMark/>
          </w:tcPr>
          <w:p w:rsidR="009C495A" w:rsidRPr="009C495A" w:rsidRDefault="009C495A" w:rsidP="009C495A">
            <w:pPr>
              <w:rPr>
                <w:sz w:val="24"/>
                <w:szCs w:val="24"/>
              </w:rPr>
            </w:pPr>
            <w:r w:rsidRPr="009C495A">
              <w:rPr>
                <w:sz w:val="24"/>
                <w:szCs w:val="24"/>
              </w:rPr>
              <w:t>2.</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9C495A" w:rsidRPr="009C495A" w:rsidRDefault="009C495A" w:rsidP="009C495A">
            <w:pPr>
              <w:rPr>
                <w:sz w:val="24"/>
                <w:szCs w:val="24"/>
              </w:rPr>
            </w:pPr>
            <w:r w:rsidRPr="009C495A">
              <w:rPr>
                <w:sz w:val="24"/>
                <w:szCs w:val="24"/>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C495A" w:rsidRPr="009C495A" w:rsidRDefault="009C495A" w:rsidP="009C495A">
            <w:pPr>
              <w:rPr>
                <w:sz w:val="24"/>
                <w:szCs w:val="24"/>
              </w:rPr>
            </w:pPr>
            <w:r w:rsidRPr="009C495A">
              <w:rPr>
                <w:sz w:val="24"/>
                <w:szCs w:val="24"/>
              </w:rPr>
              <w:t>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C495A" w:rsidRPr="009C495A" w:rsidRDefault="009C495A" w:rsidP="009C495A">
            <w:pPr>
              <w:rPr>
                <w:sz w:val="24"/>
                <w:szCs w:val="24"/>
              </w:rPr>
            </w:pPr>
            <w:r w:rsidRPr="009C495A">
              <w:rPr>
                <w:sz w:val="24"/>
                <w:szCs w:val="24"/>
              </w:rPr>
              <w:t>5.</w:t>
            </w:r>
          </w:p>
        </w:tc>
      </w:tr>
      <w:tr w:rsidR="009C495A" w:rsidRPr="009C495A" w:rsidTr="009C495A">
        <w:tc>
          <w:tcPr>
            <w:tcW w:w="537" w:type="dxa"/>
            <w:tcBorders>
              <w:top w:val="single" w:sz="4" w:space="0" w:color="000000"/>
              <w:left w:val="single" w:sz="4" w:space="0" w:color="000000"/>
              <w:bottom w:val="single" w:sz="4" w:space="0" w:color="000000"/>
              <w:right w:val="single" w:sz="4" w:space="0" w:color="000000"/>
            </w:tcBorders>
          </w:tcPr>
          <w:p w:rsidR="009C495A" w:rsidRPr="009C495A" w:rsidRDefault="009C495A" w:rsidP="009C495A">
            <w:pPr>
              <w:rPr>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9C495A" w:rsidRPr="009C495A" w:rsidRDefault="009C495A" w:rsidP="009C495A">
            <w:pPr>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9C495A" w:rsidRPr="009C495A" w:rsidRDefault="009C495A" w:rsidP="009C495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C495A" w:rsidRPr="009C495A" w:rsidRDefault="009C495A" w:rsidP="009C495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C495A" w:rsidRPr="009C495A" w:rsidRDefault="009C495A" w:rsidP="009C495A">
            <w:pPr>
              <w:rPr>
                <w:sz w:val="24"/>
                <w:szCs w:val="24"/>
              </w:rPr>
            </w:pPr>
          </w:p>
        </w:tc>
      </w:tr>
      <w:tr w:rsidR="009C495A" w:rsidRPr="009C495A" w:rsidTr="009C495A">
        <w:tc>
          <w:tcPr>
            <w:tcW w:w="537" w:type="dxa"/>
            <w:tcBorders>
              <w:top w:val="single" w:sz="4" w:space="0" w:color="000000"/>
              <w:left w:val="single" w:sz="4" w:space="0" w:color="000000"/>
              <w:bottom w:val="single" w:sz="4" w:space="0" w:color="000000"/>
              <w:right w:val="single" w:sz="4" w:space="0" w:color="000000"/>
            </w:tcBorders>
          </w:tcPr>
          <w:p w:rsidR="009C495A" w:rsidRPr="009C495A" w:rsidRDefault="009C495A" w:rsidP="009C495A">
            <w:pPr>
              <w:rPr>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9C495A" w:rsidRPr="009C495A" w:rsidRDefault="009C495A" w:rsidP="009C495A">
            <w:pPr>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9C495A" w:rsidRPr="009C495A" w:rsidRDefault="009C495A" w:rsidP="009C495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C495A" w:rsidRPr="009C495A" w:rsidRDefault="009C495A" w:rsidP="009C495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C495A" w:rsidRPr="009C495A" w:rsidRDefault="009C495A" w:rsidP="009C495A">
            <w:pPr>
              <w:rPr>
                <w:sz w:val="24"/>
                <w:szCs w:val="24"/>
              </w:rPr>
            </w:pPr>
          </w:p>
        </w:tc>
      </w:tr>
      <w:tr w:rsidR="009C495A" w:rsidRPr="009C495A" w:rsidTr="009C495A">
        <w:tc>
          <w:tcPr>
            <w:tcW w:w="537" w:type="dxa"/>
            <w:tcBorders>
              <w:top w:val="single" w:sz="4" w:space="0" w:color="000000"/>
              <w:left w:val="single" w:sz="4" w:space="0" w:color="000000"/>
              <w:bottom w:val="single" w:sz="4" w:space="0" w:color="000000"/>
              <w:right w:val="single" w:sz="4" w:space="0" w:color="000000"/>
            </w:tcBorders>
          </w:tcPr>
          <w:p w:rsidR="009C495A" w:rsidRPr="009C495A" w:rsidRDefault="009C495A" w:rsidP="009C495A">
            <w:pPr>
              <w:rPr>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9C495A" w:rsidRPr="009C495A" w:rsidRDefault="009C495A" w:rsidP="009C495A">
            <w:pPr>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9C495A" w:rsidRPr="009C495A" w:rsidRDefault="009C495A" w:rsidP="009C495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C495A" w:rsidRPr="009C495A" w:rsidRDefault="009C495A" w:rsidP="009C495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C495A" w:rsidRPr="009C495A" w:rsidRDefault="009C495A" w:rsidP="009C495A">
            <w:pPr>
              <w:rPr>
                <w:sz w:val="24"/>
                <w:szCs w:val="24"/>
              </w:rPr>
            </w:pPr>
          </w:p>
        </w:tc>
      </w:tr>
      <w:tr w:rsidR="009C495A" w:rsidRPr="009C495A" w:rsidTr="009C495A">
        <w:tc>
          <w:tcPr>
            <w:tcW w:w="537" w:type="dxa"/>
            <w:tcBorders>
              <w:top w:val="single" w:sz="4" w:space="0" w:color="000000"/>
              <w:left w:val="single" w:sz="4" w:space="0" w:color="000000"/>
              <w:bottom w:val="single" w:sz="4" w:space="0" w:color="000000"/>
              <w:right w:val="single" w:sz="4" w:space="0" w:color="000000"/>
            </w:tcBorders>
          </w:tcPr>
          <w:p w:rsidR="009C495A" w:rsidRPr="009C495A" w:rsidRDefault="009C495A" w:rsidP="009C495A">
            <w:pPr>
              <w:rPr>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9C495A" w:rsidRPr="009C495A" w:rsidRDefault="009C495A" w:rsidP="009C495A">
            <w:pPr>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9C495A" w:rsidRPr="009C495A" w:rsidRDefault="009C495A" w:rsidP="009C495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C495A" w:rsidRPr="009C495A" w:rsidRDefault="009C495A" w:rsidP="009C495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C495A" w:rsidRPr="009C495A" w:rsidRDefault="009C495A" w:rsidP="009C495A">
            <w:pPr>
              <w:rPr>
                <w:sz w:val="24"/>
                <w:szCs w:val="24"/>
              </w:rPr>
            </w:pPr>
          </w:p>
        </w:tc>
      </w:tr>
    </w:tbl>
    <w:p w:rsidR="009C495A" w:rsidRPr="009C495A" w:rsidRDefault="009C495A" w:rsidP="009C495A">
      <w:pPr>
        <w:rPr>
          <w:b/>
          <w:sz w:val="24"/>
          <w:szCs w:val="24"/>
        </w:rPr>
      </w:pPr>
    </w:p>
    <w:p w:rsidR="009C495A" w:rsidRPr="009C495A" w:rsidRDefault="009C495A" w:rsidP="009C495A">
      <w:pPr>
        <w:rPr>
          <w:b/>
          <w:sz w:val="24"/>
          <w:szCs w:val="24"/>
          <w:u w:val="single"/>
        </w:rPr>
      </w:pPr>
      <w:r w:rsidRPr="009C495A">
        <w:rPr>
          <w:b/>
          <w:sz w:val="24"/>
          <w:szCs w:val="24"/>
          <w:u w:val="single"/>
        </w:rPr>
        <w:t>Uwaga:</w:t>
      </w:r>
    </w:p>
    <w:p w:rsidR="009C495A" w:rsidRPr="009C495A" w:rsidRDefault="009C495A" w:rsidP="009C495A">
      <w:pPr>
        <w:jc w:val="both"/>
        <w:rPr>
          <w:b/>
          <w:sz w:val="24"/>
          <w:szCs w:val="24"/>
        </w:rPr>
      </w:pPr>
      <w:r w:rsidRPr="009C495A">
        <w:rPr>
          <w:b/>
          <w:sz w:val="24"/>
          <w:szCs w:val="24"/>
        </w:rPr>
        <w:t xml:space="preserve">Do wykazu należy dołączyć </w:t>
      </w:r>
      <w:r w:rsidRPr="009C495A">
        <w:rPr>
          <w:b/>
          <w:sz w:val="24"/>
          <w:szCs w:val="24"/>
          <w:u w:val="single"/>
        </w:rPr>
        <w:t>dowody</w:t>
      </w:r>
      <w:r w:rsidRPr="009C495A">
        <w:rPr>
          <w:b/>
          <w:sz w:val="24"/>
          <w:szCs w:val="24"/>
        </w:rPr>
        <w:t xml:space="preserve"> potwierdzające,</w:t>
      </w:r>
      <w:r>
        <w:rPr>
          <w:b/>
          <w:sz w:val="24"/>
          <w:szCs w:val="24"/>
        </w:rPr>
        <w:t xml:space="preserve"> że usługi zostały wykonane lub </w:t>
      </w:r>
      <w:r w:rsidRPr="009C495A">
        <w:rPr>
          <w:b/>
          <w:sz w:val="24"/>
          <w:szCs w:val="24"/>
        </w:rPr>
        <w:t>są</w:t>
      </w:r>
      <w:r>
        <w:rPr>
          <w:b/>
          <w:sz w:val="24"/>
          <w:szCs w:val="24"/>
        </w:rPr>
        <w:t xml:space="preserve"> </w:t>
      </w:r>
      <w:r w:rsidRPr="009C495A">
        <w:rPr>
          <w:b/>
          <w:sz w:val="24"/>
          <w:szCs w:val="24"/>
        </w:rPr>
        <w:t xml:space="preserve">wykonywane należycie. </w:t>
      </w:r>
    </w:p>
    <w:p w:rsidR="009C495A" w:rsidRPr="009C495A" w:rsidRDefault="009C495A" w:rsidP="009C495A">
      <w:pPr>
        <w:jc w:val="both"/>
        <w:rPr>
          <w:b/>
          <w:sz w:val="24"/>
          <w:szCs w:val="24"/>
        </w:rPr>
      </w:pPr>
      <w:r w:rsidRPr="009C495A">
        <w:rPr>
          <w:b/>
          <w:sz w:val="24"/>
          <w:szCs w:val="24"/>
        </w:rPr>
        <w:t>Dowodami o których mowa powyżej  (zgodnie z Rozporządzeniem Prezesa Rady Ministrów z dnia 26 lipca 2016 r. w sprawie rodzajów dokumentów, jakich może żądać zamawiający od wykonawcy w postępowaniu o udzielenie zamówienia) są:</w:t>
      </w:r>
    </w:p>
    <w:p w:rsidR="009C495A" w:rsidRPr="009C495A" w:rsidRDefault="009C495A" w:rsidP="00B209A3">
      <w:pPr>
        <w:numPr>
          <w:ilvl w:val="3"/>
          <w:numId w:val="29"/>
        </w:numPr>
        <w:ind w:left="567" w:hanging="567"/>
        <w:rPr>
          <w:b/>
          <w:sz w:val="24"/>
          <w:szCs w:val="24"/>
        </w:rPr>
      </w:pPr>
      <w:r w:rsidRPr="009C495A">
        <w:rPr>
          <w:b/>
          <w:sz w:val="24"/>
          <w:szCs w:val="24"/>
        </w:rPr>
        <w:t>Referencje bądź inne dokumenty wystawione przez podmiot, na rzecz którego usługi były wykonywane, a w przypadku świadczeń okresowych lub ciągłych są wykonywane.</w:t>
      </w:r>
    </w:p>
    <w:p w:rsidR="009C495A" w:rsidRPr="009C495A" w:rsidRDefault="009C495A" w:rsidP="00B209A3">
      <w:pPr>
        <w:numPr>
          <w:ilvl w:val="3"/>
          <w:numId w:val="29"/>
        </w:numPr>
        <w:ind w:left="567" w:hanging="567"/>
        <w:rPr>
          <w:b/>
          <w:sz w:val="24"/>
          <w:szCs w:val="24"/>
        </w:rPr>
      </w:pPr>
      <w:r w:rsidRPr="009C495A">
        <w:rPr>
          <w:b/>
          <w:sz w:val="24"/>
          <w:szCs w:val="24"/>
        </w:rPr>
        <w:t xml:space="preserve">Oświadczenie wykonawcy - jeżeli z uzasadnionej przyczyny o obiektywnym charakterze wykonawca nie jest w stanie uzyskać dokumentów, o którym mowa w pkt. 1 </w:t>
      </w:r>
    </w:p>
    <w:p w:rsidR="009C495A" w:rsidRPr="009C495A" w:rsidRDefault="009C495A" w:rsidP="00B209A3">
      <w:pPr>
        <w:numPr>
          <w:ilvl w:val="3"/>
          <w:numId w:val="29"/>
        </w:numPr>
        <w:ind w:left="567" w:hanging="567"/>
        <w:rPr>
          <w:b/>
          <w:sz w:val="24"/>
          <w:szCs w:val="24"/>
          <w:lang w:bidi="pl-PL"/>
        </w:rPr>
      </w:pPr>
      <w:r w:rsidRPr="009C495A">
        <w:rPr>
          <w:b/>
          <w:sz w:val="24"/>
          <w:szCs w:val="24"/>
          <w:lang w:bidi="pl-PL"/>
        </w:rPr>
        <w:t>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o dodatkowe informacje lub dokumenty w tym zakresie.</w:t>
      </w:r>
    </w:p>
    <w:p w:rsidR="009C495A" w:rsidRPr="009C495A" w:rsidRDefault="009C495A" w:rsidP="009C495A">
      <w:pPr>
        <w:rPr>
          <w:sz w:val="24"/>
          <w:szCs w:val="24"/>
        </w:rPr>
      </w:pPr>
      <w:r w:rsidRPr="009C495A">
        <w:rPr>
          <w:sz w:val="24"/>
          <w:szCs w:val="24"/>
        </w:rPr>
        <w:tab/>
      </w:r>
      <w:r w:rsidRPr="009C495A">
        <w:rPr>
          <w:sz w:val="24"/>
          <w:szCs w:val="24"/>
        </w:rPr>
        <w:tab/>
      </w:r>
    </w:p>
    <w:p w:rsidR="009C495A" w:rsidRPr="009C495A" w:rsidRDefault="009C495A" w:rsidP="009C495A">
      <w:pPr>
        <w:rPr>
          <w:sz w:val="24"/>
          <w:szCs w:val="24"/>
        </w:rPr>
      </w:pPr>
    </w:p>
    <w:p w:rsidR="009C495A" w:rsidRPr="009C495A" w:rsidRDefault="009C495A" w:rsidP="009C495A">
      <w:pPr>
        <w:rPr>
          <w:sz w:val="24"/>
          <w:szCs w:val="24"/>
        </w:rPr>
      </w:pPr>
      <w:r w:rsidRPr="009C495A">
        <w:rPr>
          <w:sz w:val="24"/>
          <w:szCs w:val="24"/>
        </w:rPr>
        <w:t xml:space="preserve">…………….…… </w:t>
      </w:r>
      <w:r w:rsidRPr="009C495A">
        <w:rPr>
          <w:i/>
          <w:sz w:val="24"/>
          <w:szCs w:val="24"/>
        </w:rPr>
        <w:t xml:space="preserve">(miejscowość), </w:t>
      </w:r>
      <w:r w:rsidRPr="009C495A">
        <w:rPr>
          <w:sz w:val="24"/>
          <w:szCs w:val="24"/>
        </w:rPr>
        <w:t xml:space="preserve">dnia …………..…….… r. </w:t>
      </w:r>
    </w:p>
    <w:p w:rsidR="009C495A" w:rsidRDefault="009C495A" w:rsidP="009C495A">
      <w:pPr>
        <w:ind w:left="4395"/>
        <w:rPr>
          <w:sz w:val="24"/>
          <w:szCs w:val="24"/>
        </w:rPr>
      </w:pPr>
      <w:r w:rsidRPr="009C495A">
        <w:rPr>
          <w:sz w:val="24"/>
          <w:szCs w:val="24"/>
        </w:rPr>
        <w:tab/>
      </w:r>
      <w:r w:rsidRPr="009C495A">
        <w:rPr>
          <w:sz w:val="24"/>
          <w:szCs w:val="24"/>
        </w:rPr>
        <w:tab/>
      </w:r>
      <w:r w:rsidRPr="009C495A">
        <w:rPr>
          <w:sz w:val="24"/>
          <w:szCs w:val="24"/>
        </w:rPr>
        <w:tab/>
      </w:r>
      <w:r w:rsidRPr="009C495A">
        <w:rPr>
          <w:sz w:val="24"/>
          <w:szCs w:val="24"/>
        </w:rPr>
        <w:tab/>
      </w:r>
      <w:r w:rsidRPr="009C495A">
        <w:rPr>
          <w:sz w:val="24"/>
          <w:szCs w:val="24"/>
        </w:rPr>
        <w:tab/>
      </w:r>
      <w:r w:rsidRPr="009C495A">
        <w:rPr>
          <w:sz w:val="24"/>
          <w:szCs w:val="24"/>
        </w:rPr>
        <w:tab/>
        <w:t xml:space="preserve">                  </w:t>
      </w:r>
    </w:p>
    <w:p w:rsidR="009C495A" w:rsidRDefault="009C495A" w:rsidP="009C495A">
      <w:pPr>
        <w:ind w:left="4395"/>
        <w:rPr>
          <w:sz w:val="24"/>
          <w:szCs w:val="24"/>
        </w:rPr>
      </w:pPr>
    </w:p>
    <w:p w:rsidR="009C495A" w:rsidRDefault="009C495A" w:rsidP="009C495A">
      <w:pPr>
        <w:ind w:left="4395"/>
        <w:rPr>
          <w:sz w:val="24"/>
          <w:szCs w:val="24"/>
        </w:rPr>
      </w:pPr>
    </w:p>
    <w:p w:rsidR="009C495A" w:rsidRPr="009C495A" w:rsidRDefault="009C495A" w:rsidP="009C495A">
      <w:pPr>
        <w:ind w:left="4395"/>
        <w:rPr>
          <w:sz w:val="24"/>
          <w:szCs w:val="24"/>
        </w:rPr>
      </w:pPr>
      <w:r>
        <w:rPr>
          <w:sz w:val="24"/>
          <w:szCs w:val="24"/>
        </w:rPr>
        <w:t>……………………………………………………………</w:t>
      </w:r>
      <w:r w:rsidRPr="009C495A">
        <w:rPr>
          <w:i/>
          <w:iCs/>
          <w:sz w:val="24"/>
          <w:szCs w:val="24"/>
        </w:rPr>
        <w:t xml:space="preserve">                                                                                    </w:t>
      </w:r>
    </w:p>
    <w:p w:rsidR="009C495A" w:rsidRPr="009C495A" w:rsidRDefault="009C495A" w:rsidP="009C495A">
      <w:pPr>
        <w:ind w:left="4395"/>
        <w:rPr>
          <w:i/>
          <w:iCs/>
          <w:sz w:val="24"/>
          <w:szCs w:val="24"/>
        </w:rPr>
      </w:pPr>
      <w:r w:rsidRPr="009C495A">
        <w:rPr>
          <w:i/>
          <w:iCs/>
          <w:sz w:val="24"/>
          <w:szCs w:val="24"/>
        </w:rPr>
        <w:t>(podpis osoby/osób upoważnionej/upoważnionych</w:t>
      </w:r>
    </w:p>
    <w:p w:rsidR="009C495A" w:rsidRPr="009C495A" w:rsidRDefault="009C495A" w:rsidP="009C495A">
      <w:pPr>
        <w:ind w:left="4395"/>
        <w:rPr>
          <w:i/>
          <w:iCs/>
          <w:sz w:val="24"/>
          <w:szCs w:val="24"/>
        </w:rPr>
      </w:pPr>
      <w:r w:rsidRPr="009C495A">
        <w:rPr>
          <w:i/>
          <w:iCs/>
          <w:sz w:val="24"/>
          <w:szCs w:val="24"/>
        </w:rPr>
        <w:t>do reprezentacji Wykonawcy)</w:t>
      </w:r>
    </w:p>
    <w:p w:rsidR="009C495A" w:rsidRPr="009C495A" w:rsidRDefault="009C495A" w:rsidP="009C495A">
      <w:pPr>
        <w:rPr>
          <w:sz w:val="24"/>
          <w:szCs w:val="24"/>
        </w:rPr>
      </w:pPr>
    </w:p>
    <w:p w:rsidR="009C495A" w:rsidRDefault="009C495A">
      <w:pPr>
        <w:rPr>
          <w:sz w:val="24"/>
          <w:szCs w:val="24"/>
        </w:rPr>
      </w:pPr>
      <w:r>
        <w:rPr>
          <w:sz w:val="24"/>
          <w:szCs w:val="24"/>
        </w:rPr>
        <w:br w:type="page"/>
      </w:r>
    </w:p>
    <w:p w:rsidR="00452B55" w:rsidRPr="00452B55" w:rsidRDefault="00452B55" w:rsidP="00452B55">
      <w:pPr>
        <w:jc w:val="right"/>
        <w:rPr>
          <w:b/>
          <w:bCs/>
          <w:sz w:val="24"/>
          <w:szCs w:val="24"/>
          <w:lang w:bidi="pl-PL"/>
        </w:rPr>
      </w:pPr>
      <w:r w:rsidRPr="00452B55">
        <w:rPr>
          <w:b/>
          <w:bCs/>
          <w:sz w:val="24"/>
          <w:szCs w:val="24"/>
          <w:lang w:bidi="pl-PL"/>
        </w:rPr>
        <w:lastRenderedPageBreak/>
        <w:t xml:space="preserve">Załącznik nr 6 do SIWZ                                                                                                                                                                                                          </w:t>
      </w:r>
    </w:p>
    <w:p w:rsidR="00452B55" w:rsidRDefault="00452B55" w:rsidP="00452B55">
      <w:pPr>
        <w:rPr>
          <w:sz w:val="24"/>
          <w:szCs w:val="24"/>
          <w:lang w:bidi="pl-PL"/>
        </w:rPr>
      </w:pPr>
      <w:r w:rsidRPr="00452B55">
        <w:rPr>
          <w:noProof/>
          <w:sz w:val="24"/>
          <w:szCs w:val="24"/>
        </w:rPr>
        <w:drawing>
          <wp:inline distT="0" distB="0" distL="0" distR="0" wp14:anchorId="68836D67" wp14:editId="1508EC4D">
            <wp:extent cx="2005965" cy="10033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005965" cy="1003300"/>
                    </a:xfrm>
                    <a:prstGeom prst="rect">
                      <a:avLst/>
                    </a:prstGeom>
                    <a:noFill/>
                  </pic:spPr>
                </pic:pic>
              </a:graphicData>
            </a:graphic>
          </wp:inline>
        </w:drawing>
      </w:r>
    </w:p>
    <w:p w:rsidR="006A6A76" w:rsidRPr="00452B55" w:rsidRDefault="006A6A76" w:rsidP="00452B55">
      <w:pPr>
        <w:rPr>
          <w:sz w:val="24"/>
          <w:szCs w:val="24"/>
          <w:lang w:bidi="pl-PL"/>
        </w:rPr>
      </w:pPr>
    </w:p>
    <w:p w:rsidR="006A6A76" w:rsidRPr="006A6A76" w:rsidRDefault="006A6A76" w:rsidP="006A6A76">
      <w:pPr>
        <w:rPr>
          <w:b/>
          <w:i/>
          <w:iCs/>
          <w:sz w:val="24"/>
          <w:szCs w:val="24"/>
          <w:lang w:bidi="pl-PL"/>
        </w:rPr>
      </w:pPr>
      <w:r w:rsidRPr="006A6A76">
        <w:rPr>
          <w:i/>
          <w:iCs/>
          <w:sz w:val="24"/>
          <w:szCs w:val="24"/>
          <w:lang w:bidi="pl-PL"/>
        </w:rPr>
        <w:t xml:space="preserve">Przystępując do postępowania w sprawie udzielenia zamówienia publicznego pn.: </w:t>
      </w:r>
      <w:r w:rsidRPr="006A6A76">
        <w:rPr>
          <w:bCs/>
          <w:i/>
          <w:iCs/>
          <w:sz w:val="24"/>
          <w:szCs w:val="24"/>
          <w:lang w:bidi="pl-PL"/>
        </w:rPr>
        <w:t>„</w:t>
      </w:r>
      <w:r w:rsidRPr="006A6A76">
        <w:rPr>
          <w:bCs/>
          <w:i/>
          <w:iCs/>
          <w:sz w:val="24"/>
          <w:szCs w:val="24"/>
          <w:u w:val="single"/>
          <w:lang w:bidi="pl-PL"/>
        </w:rPr>
        <w:t>Wykonanie uproszczonych planów urządzenia lasu (UPUL) w 214 obrębach ewidencyjnych w 8 gminach (w tym 1 miejskiej) w Powiecie Sochaczewskim, dla lasów będących własnością osób fizycznych i wspólnot gruntowych</w:t>
      </w:r>
      <w:r w:rsidRPr="006A6A76">
        <w:rPr>
          <w:bCs/>
          <w:i/>
          <w:iCs/>
          <w:sz w:val="24"/>
          <w:szCs w:val="24"/>
          <w:lang w:bidi="pl-PL"/>
        </w:rPr>
        <w:t>”</w:t>
      </w:r>
      <w:r w:rsidRPr="006A6A76">
        <w:rPr>
          <w:b/>
          <w:bCs/>
          <w:i/>
          <w:iCs/>
          <w:sz w:val="24"/>
          <w:szCs w:val="24"/>
          <w:lang w:bidi="pl-PL"/>
        </w:rPr>
        <w:t xml:space="preserve"> </w:t>
      </w:r>
      <w:r w:rsidRPr="006A6A76">
        <w:rPr>
          <w:bCs/>
          <w:i/>
          <w:iCs/>
          <w:sz w:val="24"/>
          <w:szCs w:val="24"/>
          <w:u w:val="single"/>
          <w:lang w:bidi="pl-PL"/>
        </w:rPr>
        <w:t>/ZP.272.02.2020/</w:t>
      </w:r>
      <w:r w:rsidRPr="006A6A76">
        <w:rPr>
          <w:b/>
          <w:bCs/>
          <w:i/>
          <w:iCs/>
          <w:sz w:val="24"/>
          <w:szCs w:val="24"/>
          <w:lang w:bidi="pl-PL"/>
        </w:rPr>
        <w:t xml:space="preserve"> </w:t>
      </w:r>
      <w:r w:rsidRPr="006A6A76">
        <w:rPr>
          <w:bCs/>
          <w:i/>
          <w:iCs/>
          <w:sz w:val="24"/>
          <w:szCs w:val="24"/>
          <w:lang w:bidi="pl-PL"/>
        </w:rPr>
        <w:t>prowadzonego przez Powiat Sochaczewski oświadczam, co następuje</w:t>
      </w:r>
    </w:p>
    <w:p w:rsidR="006A6A76" w:rsidRPr="006A6A76" w:rsidRDefault="006A6A76" w:rsidP="006A6A76">
      <w:pPr>
        <w:rPr>
          <w:i/>
          <w:iCs/>
          <w:sz w:val="24"/>
          <w:szCs w:val="24"/>
          <w:lang w:bidi="pl-PL"/>
        </w:rPr>
      </w:pPr>
      <w:r w:rsidRPr="006A6A76">
        <w:rPr>
          <w:i/>
          <w:iCs/>
          <w:sz w:val="24"/>
          <w:szCs w:val="24"/>
          <w:lang w:bidi="pl-PL"/>
        </w:rPr>
        <w:t>_________________________________________________________________________________</w:t>
      </w:r>
    </w:p>
    <w:p w:rsidR="00452B55" w:rsidRPr="00452B55" w:rsidRDefault="006A6A76" w:rsidP="006A6A76">
      <w:pPr>
        <w:rPr>
          <w:i/>
          <w:iCs/>
          <w:sz w:val="24"/>
          <w:szCs w:val="24"/>
          <w:lang w:bidi="pl-PL"/>
        </w:rPr>
      </w:pPr>
      <w:r w:rsidRPr="006A6A76">
        <w:rPr>
          <w:i/>
          <w:iCs/>
          <w:sz w:val="24"/>
          <w:szCs w:val="24"/>
          <w:lang w:bidi="pl-PL"/>
        </w:rPr>
        <w:t xml:space="preserve"> ja niżej podpisany, reprezentując podmiot, którego nazwa jest wskazana w części nagłówkowej, jako upoważniony na piśmie lub wpisany w odpowiednich dokumentach rejestrowych, w imieniu reprezentowanego przeze mnie podmiotu przedstawiam</w:t>
      </w:r>
      <w:r w:rsidR="00452B55" w:rsidRPr="00452B55">
        <w:rPr>
          <w:i/>
          <w:iCs/>
          <w:sz w:val="24"/>
          <w:szCs w:val="24"/>
          <w:lang w:bidi="pl-PL"/>
        </w:rPr>
        <w:t>:</w:t>
      </w:r>
    </w:p>
    <w:p w:rsidR="006A6A76" w:rsidRDefault="006A6A76" w:rsidP="00452B55">
      <w:pPr>
        <w:rPr>
          <w:b/>
          <w:sz w:val="24"/>
          <w:szCs w:val="24"/>
        </w:rPr>
      </w:pPr>
    </w:p>
    <w:p w:rsidR="00452B55" w:rsidRPr="006A6A76" w:rsidRDefault="00452B55" w:rsidP="006A6A76">
      <w:pPr>
        <w:jc w:val="center"/>
        <w:rPr>
          <w:b/>
          <w:sz w:val="28"/>
          <w:szCs w:val="24"/>
          <w:u w:val="single"/>
        </w:rPr>
      </w:pPr>
      <w:r w:rsidRPr="006A6A76">
        <w:rPr>
          <w:b/>
          <w:sz w:val="28"/>
          <w:szCs w:val="24"/>
          <w:u w:val="single"/>
        </w:rPr>
        <w:t>WYKAZ PERSONELU</w:t>
      </w:r>
    </w:p>
    <w:p w:rsidR="00452B55" w:rsidRPr="00452B55" w:rsidRDefault="00452B55" w:rsidP="00452B55">
      <w:pPr>
        <w:rPr>
          <w:i/>
          <w:iCs/>
          <w:sz w:val="24"/>
          <w:szCs w:val="24"/>
        </w:rPr>
      </w:pPr>
    </w:p>
    <w:tbl>
      <w:tblPr>
        <w:tblW w:w="9053" w:type="dxa"/>
        <w:tblInd w:w="110" w:type="dxa"/>
        <w:tblCellMar>
          <w:top w:w="8" w:type="dxa"/>
          <w:left w:w="70" w:type="dxa"/>
          <w:right w:w="40" w:type="dxa"/>
        </w:tblCellMar>
        <w:tblLook w:val="04A0" w:firstRow="1" w:lastRow="0" w:firstColumn="1" w:lastColumn="0" w:noHBand="0" w:noVBand="1"/>
      </w:tblPr>
      <w:tblGrid>
        <w:gridCol w:w="497"/>
        <w:gridCol w:w="2346"/>
        <w:gridCol w:w="1324"/>
        <w:gridCol w:w="1591"/>
        <w:gridCol w:w="1715"/>
        <w:gridCol w:w="1580"/>
      </w:tblGrid>
      <w:tr w:rsidR="00452B55" w:rsidRPr="00452B55" w:rsidTr="0063770C">
        <w:trPr>
          <w:trHeight w:val="929"/>
        </w:trPr>
        <w:tc>
          <w:tcPr>
            <w:tcW w:w="498" w:type="dxa"/>
            <w:tcBorders>
              <w:top w:val="single" w:sz="4" w:space="0" w:color="000000"/>
              <w:left w:val="single" w:sz="4" w:space="0" w:color="000000"/>
              <w:bottom w:val="single" w:sz="4" w:space="0" w:color="000000"/>
              <w:right w:val="single" w:sz="4" w:space="0" w:color="000000"/>
            </w:tcBorders>
            <w:shd w:val="pct15" w:color="auto" w:fill="auto"/>
          </w:tcPr>
          <w:p w:rsidR="00452B55" w:rsidRPr="00452B55" w:rsidRDefault="00452B55" w:rsidP="00452B55">
            <w:pPr>
              <w:rPr>
                <w:sz w:val="24"/>
                <w:szCs w:val="24"/>
              </w:rPr>
            </w:pPr>
          </w:p>
          <w:p w:rsidR="00452B55" w:rsidRPr="00452B55" w:rsidRDefault="00452B55" w:rsidP="00452B55">
            <w:pPr>
              <w:rPr>
                <w:sz w:val="24"/>
                <w:szCs w:val="24"/>
              </w:rPr>
            </w:pPr>
            <w:r w:rsidRPr="00452B55">
              <w:rPr>
                <w:b/>
                <w:sz w:val="24"/>
                <w:szCs w:val="24"/>
              </w:rPr>
              <w:t xml:space="preserve">Lp. </w:t>
            </w:r>
          </w:p>
        </w:tc>
        <w:tc>
          <w:tcPr>
            <w:tcW w:w="2408" w:type="dxa"/>
            <w:tcBorders>
              <w:top w:val="single" w:sz="4" w:space="0" w:color="000000"/>
              <w:left w:val="single" w:sz="4" w:space="0" w:color="000000"/>
              <w:bottom w:val="single" w:sz="4" w:space="0" w:color="000000"/>
              <w:right w:val="single" w:sz="4" w:space="0" w:color="000000"/>
            </w:tcBorders>
            <w:shd w:val="pct15" w:color="auto" w:fill="auto"/>
          </w:tcPr>
          <w:p w:rsidR="00452B55" w:rsidRPr="00452B55" w:rsidRDefault="00452B55" w:rsidP="00452B55">
            <w:pPr>
              <w:rPr>
                <w:sz w:val="24"/>
                <w:szCs w:val="24"/>
              </w:rPr>
            </w:pPr>
            <w:r w:rsidRPr="00452B55">
              <w:rPr>
                <w:b/>
                <w:sz w:val="24"/>
                <w:szCs w:val="24"/>
              </w:rPr>
              <w:t xml:space="preserve"> </w:t>
            </w:r>
          </w:p>
          <w:p w:rsidR="00452B55" w:rsidRPr="00452B55" w:rsidRDefault="00452B55" w:rsidP="00452B55">
            <w:pPr>
              <w:rPr>
                <w:sz w:val="24"/>
                <w:szCs w:val="24"/>
              </w:rPr>
            </w:pPr>
            <w:r w:rsidRPr="00452B55">
              <w:rPr>
                <w:b/>
                <w:sz w:val="24"/>
                <w:szCs w:val="24"/>
              </w:rPr>
              <w:t xml:space="preserve">Nazwisko i imię </w:t>
            </w:r>
          </w:p>
        </w:tc>
        <w:tc>
          <w:tcPr>
            <w:tcW w:w="1277" w:type="dxa"/>
            <w:tcBorders>
              <w:top w:val="single" w:sz="4" w:space="0" w:color="000000"/>
              <w:left w:val="single" w:sz="4" w:space="0" w:color="000000"/>
              <w:bottom w:val="single" w:sz="4" w:space="0" w:color="000000"/>
              <w:right w:val="single" w:sz="4" w:space="0" w:color="000000"/>
            </w:tcBorders>
            <w:shd w:val="pct15" w:color="auto" w:fill="auto"/>
          </w:tcPr>
          <w:p w:rsidR="00452B55" w:rsidRPr="00452B55" w:rsidRDefault="00452B55" w:rsidP="00452B55">
            <w:pPr>
              <w:rPr>
                <w:sz w:val="24"/>
                <w:szCs w:val="24"/>
              </w:rPr>
            </w:pPr>
            <w:r w:rsidRPr="00452B55">
              <w:rPr>
                <w:b/>
                <w:sz w:val="24"/>
                <w:szCs w:val="24"/>
              </w:rPr>
              <w:t xml:space="preserve">Funkcja  w realizacji zamówienia </w:t>
            </w:r>
          </w:p>
        </w:tc>
        <w:tc>
          <w:tcPr>
            <w:tcW w:w="1560" w:type="dxa"/>
            <w:tcBorders>
              <w:top w:val="single" w:sz="4" w:space="0" w:color="000000"/>
              <w:left w:val="single" w:sz="4" w:space="0" w:color="000000"/>
              <w:bottom w:val="single" w:sz="4" w:space="0" w:color="000000"/>
              <w:right w:val="single" w:sz="4" w:space="0" w:color="000000"/>
            </w:tcBorders>
            <w:shd w:val="pct15" w:color="auto" w:fill="auto"/>
          </w:tcPr>
          <w:p w:rsidR="00452B55" w:rsidRPr="00452B55" w:rsidRDefault="00452B55" w:rsidP="00452B55">
            <w:pPr>
              <w:rPr>
                <w:sz w:val="24"/>
                <w:szCs w:val="24"/>
              </w:rPr>
            </w:pPr>
            <w:r w:rsidRPr="00452B55">
              <w:rPr>
                <w:b/>
                <w:sz w:val="24"/>
                <w:szCs w:val="24"/>
              </w:rPr>
              <w:t xml:space="preserve"> </w:t>
            </w:r>
          </w:p>
          <w:p w:rsidR="00452B55" w:rsidRPr="00452B55" w:rsidRDefault="00452B55" w:rsidP="00452B55">
            <w:pPr>
              <w:rPr>
                <w:sz w:val="24"/>
                <w:szCs w:val="24"/>
              </w:rPr>
            </w:pPr>
            <w:r w:rsidRPr="00452B55">
              <w:rPr>
                <w:b/>
                <w:sz w:val="24"/>
                <w:szCs w:val="24"/>
              </w:rPr>
              <w:t xml:space="preserve">Zakres i okres doświadczenia </w:t>
            </w:r>
          </w:p>
        </w:tc>
        <w:tc>
          <w:tcPr>
            <w:tcW w:w="1730" w:type="dxa"/>
            <w:tcBorders>
              <w:top w:val="single" w:sz="4" w:space="0" w:color="000000"/>
              <w:left w:val="single" w:sz="4" w:space="0" w:color="000000"/>
              <w:bottom w:val="single" w:sz="4" w:space="0" w:color="000000"/>
              <w:right w:val="single" w:sz="4" w:space="0" w:color="000000"/>
            </w:tcBorders>
            <w:shd w:val="pct15" w:color="auto" w:fill="auto"/>
          </w:tcPr>
          <w:p w:rsidR="00452B55" w:rsidRPr="00452B55" w:rsidRDefault="00452B55" w:rsidP="00452B55">
            <w:pPr>
              <w:rPr>
                <w:sz w:val="24"/>
                <w:szCs w:val="24"/>
              </w:rPr>
            </w:pPr>
            <w:r w:rsidRPr="00452B55">
              <w:rPr>
                <w:b/>
                <w:sz w:val="24"/>
                <w:szCs w:val="24"/>
              </w:rPr>
              <w:t xml:space="preserve">Opis posiadanych kwalifikacji </w:t>
            </w:r>
          </w:p>
          <w:p w:rsidR="00452B55" w:rsidRPr="00452B55" w:rsidRDefault="00452B55" w:rsidP="00452B55">
            <w:pPr>
              <w:rPr>
                <w:sz w:val="24"/>
                <w:szCs w:val="24"/>
              </w:rPr>
            </w:pPr>
            <w:r w:rsidRPr="00452B55">
              <w:rPr>
                <w:b/>
                <w:sz w:val="24"/>
                <w:szCs w:val="24"/>
              </w:rPr>
              <w:t>zawodowych</w:t>
            </w:r>
          </w:p>
        </w:tc>
        <w:tc>
          <w:tcPr>
            <w:tcW w:w="1580" w:type="dxa"/>
            <w:tcBorders>
              <w:top w:val="single" w:sz="4" w:space="0" w:color="000000"/>
              <w:left w:val="single" w:sz="4" w:space="0" w:color="000000"/>
              <w:bottom w:val="single" w:sz="4" w:space="0" w:color="000000"/>
              <w:right w:val="single" w:sz="4" w:space="0" w:color="000000"/>
            </w:tcBorders>
            <w:shd w:val="pct15" w:color="auto" w:fill="auto"/>
          </w:tcPr>
          <w:p w:rsidR="00452B55" w:rsidRPr="00452B55" w:rsidRDefault="00452B55" w:rsidP="00452B55">
            <w:pPr>
              <w:rPr>
                <w:sz w:val="24"/>
                <w:szCs w:val="24"/>
              </w:rPr>
            </w:pPr>
            <w:r w:rsidRPr="00452B55">
              <w:rPr>
                <w:b/>
                <w:sz w:val="24"/>
                <w:szCs w:val="24"/>
              </w:rPr>
              <w:t xml:space="preserve">Podstawa dysponowania osobami </w:t>
            </w:r>
          </w:p>
        </w:tc>
      </w:tr>
      <w:tr w:rsidR="00452B55" w:rsidRPr="00452B55" w:rsidTr="0063770C">
        <w:trPr>
          <w:trHeight w:val="1022"/>
        </w:trPr>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452B55" w:rsidRPr="00452B55" w:rsidRDefault="00452B55" w:rsidP="00452B55">
            <w:pPr>
              <w:rPr>
                <w:sz w:val="24"/>
                <w:szCs w:val="24"/>
              </w:rPr>
            </w:pPr>
          </w:p>
          <w:p w:rsidR="00452B55" w:rsidRPr="00452B55" w:rsidRDefault="00452B55" w:rsidP="00452B55">
            <w:pPr>
              <w:rPr>
                <w:sz w:val="24"/>
                <w:szCs w:val="24"/>
              </w:rPr>
            </w:pPr>
            <w:r w:rsidRPr="00452B55">
              <w:rPr>
                <w:sz w:val="24"/>
                <w:szCs w:val="24"/>
              </w:rPr>
              <w:t>1</w:t>
            </w:r>
          </w:p>
          <w:p w:rsidR="00452B55" w:rsidRPr="00452B55" w:rsidRDefault="00452B55" w:rsidP="00452B55">
            <w:pPr>
              <w:rPr>
                <w:sz w:val="24"/>
                <w:szCs w:val="24"/>
              </w:rPr>
            </w:pPr>
          </w:p>
          <w:p w:rsidR="00452B55" w:rsidRPr="00452B55" w:rsidRDefault="00452B55" w:rsidP="00452B55">
            <w:pPr>
              <w:rPr>
                <w:sz w:val="24"/>
                <w:szCs w:val="24"/>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452B55" w:rsidRPr="00452B55" w:rsidRDefault="00452B55" w:rsidP="00452B55">
            <w:pPr>
              <w:rPr>
                <w:sz w:val="24"/>
                <w:szCs w:val="24"/>
              </w:rPr>
            </w:pPr>
            <w:r w:rsidRPr="00452B55">
              <w:rPr>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52B55" w:rsidRPr="00452B55" w:rsidRDefault="00452B55" w:rsidP="00452B55">
            <w:pPr>
              <w:rPr>
                <w:sz w:val="24"/>
                <w:szCs w:val="24"/>
              </w:rPr>
            </w:pPr>
            <w:r w:rsidRPr="00452B55">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52B55" w:rsidRPr="00452B55" w:rsidRDefault="00452B55" w:rsidP="00452B55">
            <w:pPr>
              <w:rPr>
                <w:sz w:val="24"/>
                <w:szCs w:val="24"/>
              </w:rPr>
            </w:pPr>
            <w:r w:rsidRPr="00452B55">
              <w:rPr>
                <w:sz w:val="24"/>
                <w:szCs w:val="24"/>
              </w:rPr>
              <w:t xml:space="preserve"> </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452B55" w:rsidRPr="00452B55" w:rsidRDefault="00452B55" w:rsidP="00452B55">
            <w:pPr>
              <w:rPr>
                <w:sz w:val="24"/>
                <w:szCs w:val="24"/>
              </w:rPr>
            </w:pPr>
            <w:r w:rsidRPr="00452B55">
              <w:rPr>
                <w:sz w:val="24"/>
                <w:szCs w:val="24"/>
              </w:rPr>
              <w:t xml:space="preserve">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452B55" w:rsidRPr="00452B55" w:rsidRDefault="00452B55" w:rsidP="00452B55">
            <w:pPr>
              <w:rPr>
                <w:sz w:val="24"/>
                <w:szCs w:val="24"/>
              </w:rPr>
            </w:pPr>
            <w:r w:rsidRPr="00452B55">
              <w:rPr>
                <w:sz w:val="24"/>
                <w:szCs w:val="24"/>
              </w:rPr>
              <w:t xml:space="preserve"> </w:t>
            </w:r>
          </w:p>
        </w:tc>
      </w:tr>
      <w:tr w:rsidR="00452B55" w:rsidRPr="00452B55" w:rsidTr="0063770C">
        <w:trPr>
          <w:trHeight w:val="1068"/>
        </w:trPr>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452B55" w:rsidRPr="00452B55" w:rsidRDefault="00452B55" w:rsidP="00452B55">
            <w:pPr>
              <w:rPr>
                <w:sz w:val="24"/>
                <w:szCs w:val="24"/>
              </w:rPr>
            </w:pPr>
          </w:p>
          <w:p w:rsidR="00452B55" w:rsidRPr="00452B55" w:rsidRDefault="00452B55" w:rsidP="00452B55">
            <w:pPr>
              <w:rPr>
                <w:sz w:val="24"/>
                <w:szCs w:val="24"/>
              </w:rPr>
            </w:pPr>
            <w:r w:rsidRPr="00452B55">
              <w:rPr>
                <w:sz w:val="24"/>
                <w:szCs w:val="24"/>
              </w:rPr>
              <w:t>2</w:t>
            </w:r>
          </w:p>
          <w:p w:rsidR="00452B55" w:rsidRPr="00452B55" w:rsidRDefault="00452B55" w:rsidP="00452B55">
            <w:pPr>
              <w:rPr>
                <w:sz w:val="24"/>
                <w:szCs w:val="24"/>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452B55" w:rsidRPr="00452B55" w:rsidRDefault="00452B55" w:rsidP="00452B55">
            <w:pPr>
              <w:rPr>
                <w:sz w:val="24"/>
                <w:szCs w:val="24"/>
              </w:rPr>
            </w:pPr>
            <w:r w:rsidRPr="00452B55">
              <w:rPr>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52B55" w:rsidRPr="00452B55" w:rsidRDefault="00452B55" w:rsidP="00452B55">
            <w:pPr>
              <w:rPr>
                <w:sz w:val="24"/>
                <w:szCs w:val="24"/>
              </w:rPr>
            </w:pPr>
            <w:r w:rsidRPr="00452B55">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52B55" w:rsidRPr="00452B55" w:rsidRDefault="00452B55" w:rsidP="00452B55">
            <w:pPr>
              <w:rPr>
                <w:sz w:val="24"/>
                <w:szCs w:val="24"/>
              </w:rPr>
            </w:pPr>
            <w:r w:rsidRPr="00452B55">
              <w:rPr>
                <w:sz w:val="24"/>
                <w:szCs w:val="24"/>
              </w:rPr>
              <w:t xml:space="preserve"> </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452B55" w:rsidRPr="00452B55" w:rsidRDefault="00452B55" w:rsidP="00452B55">
            <w:pPr>
              <w:rPr>
                <w:sz w:val="24"/>
                <w:szCs w:val="24"/>
              </w:rPr>
            </w:pPr>
            <w:r w:rsidRPr="00452B55">
              <w:rPr>
                <w:sz w:val="24"/>
                <w:szCs w:val="24"/>
              </w:rPr>
              <w:t xml:space="preserve">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452B55" w:rsidRPr="00452B55" w:rsidRDefault="00452B55" w:rsidP="00452B55">
            <w:pPr>
              <w:rPr>
                <w:sz w:val="24"/>
                <w:szCs w:val="24"/>
              </w:rPr>
            </w:pPr>
            <w:r w:rsidRPr="00452B55">
              <w:rPr>
                <w:sz w:val="24"/>
                <w:szCs w:val="24"/>
              </w:rPr>
              <w:t xml:space="preserve"> </w:t>
            </w:r>
          </w:p>
        </w:tc>
      </w:tr>
      <w:tr w:rsidR="00452B55" w:rsidRPr="00452B55" w:rsidTr="0063770C">
        <w:trPr>
          <w:trHeight w:val="1068"/>
        </w:trPr>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452B55" w:rsidRPr="00452B55" w:rsidRDefault="00452B55" w:rsidP="00452B55">
            <w:pPr>
              <w:rPr>
                <w:sz w:val="24"/>
                <w:szCs w:val="24"/>
              </w:rPr>
            </w:pPr>
          </w:p>
          <w:p w:rsidR="00452B55" w:rsidRPr="00452B55" w:rsidRDefault="00452B55" w:rsidP="00452B55">
            <w:pPr>
              <w:rPr>
                <w:sz w:val="24"/>
                <w:szCs w:val="24"/>
              </w:rPr>
            </w:pPr>
            <w:r w:rsidRPr="00452B55">
              <w:rPr>
                <w:sz w:val="24"/>
                <w:szCs w:val="24"/>
              </w:rPr>
              <w:t>3</w:t>
            </w:r>
          </w:p>
          <w:p w:rsidR="00452B55" w:rsidRPr="00452B55" w:rsidRDefault="00452B55" w:rsidP="00452B55">
            <w:pPr>
              <w:rPr>
                <w:sz w:val="24"/>
                <w:szCs w:val="24"/>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452B55" w:rsidRPr="00452B55" w:rsidRDefault="00452B55" w:rsidP="00452B55">
            <w:pPr>
              <w:rPr>
                <w:sz w:val="24"/>
                <w:szCs w:val="24"/>
              </w:rPr>
            </w:pPr>
            <w:r w:rsidRPr="00452B55">
              <w:rPr>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52B55" w:rsidRPr="00452B55" w:rsidRDefault="00452B55" w:rsidP="00452B55">
            <w:pPr>
              <w:rPr>
                <w:sz w:val="24"/>
                <w:szCs w:val="24"/>
              </w:rPr>
            </w:pPr>
            <w:r w:rsidRPr="00452B55">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52B55" w:rsidRPr="00452B55" w:rsidRDefault="00452B55" w:rsidP="00452B55">
            <w:pPr>
              <w:rPr>
                <w:sz w:val="24"/>
                <w:szCs w:val="24"/>
              </w:rPr>
            </w:pPr>
            <w:r w:rsidRPr="00452B55">
              <w:rPr>
                <w:sz w:val="24"/>
                <w:szCs w:val="24"/>
              </w:rPr>
              <w:t xml:space="preserve"> </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452B55" w:rsidRPr="00452B55" w:rsidRDefault="00452B55" w:rsidP="00452B55">
            <w:pPr>
              <w:rPr>
                <w:sz w:val="24"/>
                <w:szCs w:val="24"/>
              </w:rPr>
            </w:pPr>
            <w:r w:rsidRPr="00452B55">
              <w:rPr>
                <w:sz w:val="24"/>
                <w:szCs w:val="24"/>
              </w:rPr>
              <w:t xml:space="preserve">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452B55" w:rsidRPr="00452B55" w:rsidRDefault="00452B55" w:rsidP="00452B55">
            <w:pPr>
              <w:rPr>
                <w:sz w:val="24"/>
                <w:szCs w:val="24"/>
              </w:rPr>
            </w:pPr>
            <w:r w:rsidRPr="00452B55">
              <w:rPr>
                <w:sz w:val="24"/>
                <w:szCs w:val="24"/>
              </w:rPr>
              <w:t xml:space="preserve"> </w:t>
            </w:r>
          </w:p>
        </w:tc>
      </w:tr>
    </w:tbl>
    <w:p w:rsidR="00452B55" w:rsidRPr="00452B55" w:rsidRDefault="00452B55" w:rsidP="00452B55">
      <w:pPr>
        <w:rPr>
          <w:i/>
          <w:iCs/>
          <w:sz w:val="24"/>
          <w:szCs w:val="24"/>
        </w:rPr>
      </w:pPr>
    </w:p>
    <w:p w:rsidR="00452B55" w:rsidRPr="00452B55" w:rsidRDefault="00452B55" w:rsidP="00452B55">
      <w:pPr>
        <w:rPr>
          <w:b/>
          <w:sz w:val="24"/>
          <w:szCs w:val="24"/>
        </w:rPr>
      </w:pPr>
      <w:r w:rsidRPr="00452B55">
        <w:rPr>
          <w:b/>
          <w:sz w:val="24"/>
          <w:szCs w:val="24"/>
        </w:rPr>
        <w:t>Ponadto oświadczam, że:</w:t>
      </w:r>
    </w:p>
    <w:p w:rsidR="00452B55" w:rsidRPr="00452B55" w:rsidRDefault="00452B55" w:rsidP="006A6A76">
      <w:pPr>
        <w:jc w:val="both"/>
        <w:rPr>
          <w:sz w:val="24"/>
          <w:szCs w:val="24"/>
          <w:lang w:bidi="pl-PL"/>
        </w:rPr>
      </w:pPr>
      <w:r w:rsidRPr="00452B55">
        <w:rPr>
          <w:sz w:val="24"/>
          <w:szCs w:val="24"/>
          <w:lang w:bidi="pl-PL"/>
        </w:rPr>
        <w:t>Pan/Pani (imię</w:t>
      </w:r>
      <w:r w:rsidR="006A6A76">
        <w:rPr>
          <w:sz w:val="24"/>
          <w:szCs w:val="24"/>
          <w:lang w:bidi="pl-PL"/>
        </w:rPr>
        <w:t xml:space="preserve"> i nazwisko)…………………………………………</w:t>
      </w:r>
      <w:r w:rsidRPr="00452B55">
        <w:rPr>
          <w:sz w:val="24"/>
          <w:szCs w:val="24"/>
          <w:lang w:bidi="pl-PL"/>
        </w:rPr>
        <w:t xml:space="preserve"> spełnia wymagania stawiane przed </w:t>
      </w:r>
      <w:r w:rsidRPr="00452B55">
        <w:rPr>
          <w:b/>
          <w:sz w:val="24"/>
          <w:szCs w:val="24"/>
          <w:u w:val="single"/>
          <w:lang w:bidi="pl-PL"/>
        </w:rPr>
        <w:t>Kierownikiem prac</w:t>
      </w:r>
      <w:r w:rsidRPr="00452B55">
        <w:rPr>
          <w:sz w:val="24"/>
          <w:szCs w:val="24"/>
          <w:lang w:bidi="pl-PL"/>
        </w:rPr>
        <w:t>, gdyż posiada wymagane uprawniania oraz doświadczenie w zakresie niezbędnym do realizacji niniejszego zamówienia określone w Specyfikacji Istotnych Warunków Zamówienia.</w:t>
      </w:r>
    </w:p>
    <w:p w:rsidR="00452B55" w:rsidRPr="00452B55" w:rsidRDefault="00452B55" w:rsidP="00452B55">
      <w:pPr>
        <w:rPr>
          <w:sz w:val="24"/>
          <w:szCs w:val="24"/>
          <w:lang w:bidi="pl-PL"/>
        </w:rPr>
      </w:pPr>
    </w:p>
    <w:p w:rsidR="006A6A76" w:rsidRPr="009C495A" w:rsidRDefault="006A6A76" w:rsidP="006A6A76">
      <w:pPr>
        <w:rPr>
          <w:sz w:val="24"/>
          <w:szCs w:val="24"/>
        </w:rPr>
      </w:pPr>
    </w:p>
    <w:p w:rsidR="006A6A76" w:rsidRPr="009C495A" w:rsidRDefault="006A6A76" w:rsidP="006A6A76">
      <w:pPr>
        <w:rPr>
          <w:sz w:val="24"/>
          <w:szCs w:val="24"/>
        </w:rPr>
      </w:pPr>
      <w:r w:rsidRPr="009C495A">
        <w:rPr>
          <w:sz w:val="24"/>
          <w:szCs w:val="24"/>
        </w:rPr>
        <w:t xml:space="preserve">…………….…… </w:t>
      </w:r>
      <w:r w:rsidRPr="009C495A">
        <w:rPr>
          <w:i/>
          <w:sz w:val="24"/>
          <w:szCs w:val="24"/>
        </w:rPr>
        <w:t xml:space="preserve">(miejscowość), </w:t>
      </w:r>
      <w:r w:rsidRPr="009C495A">
        <w:rPr>
          <w:sz w:val="24"/>
          <w:szCs w:val="24"/>
        </w:rPr>
        <w:t xml:space="preserve">dnia …………..…….… r. </w:t>
      </w:r>
    </w:p>
    <w:p w:rsidR="006A6A76" w:rsidRDefault="006A6A76" w:rsidP="006A6A76">
      <w:pPr>
        <w:ind w:left="4395"/>
        <w:rPr>
          <w:sz w:val="24"/>
          <w:szCs w:val="24"/>
        </w:rPr>
      </w:pPr>
      <w:r w:rsidRPr="009C495A">
        <w:rPr>
          <w:sz w:val="24"/>
          <w:szCs w:val="24"/>
        </w:rPr>
        <w:tab/>
      </w:r>
      <w:r w:rsidRPr="009C495A">
        <w:rPr>
          <w:sz w:val="24"/>
          <w:szCs w:val="24"/>
        </w:rPr>
        <w:tab/>
      </w:r>
      <w:r w:rsidRPr="009C495A">
        <w:rPr>
          <w:sz w:val="24"/>
          <w:szCs w:val="24"/>
        </w:rPr>
        <w:tab/>
      </w:r>
      <w:r w:rsidRPr="009C495A">
        <w:rPr>
          <w:sz w:val="24"/>
          <w:szCs w:val="24"/>
        </w:rPr>
        <w:tab/>
      </w:r>
      <w:r w:rsidRPr="009C495A">
        <w:rPr>
          <w:sz w:val="24"/>
          <w:szCs w:val="24"/>
        </w:rPr>
        <w:tab/>
      </w:r>
      <w:r w:rsidRPr="009C495A">
        <w:rPr>
          <w:sz w:val="24"/>
          <w:szCs w:val="24"/>
        </w:rPr>
        <w:tab/>
        <w:t xml:space="preserve">                  </w:t>
      </w:r>
    </w:p>
    <w:p w:rsidR="006A6A76" w:rsidRDefault="006A6A76" w:rsidP="006A6A76">
      <w:pPr>
        <w:ind w:left="4395"/>
        <w:rPr>
          <w:sz w:val="24"/>
          <w:szCs w:val="24"/>
        </w:rPr>
      </w:pPr>
    </w:p>
    <w:p w:rsidR="006A6A76" w:rsidRDefault="006A6A76" w:rsidP="006A6A76">
      <w:pPr>
        <w:ind w:left="4395"/>
        <w:rPr>
          <w:sz w:val="24"/>
          <w:szCs w:val="24"/>
        </w:rPr>
      </w:pPr>
    </w:p>
    <w:p w:rsidR="006A6A76" w:rsidRPr="009C495A" w:rsidRDefault="006A6A76" w:rsidP="006A6A76">
      <w:pPr>
        <w:ind w:left="4395"/>
        <w:rPr>
          <w:sz w:val="24"/>
          <w:szCs w:val="24"/>
        </w:rPr>
      </w:pPr>
      <w:r>
        <w:rPr>
          <w:sz w:val="24"/>
          <w:szCs w:val="24"/>
        </w:rPr>
        <w:t>……………………………………………………………</w:t>
      </w:r>
      <w:r w:rsidRPr="009C495A">
        <w:rPr>
          <w:i/>
          <w:iCs/>
          <w:sz w:val="24"/>
          <w:szCs w:val="24"/>
        </w:rPr>
        <w:t xml:space="preserve">                                                                                    </w:t>
      </w:r>
    </w:p>
    <w:p w:rsidR="006A6A76" w:rsidRPr="009C495A" w:rsidRDefault="006A6A76" w:rsidP="006A6A76">
      <w:pPr>
        <w:ind w:left="4395"/>
        <w:rPr>
          <w:i/>
          <w:iCs/>
          <w:sz w:val="24"/>
          <w:szCs w:val="24"/>
        </w:rPr>
      </w:pPr>
      <w:r w:rsidRPr="009C495A">
        <w:rPr>
          <w:i/>
          <w:iCs/>
          <w:sz w:val="24"/>
          <w:szCs w:val="24"/>
        </w:rPr>
        <w:t>(podpis osoby/osób upoważnionej/upoważnionych</w:t>
      </w:r>
    </w:p>
    <w:p w:rsidR="006A6A76" w:rsidRPr="009C495A" w:rsidRDefault="006A6A76" w:rsidP="006A6A76">
      <w:pPr>
        <w:ind w:left="4395"/>
        <w:rPr>
          <w:i/>
          <w:iCs/>
          <w:sz w:val="24"/>
          <w:szCs w:val="24"/>
        </w:rPr>
      </w:pPr>
      <w:r w:rsidRPr="009C495A">
        <w:rPr>
          <w:i/>
          <w:iCs/>
          <w:sz w:val="24"/>
          <w:szCs w:val="24"/>
        </w:rPr>
        <w:t>do reprezentacji Wykonawcy)</w:t>
      </w:r>
    </w:p>
    <w:p w:rsidR="006A6A76" w:rsidRPr="009C495A" w:rsidRDefault="006A6A76" w:rsidP="006A6A76">
      <w:pPr>
        <w:rPr>
          <w:sz w:val="24"/>
          <w:szCs w:val="24"/>
        </w:rPr>
      </w:pPr>
    </w:p>
    <w:p w:rsidR="006A6A76" w:rsidRDefault="006A6A76" w:rsidP="006A6A76">
      <w:pPr>
        <w:rPr>
          <w:sz w:val="24"/>
          <w:szCs w:val="24"/>
        </w:rPr>
      </w:pPr>
      <w:r>
        <w:rPr>
          <w:sz w:val="24"/>
          <w:szCs w:val="24"/>
        </w:rPr>
        <w:br w:type="page"/>
      </w:r>
    </w:p>
    <w:p w:rsidR="00B83FF3" w:rsidRDefault="00A52279" w:rsidP="00A52279">
      <w:pPr>
        <w:jc w:val="right"/>
        <w:rPr>
          <w:b/>
          <w:sz w:val="24"/>
          <w:szCs w:val="24"/>
        </w:rPr>
      </w:pPr>
      <w:r w:rsidRPr="00A52279">
        <w:rPr>
          <w:b/>
          <w:sz w:val="24"/>
          <w:szCs w:val="24"/>
        </w:rPr>
        <w:lastRenderedPageBreak/>
        <w:t>Załącznik Nr 7 do SIWZ</w:t>
      </w:r>
    </w:p>
    <w:p w:rsidR="00A52279" w:rsidRDefault="00A52279" w:rsidP="00A52279">
      <w:pPr>
        <w:jc w:val="right"/>
        <w:rPr>
          <w:b/>
          <w:sz w:val="24"/>
          <w:szCs w:val="24"/>
        </w:rPr>
      </w:pPr>
    </w:p>
    <w:p w:rsidR="00A52279" w:rsidRPr="00A52279" w:rsidRDefault="00A52279" w:rsidP="00A52279">
      <w:pPr>
        <w:spacing w:after="200"/>
        <w:jc w:val="center"/>
        <w:rPr>
          <w:rFonts w:eastAsiaTheme="minorHAnsi"/>
          <w:b/>
          <w:sz w:val="28"/>
          <w:szCs w:val="24"/>
          <w:lang w:eastAsia="en-US"/>
        </w:rPr>
      </w:pPr>
      <w:r w:rsidRPr="00A52279">
        <w:rPr>
          <w:rFonts w:eastAsiaTheme="minorHAnsi"/>
          <w:b/>
          <w:sz w:val="28"/>
          <w:szCs w:val="24"/>
          <w:lang w:eastAsia="en-US"/>
        </w:rPr>
        <w:t>UMOWA NR ZP.273. …. .2020 (wzór – warunki ramowe)</w:t>
      </w:r>
    </w:p>
    <w:p w:rsidR="00A52279" w:rsidRPr="00A52279" w:rsidRDefault="00A52279" w:rsidP="00A52279">
      <w:pPr>
        <w:spacing w:line="276" w:lineRule="auto"/>
        <w:jc w:val="both"/>
        <w:rPr>
          <w:rFonts w:eastAsiaTheme="minorHAnsi"/>
          <w:sz w:val="24"/>
          <w:szCs w:val="24"/>
          <w:lang w:eastAsia="en-US"/>
        </w:rPr>
      </w:pPr>
      <w:r w:rsidRPr="00A52279">
        <w:rPr>
          <w:rFonts w:eastAsiaTheme="minorHAnsi"/>
          <w:sz w:val="24"/>
          <w:szCs w:val="24"/>
          <w:lang w:eastAsia="en-US"/>
        </w:rPr>
        <w:t xml:space="preserve">Umowa zawarta w dniu ……………………..2020 roku w Sochaczewie, w wyniku przeprowadzonego postepowania o udzielenie zamówienia publicznego w trybie przetargu nieograniczonego zgodnie z ustawą z dnia 29 stycznia 2004 roku – Prawo  zamówień publicznych (Dz. </w:t>
      </w:r>
      <w:r w:rsidR="00FB3B85">
        <w:rPr>
          <w:rFonts w:eastAsiaTheme="minorHAnsi"/>
          <w:sz w:val="24"/>
          <w:szCs w:val="24"/>
          <w:lang w:eastAsia="en-US"/>
        </w:rPr>
        <w:t>U. z 2019 roku, poz.</w:t>
      </w:r>
      <w:r w:rsidRPr="00A52279">
        <w:rPr>
          <w:rFonts w:eastAsiaTheme="minorHAnsi"/>
          <w:sz w:val="24"/>
          <w:szCs w:val="24"/>
          <w:lang w:eastAsia="en-US"/>
        </w:rPr>
        <w:t>1</w:t>
      </w:r>
      <w:r w:rsidR="00FB3B85">
        <w:rPr>
          <w:rFonts w:eastAsiaTheme="minorHAnsi"/>
          <w:sz w:val="24"/>
          <w:szCs w:val="24"/>
          <w:lang w:eastAsia="en-US"/>
        </w:rPr>
        <w:t>843</w:t>
      </w:r>
      <w:r w:rsidRPr="00A52279">
        <w:rPr>
          <w:rFonts w:eastAsiaTheme="minorHAnsi"/>
          <w:sz w:val="24"/>
          <w:szCs w:val="24"/>
          <w:lang w:eastAsia="en-US"/>
        </w:rPr>
        <w:t>), pomiędzy:</w:t>
      </w:r>
    </w:p>
    <w:p w:rsidR="00A52279" w:rsidRPr="00A52279" w:rsidRDefault="00A52279" w:rsidP="00A52279">
      <w:pPr>
        <w:spacing w:line="276" w:lineRule="auto"/>
        <w:rPr>
          <w:sz w:val="24"/>
          <w:szCs w:val="24"/>
        </w:rPr>
      </w:pPr>
      <w:r w:rsidRPr="00A52279">
        <w:rPr>
          <w:b/>
          <w:bCs/>
          <w:sz w:val="24"/>
          <w:szCs w:val="24"/>
        </w:rPr>
        <w:t>Powiatem Sochaczewskim,</w:t>
      </w:r>
      <w:r w:rsidRPr="00A52279">
        <w:rPr>
          <w:sz w:val="24"/>
          <w:szCs w:val="24"/>
        </w:rPr>
        <w:t xml:space="preserve"> reprezentowanym przez Zarząd Powiatu, w imieniu którego działają:</w:t>
      </w:r>
    </w:p>
    <w:p w:rsidR="00A52279" w:rsidRPr="00A52279" w:rsidRDefault="00A52279" w:rsidP="00A52279">
      <w:pPr>
        <w:spacing w:line="276" w:lineRule="auto"/>
        <w:rPr>
          <w:sz w:val="24"/>
          <w:szCs w:val="24"/>
        </w:rPr>
      </w:pPr>
      <w:r w:rsidRPr="00A52279">
        <w:rPr>
          <w:sz w:val="24"/>
          <w:szCs w:val="24"/>
        </w:rPr>
        <w:t>1. Jolanta Gonta                        - Starosta Powiatu Sochaczewskiego</w:t>
      </w:r>
    </w:p>
    <w:p w:rsidR="00A52279" w:rsidRPr="00A52279" w:rsidRDefault="00A52279" w:rsidP="00A52279">
      <w:pPr>
        <w:spacing w:line="276" w:lineRule="auto"/>
        <w:rPr>
          <w:sz w:val="24"/>
          <w:szCs w:val="24"/>
        </w:rPr>
      </w:pPr>
      <w:r w:rsidRPr="00A52279">
        <w:rPr>
          <w:sz w:val="24"/>
          <w:szCs w:val="24"/>
        </w:rPr>
        <w:t>2. Tadeusz Głuchowski            - Wicestarosta Powiatu Sochaczewskiego</w:t>
      </w:r>
    </w:p>
    <w:p w:rsidR="00A52279" w:rsidRPr="00A52279" w:rsidRDefault="00A52279" w:rsidP="00A52279">
      <w:pPr>
        <w:spacing w:line="276" w:lineRule="auto"/>
        <w:rPr>
          <w:sz w:val="24"/>
          <w:szCs w:val="24"/>
        </w:rPr>
      </w:pPr>
      <w:r w:rsidRPr="00A52279">
        <w:rPr>
          <w:sz w:val="24"/>
          <w:szCs w:val="24"/>
        </w:rPr>
        <w:t>przy kontrasygnacie</w:t>
      </w:r>
    </w:p>
    <w:p w:rsidR="00A52279" w:rsidRPr="00A52279" w:rsidRDefault="00A52279" w:rsidP="00A52279">
      <w:pPr>
        <w:spacing w:line="276" w:lineRule="auto"/>
        <w:rPr>
          <w:sz w:val="24"/>
          <w:szCs w:val="24"/>
        </w:rPr>
      </w:pPr>
      <w:r w:rsidRPr="00A52279">
        <w:rPr>
          <w:sz w:val="24"/>
          <w:szCs w:val="24"/>
        </w:rPr>
        <w:t>Teresy Pawelak                          - Skarbnika Powiatu Sochaczewskiego</w:t>
      </w:r>
    </w:p>
    <w:p w:rsidR="00A52279" w:rsidRPr="00A52279" w:rsidRDefault="00A52279" w:rsidP="00A52279">
      <w:pPr>
        <w:spacing w:line="276" w:lineRule="auto"/>
        <w:rPr>
          <w:bCs/>
          <w:sz w:val="24"/>
          <w:szCs w:val="24"/>
        </w:rPr>
      </w:pPr>
      <w:r w:rsidRPr="00A52279">
        <w:rPr>
          <w:bCs/>
          <w:sz w:val="24"/>
          <w:szCs w:val="24"/>
        </w:rPr>
        <w:t xml:space="preserve">zwanym w dalszej części umowy </w:t>
      </w:r>
      <w:r w:rsidRPr="00A52279">
        <w:rPr>
          <w:b/>
          <w:bCs/>
          <w:sz w:val="24"/>
          <w:szCs w:val="24"/>
        </w:rPr>
        <w:t>Zamawiającym (Zleceniodawcą)</w:t>
      </w:r>
      <w:r w:rsidRPr="00A52279">
        <w:rPr>
          <w:bCs/>
          <w:sz w:val="24"/>
          <w:szCs w:val="24"/>
        </w:rPr>
        <w:t xml:space="preserve">, </w:t>
      </w:r>
    </w:p>
    <w:p w:rsidR="00A52279" w:rsidRPr="00A52279" w:rsidRDefault="00A52279" w:rsidP="00A52279">
      <w:pPr>
        <w:spacing w:line="276" w:lineRule="auto"/>
        <w:rPr>
          <w:sz w:val="24"/>
          <w:szCs w:val="24"/>
        </w:rPr>
      </w:pPr>
      <w:r w:rsidRPr="00A52279">
        <w:rPr>
          <w:bCs/>
          <w:sz w:val="24"/>
          <w:szCs w:val="24"/>
        </w:rPr>
        <w:t>a:</w:t>
      </w:r>
    </w:p>
    <w:p w:rsidR="00A52279" w:rsidRPr="00A52279" w:rsidRDefault="00A52279" w:rsidP="00A52279">
      <w:pPr>
        <w:spacing w:line="276" w:lineRule="auto"/>
        <w:jc w:val="both"/>
        <w:rPr>
          <w:rFonts w:eastAsiaTheme="minorHAnsi"/>
          <w:b/>
          <w:sz w:val="24"/>
          <w:szCs w:val="24"/>
          <w:lang w:eastAsia="en-US"/>
        </w:rPr>
      </w:pPr>
      <w:r w:rsidRPr="00A52279">
        <w:rPr>
          <w:rFonts w:eastAsiaTheme="minorHAnsi"/>
          <w:sz w:val="24"/>
          <w:szCs w:val="24"/>
          <w:lang w:eastAsia="en-US"/>
        </w:rPr>
        <w:t>.................................................................................................................................................</w:t>
      </w:r>
    </w:p>
    <w:p w:rsidR="00A52279" w:rsidRPr="00A52279" w:rsidRDefault="00A52279" w:rsidP="00A52279">
      <w:pPr>
        <w:spacing w:line="276" w:lineRule="auto"/>
        <w:jc w:val="both"/>
        <w:rPr>
          <w:rFonts w:eastAsiaTheme="minorHAnsi"/>
          <w:sz w:val="24"/>
          <w:szCs w:val="24"/>
          <w:lang w:eastAsia="en-US"/>
        </w:rPr>
      </w:pPr>
      <w:r w:rsidRPr="00A52279">
        <w:rPr>
          <w:rFonts w:eastAsiaTheme="minorHAnsi"/>
          <w:sz w:val="24"/>
          <w:szCs w:val="24"/>
          <w:lang w:eastAsia="en-US"/>
        </w:rPr>
        <w:t>reprezentowanym przez:</w:t>
      </w:r>
    </w:p>
    <w:p w:rsidR="00A52279" w:rsidRPr="00A52279" w:rsidRDefault="00A52279" w:rsidP="00A52279">
      <w:pPr>
        <w:spacing w:line="276" w:lineRule="auto"/>
        <w:jc w:val="both"/>
        <w:rPr>
          <w:rFonts w:eastAsiaTheme="minorHAnsi"/>
          <w:b/>
          <w:sz w:val="24"/>
          <w:szCs w:val="24"/>
          <w:lang w:eastAsia="en-US"/>
        </w:rPr>
      </w:pPr>
      <w:r w:rsidRPr="00A52279">
        <w:rPr>
          <w:rFonts w:eastAsiaTheme="minorHAnsi"/>
          <w:sz w:val="24"/>
          <w:szCs w:val="24"/>
          <w:lang w:eastAsia="en-US"/>
        </w:rPr>
        <w:t>...............................................................................................................................................</w:t>
      </w:r>
    </w:p>
    <w:p w:rsidR="00A52279" w:rsidRPr="00A52279" w:rsidRDefault="00A52279" w:rsidP="00A52279">
      <w:pPr>
        <w:spacing w:line="276" w:lineRule="auto"/>
        <w:jc w:val="both"/>
        <w:rPr>
          <w:rFonts w:eastAsiaTheme="minorHAnsi"/>
          <w:sz w:val="24"/>
          <w:szCs w:val="24"/>
          <w:lang w:eastAsia="en-US"/>
        </w:rPr>
      </w:pPr>
      <w:r w:rsidRPr="00A52279">
        <w:rPr>
          <w:rFonts w:eastAsiaTheme="minorHAnsi"/>
          <w:sz w:val="24"/>
          <w:szCs w:val="24"/>
          <w:lang w:eastAsia="en-US"/>
        </w:rPr>
        <w:t xml:space="preserve">zwanym </w:t>
      </w:r>
      <w:r w:rsidRPr="00A52279">
        <w:rPr>
          <w:rFonts w:eastAsiaTheme="minorHAnsi"/>
          <w:bCs/>
          <w:sz w:val="24"/>
          <w:szCs w:val="24"/>
          <w:lang w:eastAsia="en-US"/>
        </w:rPr>
        <w:t>w dalszej części umowy</w:t>
      </w:r>
      <w:r w:rsidRPr="00A52279">
        <w:rPr>
          <w:rFonts w:eastAsiaTheme="minorHAnsi"/>
          <w:sz w:val="24"/>
          <w:szCs w:val="24"/>
          <w:lang w:eastAsia="en-US"/>
        </w:rPr>
        <w:t xml:space="preserve"> </w:t>
      </w:r>
      <w:r w:rsidRPr="00A52279">
        <w:rPr>
          <w:rFonts w:eastAsiaTheme="minorHAnsi"/>
          <w:b/>
          <w:sz w:val="24"/>
          <w:szCs w:val="24"/>
          <w:lang w:eastAsia="en-US"/>
        </w:rPr>
        <w:t>Wykonawcą</w:t>
      </w:r>
      <w:r w:rsidRPr="00A52279">
        <w:rPr>
          <w:rFonts w:eastAsiaTheme="minorHAnsi"/>
          <w:sz w:val="24"/>
          <w:szCs w:val="24"/>
          <w:lang w:eastAsia="en-US"/>
        </w:rPr>
        <w:t>.</w:t>
      </w:r>
    </w:p>
    <w:p w:rsidR="00A52279" w:rsidRPr="00A52279" w:rsidRDefault="00A52279" w:rsidP="00A52279">
      <w:pPr>
        <w:jc w:val="both"/>
        <w:rPr>
          <w:rFonts w:eastAsiaTheme="minorHAnsi"/>
          <w:sz w:val="24"/>
          <w:szCs w:val="24"/>
          <w:lang w:eastAsia="en-US"/>
        </w:rPr>
      </w:pPr>
      <w:r w:rsidRPr="00A52279">
        <w:rPr>
          <w:rFonts w:eastAsiaTheme="minorHAnsi"/>
          <w:sz w:val="24"/>
          <w:szCs w:val="24"/>
          <w:lang w:eastAsia="en-US"/>
        </w:rPr>
        <w:t xml:space="preserve"> </w:t>
      </w:r>
    </w:p>
    <w:p w:rsidR="00A52279" w:rsidRPr="00A52279" w:rsidRDefault="00A52279" w:rsidP="00A52279">
      <w:pPr>
        <w:spacing w:after="200"/>
        <w:jc w:val="center"/>
        <w:rPr>
          <w:rFonts w:eastAsiaTheme="minorHAnsi"/>
          <w:b/>
          <w:sz w:val="24"/>
          <w:szCs w:val="24"/>
          <w:lang w:eastAsia="en-US"/>
        </w:rPr>
      </w:pPr>
      <w:r w:rsidRPr="00A52279">
        <w:rPr>
          <w:rFonts w:eastAsiaTheme="minorHAnsi"/>
          <w:b/>
          <w:sz w:val="24"/>
          <w:szCs w:val="24"/>
          <w:lang w:eastAsia="en-US"/>
        </w:rPr>
        <w:t>§ 1</w:t>
      </w:r>
    </w:p>
    <w:p w:rsidR="00A52279" w:rsidRPr="00A52279" w:rsidRDefault="00A52279" w:rsidP="00B209A3">
      <w:pPr>
        <w:numPr>
          <w:ilvl w:val="0"/>
          <w:numId w:val="30"/>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 xml:space="preserve">Przedmiotem niniejszej umowy jest wykonanie usługi polegającej na sporządzeniu uproszczonych planów urządzenia lasu dla lasów należących do osób fizycznych i wspólnot gruntowych (zwanych dalej UPUL) wraz z niezbędnymi uzgodnieniami, w 214 obrębach ewidencyjnych, należących do 8 gmin (w tym jedna gmina miejska) z terenu </w:t>
      </w:r>
      <w:r w:rsidR="0063770C">
        <w:rPr>
          <w:rFonts w:eastAsiaTheme="minorHAnsi"/>
          <w:sz w:val="24"/>
          <w:szCs w:val="24"/>
          <w:lang w:eastAsia="en-US"/>
        </w:rPr>
        <w:t>P</w:t>
      </w:r>
      <w:r w:rsidRPr="00A52279">
        <w:rPr>
          <w:rFonts w:eastAsiaTheme="minorHAnsi"/>
          <w:sz w:val="24"/>
          <w:szCs w:val="24"/>
          <w:lang w:eastAsia="en-US"/>
        </w:rPr>
        <w:t xml:space="preserve">owiatu </w:t>
      </w:r>
      <w:r w:rsidR="0063770C">
        <w:rPr>
          <w:rFonts w:eastAsiaTheme="minorHAnsi"/>
          <w:sz w:val="24"/>
          <w:szCs w:val="24"/>
          <w:lang w:eastAsia="en-US"/>
        </w:rPr>
        <w:t>S</w:t>
      </w:r>
      <w:r w:rsidRPr="00A52279">
        <w:rPr>
          <w:rFonts w:eastAsiaTheme="minorHAnsi"/>
          <w:sz w:val="24"/>
          <w:szCs w:val="24"/>
          <w:lang w:eastAsia="en-US"/>
        </w:rPr>
        <w:t xml:space="preserve">ochaczewskiego na powierzchni wynoszącej zgodnie z EGiB </w:t>
      </w:r>
      <w:r w:rsidRPr="00A52279">
        <w:rPr>
          <w:rFonts w:eastAsiaTheme="minorHAnsi"/>
          <w:b/>
          <w:sz w:val="24"/>
          <w:szCs w:val="24"/>
          <w:lang w:eastAsia="en-US"/>
        </w:rPr>
        <w:t xml:space="preserve">3843,97 ha – </w:t>
      </w:r>
      <w:r w:rsidRPr="00A52279">
        <w:rPr>
          <w:rFonts w:eastAsiaTheme="minorHAnsi"/>
          <w:sz w:val="24"/>
          <w:szCs w:val="24"/>
          <w:lang w:eastAsia="en-US"/>
        </w:rPr>
        <w:t>Ls, położonych na terenie:</w:t>
      </w:r>
    </w:p>
    <w:p w:rsidR="00A52279" w:rsidRDefault="00A52279" w:rsidP="00A52279">
      <w:pPr>
        <w:tabs>
          <w:tab w:val="left" w:pos="766"/>
        </w:tabs>
        <w:spacing w:line="276" w:lineRule="auto"/>
        <w:ind w:left="567" w:hanging="567"/>
        <w:contextualSpacing/>
        <w:jc w:val="both"/>
        <w:rPr>
          <w:rFonts w:eastAsiaTheme="minorHAnsi"/>
          <w:sz w:val="24"/>
          <w:szCs w:val="24"/>
          <w:lang w:eastAsia="en-US"/>
        </w:rPr>
      </w:pPr>
      <w:r w:rsidRPr="00A52279">
        <w:rPr>
          <w:b/>
          <w:bCs/>
          <w:sz w:val="24"/>
          <w:szCs w:val="24"/>
          <w:lang w:eastAsia="en-US"/>
        </w:rPr>
        <w:tab/>
      </w:r>
      <w:r w:rsidRPr="00A52279">
        <w:rPr>
          <w:b/>
          <w:bCs/>
          <w:sz w:val="24"/>
          <w:szCs w:val="24"/>
          <w:u w:val="single"/>
          <w:lang w:eastAsia="en-US"/>
        </w:rPr>
        <w:t>Nadleśnictwa Łąck</w:t>
      </w:r>
      <w:r w:rsidRPr="00A52279">
        <w:rPr>
          <w:b/>
          <w:bCs/>
          <w:sz w:val="24"/>
          <w:szCs w:val="24"/>
          <w:lang w:eastAsia="en-US"/>
        </w:rPr>
        <w:t xml:space="preserve"> </w:t>
      </w:r>
      <w:r w:rsidRPr="00A52279">
        <w:rPr>
          <w:sz w:val="24"/>
          <w:szCs w:val="24"/>
          <w:lang w:eastAsia="en-US"/>
        </w:rPr>
        <w:t>(Gmi</w:t>
      </w:r>
      <w:bookmarkStart w:id="1" w:name="page4"/>
      <w:bookmarkEnd w:id="1"/>
      <w:r w:rsidRPr="00A52279">
        <w:rPr>
          <w:sz w:val="24"/>
          <w:szCs w:val="24"/>
          <w:lang w:eastAsia="en-US"/>
        </w:rPr>
        <w:t>na Iłów)</w:t>
      </w:r>
    </w:p>
    <w:p w:rsidR="00A52279" w:rsidRPr="00A52279" w:rsidRDefault="00A52279" w:rsidP="00A52279">
      <w:pPr>
        <w:tabs>
          <w:tab w:val="left" w:pos="766"/>
        </w:tabs>
        <w:spacing w:line="276" w:lineRule="auto"/>
        <w:ind w:left="567" w:hanging="567"/>
        <w:contextualSpacing/>
        <w:jc w:val="both"/>
        <w:rPr>
          <w:rFonts w:eastAsiaTheme="minorHAnsi"/>
          <w:sz w:val="24"/>
          <w:szCs w:val="24"/>
          <w:lang w:eastAsia="en-US"/>
        </w:rPr>
      </w:pPr>
      <w:r w:rsidRPr="00A52279">
        <w:rPr>
          <w:b/>
          <w:bCs/>
          <w:sz w:val="24"/>
          <w:szCs w:val="24"/>
          <w:lang w:eastAsia="en-US"/>
        </w:rPr>
        <w:tab/>
      </w:r>
      <w:r w:rsidRPr="00A52279">
        <w:rPr>
          <w:b/>
          <w:bCs/>
          <w:sz w:val="24"/>
          <w:szCs w:val="24"/>
          <w:u w:val="single"/>
          <w:lang w:eastAsia="en-US"/>
        </w:rPr>
        <w:t>Nadleśnictwa Radziwiłłów</w:t>
      </w:r>
      <w:r w:rsidRPr="00A52279">
        <w:rPr>
          <w:b/>
          <w:bCs/>
          <w:sz w:val="24"/>
          <w:szCs w:val="24"/>
          <w:lang w:eastAsia="en-US"/>
        </w:rPr>
        <w:t xml:space="preserve"> </w:t>
      </w:r>
      <w:r w:rsidRPr="00A52279">
        <w:rPr>
          <w:sz w:val="24"/>
          <w:szCs w:val="24"/>
          <w:lang w:eastAsia="en-US"/>
        </w:rPr>
        <w:t>(</w:t>
      </w:r>
      <w:r w:rsidRPr="00A52279">
        <w:rPr>
          <w:bCs/>
          <w:sz w:val="24"/>
          <w:szCs w:val="24"/>
          <w:lang w:eastAsia="en-US"/>
        </w:rPr>
        <w:t>Gminy: Młodzieszyn, Sochaczew, Sochaczew Miasto, Teresin, Rybno, Nowa Sucha)</w:t>
      </w:r>
    </w:p>
    <w:p w:rsidR="0063770C" w:rsidRDefault="00A52279" w:rsidP="00A52279">
      <w:pPr>
        <w:spacing w:line="276" w:lineRule="auto"/>
        <w:ind w:left="567" w:right="23"/>
        <w:contextualSpacing/>
        <w:rPr>
          <w:bCs/>
          <w:sz w:val="24"/>
          <w:szCs w:val="24"/>
          <w:lang w:eastAsia="en-US"/>
        </w:rPr>
      </w:pPr>
      <w:r w:rsidRPr="00A52279">
        <w:rPr>
          <w:b/>
          <w:bCs/>
          <w:sz w:val="24"/>
          <w:szCs w:val="24"/>
          <w:u w:val="single"/>
          <w:lang w:eastAsia="en-US"/>
        </w:rPr>
        <w:t>Nadleśnictwa Jabłonna</w:t>
      </w:r>
      <w:r w:rsidRPr="00A52279">
        <w:rPr>
          <w:sz w:val="24"/>
          <w:szCs w:val="24"/>
          <w:lang w:eastAsia="en-US"/>
        </w:rPr>
        <w:t xml:space="preserve"> (</w:t>
      </w:r>
      <w:r w:rsidRPr="00A52279">
        <w:rPr>
          <w:bCs/>
          <w:sz w:val="24"/>
          <w:szCs w:val="24"/>
          <w:lang w:eastAsia="en-US"/>
        </w:rPr>
        <w:t>Gmina Brochów)</w:t>
      </w:r>
    </w:p>
    <w:p w:rsidR="00A52279" w:rsidRPr="00A52279" w:rsidRDefault="0063770C" w:rsidP="00A52279">
      <w:pPr>
        <w:spacing w:line="276" w:lineRule="auto"/>
        <w:ind w:left="567" w:right="23"/>
        <w:contextualSpacing/>
        <w:rPr>
          <w:rFonts w:eastAsiaTheme="minorHAnsi"/>
          <w:sz w:val="24"/>
          <w:szCs w:val="24"/>
          <w:lang w:eastAsia="en-US"/>
        </w:rPr>
      </w:pPr>
      <w:r w:rsidRPr="0063770C">
        <w:rPr>
          <w:bCs/>
          <w:sz w:val="24"/>
          <w:szCs w:val="24"/>
          <w:lang w:eastAsia="en-US"/>
        </w:rPr>
        <w:t>wraz z kompletna ocena oddziaływania na środowisko</w:t>
      </w:r>
      <w:r w:rsidR="00A52279" w:rsidRPr="00A52279">
        <w:rPr>
          <w:bCs/>
          <w:sz w:val="24"/>
          <w:szCs w:val="24"/>
          <w:lang w:eastAsia="en-US"/>
        </w:rPr>
        <w:t>.</w:t>
      </w:r>
    </w:p>
    <w:p w:rsidR="00A52279" w:rsidRPr="00A52279" w:rsidRDefault="00A52279" w:rsidP="00B209A3">
      <w:pPr>
        <w:numPr>
          <w:ilvl w:val="0"/>
          <w:numId w:val="30"/>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Uproszczone plany urządzenia lasu winny być wykonane zgodnie z:</w:t>
      </w:r>
    </w:p>
    <w:p w:rsidR="00A52279" w:rsidRPr="00A52279" w:rsidRDefault="00A52279" w:rsidP="00B209A3">
      <w:pPr>
        <w:numPr>
          <w:ilvl w:val="1"/>
          <w:numId w:val="48"/>
        </w:numPr>
        <w:spacing w:line="276" w:lineRule="auto"/>
        <w:ind w:left="1134" w:hanging="567"/>
        <w:contextualSpacing/>
        <w:jc w:val="both"/>
        <w:rPr>
          <w:rFonts w:eastAsiaTheme="minorHAnsi"/>
          <w:sz w:val="24"/>
          <w:szCs w:val="24"/>
          <w:lang w:eastAsia="en-US"/>
        </w:rPr>
      </w:pPr>
      <w:r w:rsidRPr="00A52279">
        <w:rPr>
          <w:rFonts w:eastAsiaTheme="minorHAnsi"/>
          <w:sz w:val="24"/>
          <w:szCs w:val="24"/>
          <w:lang w:eastAsia="en-US"/>
        </w:rPr>
        <w:t>ustawy z dnia 28 września 1991 roku o lasach (Dz. U. z 2020 roku, poz.6 ze zm.),</w:t>
      </w:r>
    </w:p>
    <w:p w:rsidR="00A52279" w:rsidRPr="00A52279" w:rsidRDefault="00A52279" w:rsidP="00B209A3">
      <w:pPr>
        <w:numPr>
          <w:ilvl w:val="1"/>
          <w:numId w:val="48"/>
        </w:numPr>
        <w:spacing w:line="276" w:lineRule="auto"/>
        <w:ind w:left="1134" w:hanging="567"/>
        <w:contextualSpacing/>
        <w:jc w:val="both"/>
        <w:rPr>
          <w:rFonts w:eastAsiaTheme="minorHAnsi"/>
          <w:sz w:val="24"/>
          <w:szCs w:val="24"/>
          <w:lang w:eastAsia="en-US"/>
        </w:rPr>
      </w:pPr>
      <w:r w:rsidRPr="00A52279">
        <w:rPr>
          <w:rFonts w:eastAsiaTheme="minorHAnsi"/>
          <w:sz w:val="24"/>
          <w:szCs w:val="24"/>
          <w:lang w:eastAsia="en-US"/>
        </w:rPr>
        <w:t xml:space="preserve">rozporządzenia Ministra Środowiska z dnia 12 listopada 2012 roku w sprawie szczegółowych warunków i trybu sporządzania planu urządzenia lasu, uproszczonego planu urządzenia lasu oraz inwentaryzacji stanu lasów (Dz. U. z 2012 roku, poz.1302 z późn. zm.), </w:t>
      </w:r>
    </w:p>
    <w:p w:rsidR="00A52279" w:rsidRPr="00A52279" w:rsidRDefault="00A52279" w:rsidP="00B209A3">
      <w:pPr>
        <w:numPr>
          <w:ilvl w:val="1"/>
          <w:numId w:val="48"/>
        </w:numPr>
        <w:spacing w:line="276" w:lineRule="auto"/>
        <w:ind w:left="1134" w:hanging="567"/>
        <w:contextualSpacing/>
        <w:jc w:val="both"/>
        <w:rPr>
          <w:rFonts w:eastAsiaTheme="minorHAnsi"/>
          <w:sz w:val="24"/>
          <w:szCs w:val="24"/>
          <w:lang w:eastAsia="en-US"/>
        </w:rPr>
      </w:pPr>
      <w:r w:rsidRPr="00A52279">
        <w:rPr>
          <w:rFonts w:eastAsiaTheme="minorHAnsi"/>
          <w:sz w:val="24"/>
          <w:szCs w:val="24"/>
          <w:lang w:eastAsia="en-US"/>
        </w:rPr>
        <w:t xml:space="preserve">ustawy o ochronie przyrody z dnia 16 kwietnia 2004 roku (Dz. U. z 2020 roku, poz.55 ze zm.), </w:t>
      </w:r>
    </w:p>
    <w:p w:rsidR="00A52279" w:rsidRPr="00A52279" w:rsidRDefault="00A52279" w:rsidP="00B209A3">
      <w:pPr>
        <w:numPr>
          <w:ilvl w:val="1"/>
          <w:numId w:val="48"/>
        </w:numPr>
        <w:spacing w:line="276" w:lineRule="auto"/>
        <w:ind w:left="1134" w:hanging="567"/>
        <w:contextualSpacing/>
        <w:jc w:val="both"/>
        <w:rPr>
          <w:rFonts w:eastAsiaTheme="minorHAnsi"/>
          <w:sz w:val="24"/>
          <w:szCs w:val="24"/>
          <w:lang w:eastAsia="en-US"/>
        </w:rPr>
      </w:pPr>
      <w:r w:rsidRPr="00A52279">
        <w:rPr>
          <w:rFonts w:eastAsiaTheme="minorHAnsi"/>
          <w:sz w:val="24"/>
          <w:szCs w:val="24"/>
          <w:lang w:eastAsia="en-US"/>
        </w:rPr>
        <w:t xml:space="preserve">rozporządzenia Ministra Środowiska z dnia 22 marca 2006 r. w sprawie szczegółowych zasad zabezpieczenia przeciwpożarowego lasów (Dz. U. z 2006 roku, Nr 58, poz. 405 ze zm.), </w:t>
      </w:r>
    </w:p>
    <w:p w:rsidR="00A52279" w:rsidRPr="00A52279" w:rsidRDefault="00A52279" w:rsidP="00B209A3">
      <w:pPr>
        <w:numPr>
          <w:ilvl w:val="1"/>
          <w:numId w:val="48"/>
        </w:numPr>
        <w:spacing w:line="276" w:lineRule="auto"/>
        <w:ind w:left="1134" w:hanging="567"/>
        <w:contextualSpacing/>
        <w:jc w:val="both"/>
        <w:rPr>
          <w:rFonts w:eastAsiaTheme="minorHAnsi"/>
          <w:sz w:val="24"/>
          <w:szCs w:val="24"/>
          <w:lang w:eastAsia="en-US"/>
        </w:rPr>
      </w:pPr>
      <w:r w:rsidRPr="00A52279">
        <w:rPr>
          <w:rFonts w:eastAsiaTheme="minorHAnsi"/>
          <w:sz w:val="24"/>
          <w:szCs w:val="24"/>
          <w:lang w:eastAsia="en-US"/>
        </w:rPr>
        <w:t>ustawy z dnia 3 października 2008 roku o udostępnianiu informacji o środowisku i jego ochronie, udziale społeczeństwa w ochronie środowiska oraz o ocenach oddziaływania na środowisko (tj. Dz. U. z 2018 roku, poz.2081 ze zm.),</w:t>
      </w:r>
    </w:p>
    <w:p w:rsidR="00A52279" w:rsidRPr="00A52279" w:rsidRDefault="00A52279" w:rsidP="00B209A3">
      <w:pPr>
        <w:numPr>
          <w:ilvl w:val="1"/>
          <w:numId w:val="48"/>
        </w:numPr>
        <w:spacing w:line="276" w:lineRule="auto"/>
        <w:ind w:left="1134" w:hanging="567"/>
        <w:contextualSpacing/>
        <w:jc w:val="both"/>
        <w:rPr>
          <w:rFonts w:eastAsiaTheme="minorHAnsi"/>
          <w:sz w:val="24"/>
          <w:szCs w:val="24"/>
          <w:lang w:eastAsia="en-US"/>
        </w:rPr>
      </w:pPr>
      <w:r w:rsidRPr="00A52279">
        <w:rPr>
          <w:rFonts w:eastAsiaTheme="minorHAnsi"/>
          <w:sz w:val="24"/>
          <w:szCs w:val="24"/>
          <w:lang w:eastAsia="en-US"/>
        </w:rPr>
        <w:lastRenderedPageBreak/>
        <w:t xml:space="preserve">wytycznych zawartych w „zasadach sporządzenia uproszczonego planu urządzenia lasu” opublikowane przez Podsekretarza Stanu w Ministerstwie Ochrony Środowiska, Zasobów Naturalnych i Leśnictwa w 1999 roku (tzw. Instrukcja), </w:t>
      </w:r>
    </w:p>
    <w:p w:rsidR="00A52279" w:rsidRPr="00A52279" w:rsidRDefault="00A52279" w:rsidP="00B209A3">
      <w:pPr>
        <w:numPr>
          <w:ilvl w:val="1"/>
          <w:numId w:val="48"/>
        </w:numPr>
        <w:spacing w:line="276" w:lineRule="auto"/>
        <w:ind w:left="1134" w:hanging="567"/>
        <w:contextualSpacing/>
        <w:jc w:val="both"/>
        <w:rPr>
          <w:rFonts w:eastAsiaTheme="minorHAnsi"/>
          <w:sz w:val="24"/>
          <w:szCs w:val="24"/>
          <w:lang w:eastAsia="en-US"/>
        </w:rPr>
      </w:pPr>
      <w:r w:rsidRPr="00A52279">
        <w:rPr>
          <w:rFonts w:eastAsiaTheme="minorHAnsi"/>
          <w:sz w:val="24"/>
          <w:szCs w:val="24"/>
          <w:lang w:eastAsia="en-US"/>
        </w:rPr>
        <w:t>Zarządzenia nr 49 Dyrektora Generalnego Lasów Państwowych z dnia 17 listopada 2016 roku znak: ZU.6007.2.2016 w sprawie przeznaczenia środków, związanych z funduszem leśnym na sporządzenie uproszczonych planów urządzenia lasu, o których mowa w art. 21 ust. 1 pkt 2 ustawy o lasach, zmienione zarządzeniem Nr 20 Dyrektora Generalnego Lasów Państwowych z dnia 26 maja 2017 roku,</w:t>
      </w:r>
    </w:p>
    <w:p w:rsidR="00A52279" w:rsidRPr="00A52279" w:rsidRDefault="00A52279" w:rsidP="00B209A3">
      <w:pPr>
        <w:numPr>
          <w:ilvl w:val="1"/>
          <w:numId w:val="48"/>
        </w:numPr>
        <w:spacing w:line="276" w:lineRule="auto"/>
        <w:ind w:left="1134" w:hanging="567"/>
        <w:contextualSpacing/>
        <w:jc w:val="both"/>
        <w:rPr>
          <w:rFonts w:eastAsiaTheme="minorHAnsi"/>
          <w:sz w:val="24"/>
          <w:szCs w:val="24"/>
          <w:lang w:eastAsia="en-US"/>
        </w:rPr>
      </w:pPr>
      <w:r w:rsidRPr="00A52279">
        <w:rPr>
          <w:rFonts w:eastAsiaTheme="minorHAnsi"/>
          <w:sz w:val="24"/>
          <w:szCs w:val="24"/>
          <w:lang w:eastAsia="en-US"/>
        </w:rPr>
        <w:t>ustawy z dnia 23 lipca 2003 roku o ochronie zabytków i opiece nad zabytkami (Dz. U. z 2018 roku, poz.2067 ze zm.),</w:t>
      </w:r>
    </w:p>
    <w:p w:rsidR="00A52279" w:rsidRPr="00A52279" w:rsidRDefault="00A52279" w:rsidP="00B209A3">
      <w:pPr>
        <w:numPr>
          <w:ilvl w:val="1"/>
          <w:numId w:val="48"/>
        </w:numPr>
        <w:spacing w:line="276" w:lineRule="auto"/>
        <w:ind w:left="1134" w:hanging="567"/>
        <w:contextualSpacing/>
        <w:jc w:val="both"/>
        <w:rPr>
          <w:rFonts w:eastAsiaTheme="minorHAnsi"/>
          <w:sz w:val="24"/>
          <w:szCs w:val="24"/>
          <w:lang w:eastAsia="en-US"/>
        </w:rPr>
      </w:pPr>
      <w:r w:rsidRPr="00A52279">
        <w:rPr>
          <w:rFonts w:eastAsiaTheme="minorHAnsi"/>
          <w:sz w:val="24"/>
          <w:szCs w:val="24"/>
          <w:lang w:eastAsia="en-US"/>
        </w:rPr>
        <w:t>oraz inne aktualnie obowiązujące przepisy.</w:t>
      </w:r>
    </w:p>
    <w:p w:rsidR="00A52279" w:rsidRPr="00A52279" w:rsidRDefault="00A52279" w:rsidP="00B209A3">
      <w:pPr>
        <w:numPr>
          <w:ilvl w:val="0"/>
          <w:numId w:val="30"/>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Dokumentacja urządzeniowa winna być sporządzona w oparciu o:</w:t>
      </w:r>
    </w:p>
    <w:p w:rsidR="00A52279" w:rsidRPr="0063770C" w:rsidRDefault="00A52279" w:rsidP="00B209A3">
      <w:pPr>
        <w:pStyle w:val="Akapitzlist"/>
        <w:numPr>
          <w:ilvl w:val="1"/>
          <w:numId w:val="49"/>
        </w:numPr>
        <w:spacing w:after="0"/>
        <w:ind w:left="1134" w:hanging="567"/>
        <w:jc w:val="both"/>
        <w:rPr>
          <w:rFonts w:ascii="Times New Roman" w:hAnsi="Times New Roman" w:cs="Times New Roman"/>
          <w:sz w:val="24"/>
          <w:szCs w:val="24"/>
        </w:rPr>
      </w:pPr>
      <w:r w:rsidRPr="0063770C">
        <w:rPr>
          <w:rFonts w:ascii="Times New Roman" w:hAnsi="Times New Roman" w:cs="Times New Roman"/>
          <w:sz w:val="24"/>
          <w:szCs w:val="24"/>
        </w:rPr>
        <w:t xml:space="preserve">Zarządzenie nr 49 Dyrektora Generalnego Lasów Państwowych, znak: ZU.6007.2.2016 z dnia 17 listopada 2016 roku w sprawie przeznaczenia środków, związanych z funduszem leśnym, na sporządzenie uproszczonych planów urządzenia lasu, o którym mowa w art. 21 ust. 1 pkt 2  ustawy o lasach, zwane dalej Zarządzeniem nr 49 DGLP, którego załączniki zamieszczone są na stronie internetowej Lasów Państwowych </w:t>
      </w:r>
      <w:hyperlink r:id="rId15" w:history="1">
        <w:r w:rsidRPr="0063770C">
          <w:rPr>
            <w:rFonts w:ascii="Times New Roman" w:hAnsi="Times New Roman" w:cs="Times New Roman"/>
            <w:iCs/>
            <w:sz w:val="24"/>
            <w:szCs w:val="24"/>
            <w:u w:val="single"/>
          </w:rPr>
          <w:t>https://www.lasy.gov.pl/</w:t>
        </w:r>
      </w:hyperlink>
      <w:r w:rsidRPr="0063770C">
        <w:rPr>
          <w:rFonts w:ascii="Times New Roman" w:hAnsi="Times New Roman" w:cs="Times New Roman"/>
          <w:iCs/>
          <w:sz w:val="24"/>
          <w:szCs w:val="24"/>
        </w:rPr>
        <w:t>:</w:t>
      </w:r>
    </w:p>
    <w:p w:rsidR="00A52279" w:rsidRPr="00A52279" w:rsidRDefault="00A52279" w:rsidP="00B209A3">
      <w:pPr>
        <w:numPr>
          <w:ilvl w:val="2"/>
          <w:numId w:val="50"/>
        </w:numPr>
        <w:tabs>
          <w:tab w:val="left" w:pos="1701"/>
        </w:tabs>
        <w:spacing w:line="276" w:lineRule="auto"/>
        <w:ind w:left="1701" w:hanging="567"/>
        <w:contextualSpacing/>
        <w:jc w:val="both"/>
        <w:rPr>
          <w:rFonts w:eastAsiaTheme="minorHAnsi"/>
          <w:sz w:val="24"/>
          <w:szCs w:val="24"/>
          <w:lang w:eastAsia="en-US"/>
        </w:rPr>
      </w:pPr>
      <w:r w:rsidRPr="00A52279">
        <w:rPr>
          <w:rFonts w:eastAsiaTheme="minorHAnsi"/>
          <w:iCs/>
          <w:sz w:val="24"/>
          <w:szCs w:val="24"/>
          <w:lang w:eastAsia="en-US"/>
        </w:rPr>
        <w:t>Standard uproszczonej leśnej mapy numerycznej, którego dokumentacja techniczna stanowi załącznik nr 2 Zarządzenia nr 49 DGLP,</w:t>
      </w:r>
    </w:p>
    <w:p w:rsidR="00A52279" w:rsidRPr="00A52279" w:rsidRDefault="00A52279" w:rsidP="00B209A3">
      <w:pPr>
        <w:numPr>
          <w:ilvl w:val="2"/>
          <w:numId w:val="50"/>
        </w:numPr>
        <w:tabs>
          <w:tab w:val="left" w:pos="1701"/>
        </w:tabs>
        <w:spacing w:line="276" w:lineRule="auto"/>
        <w:ind w:left="1701" w:hanging="567"/>
        <w:contextualSpacing/>
        <w:jc w:val="both"/>
        <w:rPr>
          <w:rFonts w:eastAsiaTheme="minorHAnsi"/>
          <w:sz w:val="24"/>
          <w:szCs w:val="24"/>
          <w:lang w:eastAsia="en-US"/>
        </w:rPr>
      </w:pPr>
      <w:r w:rsidRPr="00A52279">
        <w:rPr>
          <w:rFonts w:eastAsiaTheme="minorHAnsi"/>
          <w:iCs/>
          <w:sz w:val="24"/>
          <w:szCs w:val="24"/>
          <w:lang w:eastAsia="en-US"/>
        </w:rPr>
        <w:t>Standard opracowań kartograficznych dla uproszczonych planów urządzenia lasu, którego dokumentacja techniczna stanowi załącznik nr 3 do zarządzenia nr 49 DGLP,</w:t>
      </w:r>
    </w:p>
    <w:p w:rsidR="00A52279" w:rsidRPr="00A52279" w:rsidRDefault="00A52279" w:rsidP="00B209A3">
      <w:pPr>
        <w:numPr>
          <w:ilvl w:val="2"/>
          <w:numId w:val="50"/>
        </w:numPr>
        <w:tabs>
          <w:tab w:val="left" w:pos="1701"/>
        </w:tabs>
        <w:spacing w:line="276" w:lineRule="auto"/>
        <w:ind w:left="1701" w:hanging="567"/>
        <w:contextualSpacing/>
        <w:jc w:val="both"/>
        <w:rPr>
          <w:rFonts w:eastAsiaTheme="minorHAnsi"/>
          <w:sz w:val="24"/>
          <w:szCs w:val="24"/>
          <w:lang w:eastAsia="en-US"/>
        </w:rPr>
      </w:pPr>
      <w:r w:rsidRPr="00A52279">
        <w:rPr>
          <w:rFonts w:eastAsiaTheme="minorHAnsi"/>
          <w:iCs/>
          <w:sz w:val="24"/>
          <w:szCs w:val="24"/>
          <w:lang w:eastAsia="en-US"/>
        </w:rPr>
        <w:t>Standard wymiany danych o lasach, którego dokumentacja techniczna stanowi załącznik nr 4 do Zarządzenia nr 49 DGLP,</w:t>
      </w:r>
    </w:p>
    <w:p w:rsidR="00A52279" w:rsidRPr="00A52279" w:rsidRDefault="00A52279" w:rsidP="00B209A3">
      <w:pPr>
        <w:numPr>
          <w:ilvl w:val="2"/>
          <w:numId w:val="50"/>
        </w:numPr>
        <w:tabs>
          <w:tab w:val="left" w:pos="1701"/>
        </w:tabs>
        <w:spacing w:line="276" w:lineRule="auto"/>
        <w:ind w:left="1701" w:hanging="567"/>
        <w:contextualSpacing/>
        <w:jc w:val="both"/>
        <w:rPr>
          <w:rFonts w:eastAsiaTheme="minorHAnsi"/>
          <w:sz w:val="24"/>
          <w:szCs w:val="24"/>
          <w:lang w:eastAsia="en-US"/>
        </w:rPr>
      </w:pPr>
      <w:r w:rsidRPr="00A52279">
        <w:rPr>
          <w:rFonts w:eastAsiaTheme="minorHAnsi"/>
          <w:iCs/>
          <w:sz w:val="24"/>
          <w:szCs w:val="24"/>
          <w:lang w:eastAsia="en-US"/>
        </w:rPr>
        <w:t>Wytyczne do sporządzenia projektów uproszczonych planów urządzenia lasu wraz z aneksem nr 1, będącym szablonem dokumentu uproszczonego planu urządzenia lasu, stanowiącego załącznik nr 5 do Zarządzenia nr 49 DGLP,</w:t>
      </w:r>
    </w:p>
    <w:p w:rsidR="00A52279" w:rsidRPr="00A52279" w:rsidRDefault="00A52279" w:rsidP="00B209A3">
      <w:pPr>
        <w:numPr>
          <w:ilvl w:val="2"/>
          <w:numId w:val="50"/>
        </w:numPr>
        <w:tabs>
          <w:tab w:val="left" w:pos="1701"/>
        </w:tabs>
        <w:spacing w:line="276" w:lineRule="auto"/>
        <w:ind w:left="1701" w:hanging="567"/>
        <w:contextualSpacing/>
        <w:jc w:val="both"/>
        <w:rPr>
          <w:rFonts w:eastAsiaTheme="minorHAnsi"/>
          <w:sz w:val="24"/>
          <w:szCs w:val="24"/>
          <w:lang w:eastAsia="en-US"/>
        </w:rPr>
      </w:pPr>
      <w:r w:rsidRPr="00A52279">
        <w:rPr>
          <w:rFonts w:eastAsiaTheme="minorHAnsi"/>
          <w:iCs/>
          <w:sz w:val="24"/>
          <w:szCs w:val="24"/>
          <w:lang w:eastAsia="en-US"/>
        </w:rPr>
        <w:t>Aplikację do obsługi warstw mapy numerycznej korzystającej z bazy TAKSATOR-PLANY UPROSZCZONE, do pobrania i zainstalowania w wykonywaniu ppkt 3.1.3</w:t>
      </w:r>
    </w:p>
    <w:p w:rsidR="00A52279" w:rsidRPr="00A52279" w:rsidRDefault="00A52279" w:rsidP="00B209A3">
      <w:pPr>
        <w:numPr>
          <w:ilvl w:val="2"/>
          <w:numId w:val="50"/>
        </w:numPr>
        <w:tabs>
          <w:tab w:val="left" w:pos="1701"/>
        </w:tabs>
        <w:spacing w:line="276" w:lineRule="auto"/>
        <w:ind w:left="1701" w:hanging="567"/>
        <w:contextualSpacing/>
        <w:jc w:val="both"/>
        <w:rPr>
          <w:rFonts w:eastAsiaTheme="minorHAnsi"/>
          <w:sz w:val="24"/>
          <w:szCs w:val="24"/>
          <w:lang w:eastAsia="en-US"/>
        </w:rPr>
      </w:pPr>
      <w:r w:rsidRPr="00A52279">
        <w:rPr>
          <w:rFonts w:eastAsiaTheme="minorHAnsi"/>
          <w:iCs/>
          <w:sz w:val="24"/>
          <w:szCs w:val="24"/>
          <w:lang w:eastAsia="en-US"/>
        </w:rPr>
        <w:t xml:space="preserve">Aplikację TAKSATOR-PLANY UPROSZCZONE, do pobrania i zainstalowania w wykonaniu ppkt 3.1.3. </w:t>
      </w:r>
    </w:p>
    <w:p w:rsidR="00A52279" w:rsidRPr="00A52279" w:rsidRDefault="00A52279" w:rsidP="00B209A3">
      <w:pPr>
        <w:numPr>
          <w:ilvl w:val="1"/>
          <w:numId w:val="49"/>
        </w:numPr>
        <w:spacing w:line="276" w:lineRule="auto"/>
        <w:ind w:left="1134" w:hanging="567"/>
        <w:contextualSpacing/>
        <w:jc w:val="both"/>
        <w:rPr>
          <w:rFonts w:eastAsiaTheme="minorHAnsi"/>
          <w:sz w:val="24"/>
          <w:szCs w:val="24"/>
          <w:lang w:eastAsia="en-US"/>
        </w:rPr>
      </w:pPr>
      <w:r w:rsidRPr="00A52279">
        <w:rPr>
          <w:rFonts w:eastAsiaTheme="minorHAnsi"/>
          <w:sz w:val="24"/>
          <w:szCs w:val="24"/>
          <w:lang w:eastAsia="en-US"/>
        </w:rPr>
        <w:t>Zarządzenie nr 20 Dyrektora Generalnego Lasów Państwowych, znak: ZU.6007.1.2017 z dnia 26 maja 2017 roku w sprawie nowelizacji  zarządzenia nr 49 Dyrektora Generalnego Lasów Państwowych z dnia 17 listopada 2016 roku w sprawie przeznaczenia środków, związanych z funduszem leśnym, na sporządzenie uproszczonych planów urządzenia lasu, o którym mowa w art. 21 ust. 1 pkt 2  ustawy o lasach, zwane dalej Zarządzeniem nr 20 DGLP .</w:t>
      </w:r>
    </w:p>
    <w:p w:rsidR="00A52279" w:rsidRPr="00A52279" w:rsidRDefault="00A52279" w:rsidP="0063770C">
      <w:pPr>
        <w:spacing w:line="276" w:lineRule="auto"/>
        <w:jc w:val="center"/>
        <w:rPr>
          <w:rFonts w:eastAsiaTheme="minorHAnsi"/>
          <w:b/>
          <w:sz w:val="24"/>
          <w:szCs w:val="24"/>
          <w:lang w:eastAsia="en-US"/>
        </w:rPr>
      </w:pPr>
      <w:r w:rsidRPr="00A52279">
        <w:rPr>
          <w:rFonts w:eastAsiaTheme="minorHAnsi"/>
          <w:b/>
          <w:sz w:val="24"/>
          <w:szCs w:val="24"/>
          <w:lang w:eastAsia="en-US"/>
        </w:rPr>
        <w:t>§ 2</w:t>
      </w:r>
    </w:p>
    <w:p w:rsidR="00A52279" w:rsidRPr="00A52279" w:rsidRDefault="00A52279" w:rsidP="00B209A3">
      <w:pPr>
        <w:numPr>
          <w:ilvl w:val="0"/>
          <w:numId w:val="31"/>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Wykonawca zobowiązuje się do zrealizowania zamówienia w nieprzekraczalnym terminie do dnia 30 listopada 2020 roku.</w:t>
      </w:r>
    </w:p>
    <w:p w:rsidR="00A52279" w:rsidRPr="00A52279" w:rsidRDefault="00A52279" w:rsidP="00B209A3">
      <w:pPr>
        <w:numPr>
          <w:ilvl w:val="0"/>
          <w:numId w:val="31"/>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Za datę zakończenia realizacji zamówienia  przyjmuje się datę powiadomienia  Zamawiającego przez Wykonawcę w formie pisemnej lub faksem o zakończeniu prac i gotowości do odbioru końcowego (pod warunkiem zakończenia całości zleconych prac)</w:t>
      </w:r>
    </w:p>
    <w:p w:rsidR="00A52279" w:rsidRPr="00A52279" w:rsidRDefault="00A52279" w:rsidP="0063770C">
      <w:pPr>
        <w:spacing w:line="276" w:lineRule="auto"/>
        <w:jc w:val="center"/>
        <w:rPr>
          <w:rFonts w:eastAsiaTheme="minorHAnsi"/>
          <w:b/>
          <w:sz w:val="24"/>
          <w:szCs w:val="24"/>
          <w:lang w:eastAsia="en-US"/>
        </w:rPr>
      </w:pPr>
      <w:r w:rsidRPr="00A52279">
        <w:rPr>
          <w:rFonts w:eastAsiaTheme="minorHAnsi"/>
          <w:b/>
          <w:sz w:val="24"/>
          <w:szCs w:val="24"/>
          <w:lang w:eastAsia="en-US"/>
        </w:rPr>
        <w:t xml:space="preserve">§ 3 </w:t>
      </w:r>
    </w:p>
    <w:p w:rsidR="0063770C" w:rsidRDefault="00A52279" w:rsidP="00B209A3">
      <w:pPr>
        <w:numPr>
          <w:ilvl w:val="0"/>
          <w:numId w:val="32"/>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 xml:space="preserve">Maksymalne wynagrodzenie za wykonanie przedmiotu umowy, zgodnie ze złożoną przez Wykonawcę ofertą wynosi:………………………zł brutto (słownie:…………………………..), w tym podatek VAT…………………..zł (słownie:………………………………………….), </w:t>
      </w:r>
      <w:r w:rsidRPr="00A52279">
        <w:rPr>
          <w:rFonts w:eastAsiaTheme="minorHAnsi"/>
          <w:sz w:val="24"/>
          <w:szCs w:val="24"/>
          <w:lang w:eastAsia="en-US"/>
        </w:rPr>
        <w:lastRenderedPageBreak/>
        <w:t>jednakże ostateczne wynagrodzenie Wykonawcy może zostać zmniejszone i zostanie określone w oparciu o faktycznie potwierdzoną w protokole odbioru powierzchnię, dla której wykonano dokumentację stanowiącą przedmiot umowy.</w:t>
      </w:r>
    </w:p>
    <w:p w:rsidR="0063770C" w:rsidRDefault="00A52279" w:rsidP="00B209A3">
      <w:pPr>
        <w:numPr>
          <w:ilvl w:val="0"/>
          <w:numId w:val="32"/>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Ostateczne wynagrodzenie za wykonanie przedmiotu umowy obliczone zostanie jako iloczyn powierzchni(w ha) i ceny za 1 ha przejętej według oferty Wykonawcy, tj. kwota ..............zł/ha netto, plus należy podatek Vat.....%, co daje łączną kwotę brutto …………………….zł (słownie:……………………) za 1 hektar.</w:t>
      </w:r>
    </w:p>
    <w:p w:rsidR="00A52279" w:rsidRPr="00A52279" w:rsidRDefault="00A52279" w:rsidP="00B209A3">
      <w:pPr>
        <w:numPr>
          <w:ilvl w:val="0"/>
          <w:numId w:val="32"/>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Wykonawca  nie  może  bez  pisemnej  –  pod  rygorem nieważności – i uprzedniej zgody Zamawiającego przenieść na osobę trzecią żadnej wierzytelności wynikającej z niniejszej umowy. Jakakolwiek cesja dokonana bez takiej zgody nie będzie ważna i stanowić będzie istotne naruszenie postanowień niniejszej umowy.</w:t>
      </w:r>
    </w:p>
    <w:p w:rsidR="00A52279" w:rsidRPr="00A52279" w:rsidRDefault="00A52279" w:rsidP="0063770C">
      <w:pPr>
        <w:spacing w:line="276" w:lineRule="auto"/>
        <w:ind w:left="360"/>
        <w:jc w:val="center"/>
        <w:rPr>
          <w:rFonts w:eastAsiaTheme="minorHAnsi"/>
          <w:b/>
          <w:sz w:val="24"/>
          <w:szCs w:val="24"/>
          <w:lang w:eastAsia="en-US"/>
        </w:rPr>
      </w:pPr>
      <w:r w:rsidRPr="00A52279">
        <w:rPr>
          <w:rFonts w:eastAsiaTheme="minorHAnsi"/>
          <w:b/>
          <w:sz w:val="24"/>
          <w:szCs w:val="24"/>
          <w:lang w:eastAsia="en-US"/>
        </w:rPr>
        <w:t>§ 4</w:t>
      </w:r>
    </w:p>
    <w:p w:rsidR="00A52279" w:rsidRPr="00A52279" w:rsidRDefault="00A52279" w:rsidP="00B209A3">
      <w:pPr>
        <w:numPr>
          <w:ilvl w:val="0"/>
          <w:numId w:val="33"/>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Projekt uproszczonych planów urządzenia lasu należy wykonać w trz</w:t>
      </w:r>
      <w:r w:rsidR="0063770C">
        <w:rPr>
          <w:rFonts w:eastAsiaTheme="minorHAnsi"/>
          <w:sz w:val="24"/>
          <w:szCs w:val="24"/>
          <w:lang w:eastAsia="en-US"/>
        </w:rPr>
        <w:t>ech egzemplarzach w formacie A4</w:t>
      </w:r>
      <w:r w:rsidRPr="00A52279">
        <w:rPr>
          <w:rFonts w:eastAsiaTheme="minorHAnsi"/>
          <w:sz w:val="24"/>
          <w:szCs w:val="24"/>
          <w:lang w:eastAsia="en-US"/>
        </w:rPr>
        <w:t xml:space="preserve"> wraz z mapami ewidencyjnymi gruntów z oznaczeniem działek ujętych w dokumentacji, oprawionych łącznie dla całej gminy w twardej oprawie.</w:t>
      </w:r>
    </w:p>
    <w:p w:rsidR="00A52279" w:rsidRPr="00A52279" w:rsidRDefault="00A52279" w:rsidP="00B209A3">
      <w:pPr>
        <w:numPr>
          <w:ilvl w:val="0"/>
          <w:numId w:val="33"/>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Projekt uproszczonych planów urządzenia lasu musi być zaopiniowany przez właściwego terytorialnie Nadleśniczego.</w:t>
      </w:r>
    </w:p>
    <w:p w:rsidR="00A52279" w:rsidRPr="00A52279" w:rsidRDefault="00A52279" w:rsidP="00B209A3">
      <w:pPr>
        <w:numPr>
          <w:ilvl w:val="0"/>
          <w:numId w:val="33"/>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Wykonawca jest zobowiązany do uwzględnienia w opracowaniu wszelkich uwag właściwego terytorialnie Nadleśniczego oraz Zamawiającego zarówno w okresie realizacji umowy, jak i w okresie gwarancji i rękojmi.</w:t>
      </w:r>
    </w:p>
    <w:p w:rsidR="00A52279" w:rsidRPr="00A52279" w:rsidRDefault="00A52279" w:rsidP="00B209A3">
      <w:pPr>
        <w:numPr>
          <w:ilvl w:val="0"/>
          <w:numId w:val="33"/>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Dokumentacje urządzeniową stanowiącą przedmiot niniejszej umowy należy zaopatrzyć w wykaz opracowań oraz pisemne oświadczenie Wykonawcy o jej wykonaniu zgodnym z umową, obowiązującymi przepisami prawa, normami i zasadami wiedzy technicznej, a także jej kompletność z punktu widzenia celu, któremu ma służyć.</w:t>
      </w:r>
    </w:p>
    <w:p w:rsidR="00A52279" w:rsidRPr="00A52279" w:rsidRDefault="00A52279" w:rsidP="0063770C">
      <w:pPr>
        <w:spacing w:line="276" w:lineRule="auto"/>
        <w:jc w:val="center"/>
        <w:rPr>
          <w:rFonts w:eastAsiaTheme="minorHAnsi"/>
          <w:b/>
          <w:sz w:val="24"/>
          <w:szCs w:val="24"/>
          <w:lang w:eastAsia="en-US"/>
        </w:rPr>
      </w:pPr>
      <w:r w:rsidRPr="00A52279">
        <w:rPr>
          <w:rFonts w:eastAsiaTheme="minorHAnsi"/>
          <w:b/>
          <w:sz w:val="24"/>
          <w:szCs w:val="24"/>
          <w:lang w:eastAsia="en-US"/>
        </w:rPr>
        <w:t>§ 5</w:t>
      </w:r>
    </w:p>
    <w:p w:rsidR="00A52279" w:rsidRPr="00A52279" w:rsidRDefault="00A52279" w:rsidP="0063770C">
      <w:pPr>
        <w:spacing w:line="276" w:lineRule="auto"/>
        <w:contextualSpacing/>
        <w:jc w:val="both"/>
        <w:rPr>
          <w:rFonts w:eastAsiaTheme="minorHAnsi"/>
          <w:sz w:val="24"/>
          <w:szCs w:val="24"/>
          <w:lang w:eastAsia="en-US"/>
        </w:rPr>
      </w:pPr>
      <w:r w:rsidRPr="00A52279">
        <w:rPr>
          <w:rFonts w:eastAsiaTheme="minorHAnsi"/>
          <w:sz w:val="24"/>
          <w:szCs w:val="24"/>
          <w:lang w:eastAsia="en-US"/>
        </w:rPr>
        <w:t>Integralne części składowe niniejszej umowy stanowią:</w:t>
      </w:r>
    </w:p>
    <w:p w:rsidR="00A52279" w:rsidRPr="00A52279" w:rsidRDefault="00A52279" w:rsidP="00B209A3">
      <w:pPr>
        <w:numPr>
          <w:ilvl w:val="0"/>
          <w:numId w:val="51"/>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Specyfikacja Istotnych Warunków Zamówienia  (SIWZ) wraz z załącznikami,</w:t>
      </w:r>
    </w:p>
    <w:p w:rsidR="00A52279" w:rsidRPr="00A52279" w:rsidRDefault="00A52279" w:rsidP="00B209A3">
      <w:pPr>
        <w:numPr>
          <w:ilvl w:val="0"/>
          <w:numId w:val="51"/>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Oferta Wykonawcy.</w:t>
      </w:r>
    </w:p>
    <w:p w:rsidR="00A52279" w:rsidRPr="00A52279" w:rsidRDefault="00A52279" w:rsidP="0063770C">
      <w:pPr>
        <w:spacing w:line="276" w:lineRule="auto"/>
        <w:jc w:val="center"/>
        <w:rPr>
          <w:rFonts w:eastAsiaTheme="minorHAnsi"/>
          <w:b/>
          <w:sz w:val="24"/>
          <w:szCs w:val="24"/>
          <w:lang w:eastAsia="en-US"/>
        </w:rPr>
      </w:pPr>
      <w:r w:rsidRPr="00A52279">
        <w:rPr>
          <w:rFonts w:eastAsiaTheme="minorHAnsi"/>
          <w:b/>
          <w:sz w:val="24"/>
          <w:szCs w:val="24"/>
          <w:lang w:eastAsia="en-US"/>
        </w:rPr>
        <w:t>§ 6</w:t>
      </w:r>
    </w:p>
    <w:p w:rsidR="00A52279" w:rsidRPr="00A52279" w:rsidRDefault="00A52279" w:rsidP="0063770C">
      <w:pPr>
        <w:spacing w:line="276" w:lineRule="auto"/>
        <w:jc w:val="both"/>
        <w:rPr>
          <w:rFonts w:eastAsiaTheme="minorHAnsi"/>
          <w:sz w:val="24"/>
          <w:szCs w:val="24"/>
          <w:lang w:eastAsia="en-US"/>
        </w:rPr>
      </w:pPr>
      <w:r w:rsidRPr="00A52279">
        <w:rPr>
          <w:rFonts w:eastAsiaTheme="minorHAnsi"/>
          <w:sz w:val="24"/>
          <w:szCs w:val="24"/>
          <w:lang w:eastAsia="en-US"/>
        </w:rPr>
        <w:t xml:space="preserve">Osobami upoważnionymi do kontaktu z Wykonawcą w sprawach wykonania umowy </w:t>
      </w:r>
      <w:r w:rsidR="0063770C">
        <w:rPr>
          <w:rFonts w:eastAsiaTheme="minorHAnsi"/>
          <w:sz w:val="24"/>
          <w:szCs w:val="24"/>
          <w:lang w:eastAsia="en-US"/>
        </w:rPr>
        <w:t>są</w:t>
      </w:r>
      <w:r w:rsidRPr="00A52279">
        <w:rPr>
          <w:rFonts w:eastAsiaTheme="minorHAnsi"/>
          <w:sz w:val="24"/>
          <w:szCs w:val="24"/>
          <w:lang w:eastAsia="en-US"/>
        </w:rPr>
        <w:t>: ……………………………………………………………..</w:t>
      </w:r>
    </w:p>
    <w:p w:rsidR="00A52279" w:rsidRPr="00A52279" w:rsidRDefault="00A52279" w:rsidP="0063770C">
      <w:pPr>
        <w:spacing w:line="276" w:lineRule="auto"/>
        <w:jc w:val="center"/>
        <w:rPr>
          <w:rFonts w:eastAsiaTheme="minorHAnsi"/>
          <w:b/>
          <w:sz w:val="24"/>
          <w:szCs w:val="24"/>
          <w:lang w:eastAsia="en-US"/>
        </w:rPr>
      </w:pPr>
      <w:r w:rsidRPr="00A52279">
        <w:rPr>
          <w:rFonts w:eastAsiaTheme="minorHAnsi"/>
          <w:b/>
          <w:sz w:val="24"/>
          <w:szCs w:val="24"/>
          <w:lang w:eastAsia="en-US"/>
        </w:rPr>
        <w:t>§ 7</w:t>
      </w:r>
    </w:p>
    <w:p w:rsidR="00A52279" w:rsidRPr="00A52279" w:rsidRDefault="00A52279" w:rsidP="0063770C">
      <w:pPr>
        <w:spacing w:line="276" w:lineRule="auto"/>
        <w:jc w:val="both"/>
        <w:rPr>
          <w:rFonts w:eastAsiaTheme="minorHAnsi"/>
          <w:sz w:val="24"/>
          <w:szCs w:val="24"/>
          <w:lang w:eastAsia="en-US"/>
        </w:rPr>
      </w:pPr>
      <w:r w:rsidRPr="00A52279">
        <w:rPr>
          <w:rFonts w:eastAsiaTheme="minorHAnsi"/>
          <w:sz w:val="24"/>
          <w:szCs w:val="24"/>
          <w:lang w:eastAsia="en-US"/>
        </w:rPr>
        <w:t>Osobą uprawnioną do kontaktu z Zamawiającym w sprawach wykonania niniejszej umowy jest …………………………………………………</w:t>
      </w:r>
    </w:p>
    <w:p w:rsidR="00A52279" w:rsidRPr="00A52279" w:rsidRDefault="0033642D" w:rsidP="0063770C">
      <w:pPr>
        <w:spacing w:line="276" w:lineRule="auto"/>
        <w:jc w:val="center"/>
        <w:rPr>
          <w:rFonts w:eastAsiaTheme="minorHAnsi"/>
          <w:sz w:val="24"/>
          <w:szCs w:val="24"/>
          <w:lang w:eastAsia="en-US"/>
        </w:rPr>
      </w:pPr>
      <w:r>
        <w:rPr>
          <w:rFonts w:eastAsiaTheme="minorHAnsi"/>
          <w:b/>
          <w:sz w:val="24"/>
          <w:szCs w:val="24"/>
          <w:lang w:eastAsia="en-US"/>
        </w:rPr>
        <w:t>§ 8</w:t>
      </w:r>
    </w:p>
    <w:p w:rsidR="00A52279" w:rsidRPr="00A52279" w:rsidRDefault="00A52279" w:rsidP="00B209A3">
      <w:pPr>
        <w:numPr>
          <w:ilvl w:val="0"/>
          <w:numId w:val="34"/>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Wszystkie materiały niezbędne do prawidłowego wykonania przedmiotu umowy, tj. udostepnienie danych ewidencyjnych nastąpi nieodpłatnie w formacie „SWDE” lub „GML”, oraz niezbędnych map obiektów (wsi), w terminie do 14 dni od daty podpisania umowy.</w:t>
      </w:r>
    </w:p>
    <w:p w:rsidR="00A52279" w:rsidRPr="00B5064E" w:rsidRDefault="00A52279" w:rsidP="00B209A3">
      <w:pPr>
        <w:numPr>
          <w:ilvl w:val="0"/>
          <w:numId w:val="34"/>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Wszelkie koszty związane z realizacją niniejszej umowy, a w szczególności koszty związane z wykonaniem pomiarów uzupełniających, uzgodnień, opinii, ponosi Wykonawca.</w:t>
      </w:r>
    </w:p>
    <w:p w:rsidR="00A52279" w:rsidRPr="00A52279" w:rsidRDefault="0033642D" w:rsidP="0033642D">
      <w:pPr>
        <w:spacing w:line="276" w:lineRule="auto"/>
        <w:jc w:val="center"/>
        <w:rPr>
          <w:rFonts w:eastAsiaTheme="minorHAnsi"/>
          <w:b/>
          <w:sz w:val="24"/>
          <w:szCs w:val="24"/>
          <w:lang w:eastAsia="en-US"/>
        </w:rPr>
      </w:pPr>
      <w:r>
        <w:rPr>
          <w:rFonts w:eastAsiaTheme="minorHAnsi"/>
          <w:b/>
          <w:sz w:val="24"/>
          <w:szCs w:val="24"/>
          <w:lang w:eastAsia="en-US"/>
        </w:rPr>
        <w:t>§ 9</w:t>
      </w:r>
    </w:p>
    <w:p w:rsidR="00A52279" w:rsidRPr="00A52279" w:rsidRDefault="00A52279" w:rsidP="00B209A3">
      <w:pPr>
        <w:numPr>
          <w:ilvl w:val="0"/>
          <w:numId w:val="35"/>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Wykonawca ma obowiązek przedkładania Zamawiającemu poświadczonej za zgodność z oryginałem kopii zawartej umowy o podwykonawstwo i jej zmian.</w:t>
      </w:r>
    </w:p>
    <w:p w:rsidR="00A52279" w:rsidRPr="00A52279" w:rsidRDefault="00A52279" w:rsidP="00B209A3">
      <w:pPr>
        <w:numPr>
          <w:ilvl w:val="0"/>
          <w:numId w:val="35"/>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Poświadczoną za zgodność z oryginałem kopię zawartej umowy o podwykonawstwo przedkłada Zamawiającemu w terminie 7 dni od daty jej zawarcia.</w:t>
      </w:r>
    </w:p>
    <w:p w:rsidR="00A52279" w:rsidRPr="00A52279" w:rsidRDefault="00A52279" w:rsidP="00B209A3">
      <w:pPr>
        <w:numPr>
          <w:ilvl w:val="0"/>
          <w:numId w:val="35"/>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lastRenderedPageBreak/>
        <w:t>Umowa pomiędzy Wykonawcą a podwykonawcą powinna być zawarta w formie pisemnej pod rygorem nieważności.</w:t>
      </w:r>
    </w:p>
    <w:p w:rsidR="00A52279" w:rsidRPr="00A52279" w:rsidRDefault="00A52279" w:rsidP="00B209A3">
      <w:pPr>
        <w:numPr>
          <w:ilvl w:val="0"/>
          <w:numId w:val="35"/>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W przypadku powierzenia przez Wykonawcę realizacji części zamówienia podwykonawcy, Wykonawca jest zobowiązany do dokonania we własnym zakresie zapłaty wynagrodzenia należnego podwykonawcy.</w:t>
      </w:r>
    </w:p>
    <w:p w:rsidR="00A52279" w:rsidRPr="00A52279" w:rsidRDefault="00A52279" w:rsidP="00B209A3">
      <w:pPr>
        <w:numPr>
          <w:ilvl w:val="0"/>
          <w:numId w:val="35"/>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Zasady zawierania umów o podwykonawstwo określone w niniejszym paragrafie stosuje się do zawierania umów o dalsze podwykonawstwo z tym, że zawarcie umowy o dalsze podwykonawstwo wymaga zgody Wykonawcy na zawarcie umowy o treści zgodnej z projektem umowy.</w:t>
      </w:r>
    </w:p>
    <w:p w:rsidR="00A52279" w:rsidRPr="00A52279" w:rsidRDefault="00A52279" w:rsidP="00B209A3">
      <w:pPr>
        <w:numPr>
          <w:ilvl w:val="0"/>
          <w:numId w:val="35"/>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Wykonanie prac w podwykon</w:t>
      </w:r>
      <w:r w:rsidR="00B5064E">
        <w:rPr>
          <w:rFonts w:eastAsiaTheme="minorHAnsi"/>
          <w:sz w:val="24"/>
          <w:szCs w:val="24"/>
          <w:lang w:eastAsia="en-US"/>
        </w:rPr>
        <w:t xml:space="preserve">awstwie nie zwalnia Wykonawcy z </w:t>
      </w:r>
      <w:r w:rsidRPr="00A52279">
        <w:rPr>
          <w:rFonts w:eastAsiaTheme="minorHAnsi"/>
          <w:sz w:val="24"/>
          <w:szCs w:val="24"/>
          <w:lang w:eastAsia="en-US"/>
        </w:rPr>
        <w:t>odpowiedzialności za wykonanie obowiązków wynikających z umowy i obowiązujących przepisów prawa.</w:t>
      </w:r>
    </w:p>
    <w:p w:rsidR="00A52279" w:rsidRPr="00B5064E" w:rsidRDefault="00A52279" w:rsidP="00B209A3">
      <w:pPr>
        <w:numPr>
          <w:ilvl w:val="0"/>
          <w:numId w:val="35"/>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Wykonawca odpowiada za działania i zaniechania podwykonawców jak za własne.</w:t>
      </w:r>
    </w:p>
    <w:p w:rsidR="00A52279" w:rsidRPr="00A52279" w:rsidRDefault="0033642D" w:rsidP="0063770C">
      <w:pPr>
        <w:spacing w:line="276" w:lineRule="auto"/>
        <w:jc w:val="center"/>
        <w:rPr>
          <w:rFonts w:eastAsiaTheme="minorHAnsi"/>
          <w:b/>
          <w:sz w:val="24"/>
          <w:szCs w:val="24"/>
          <w:lang w:eastAsia="en-US"/>
        </w:rPr>
      </w:pPr>
      <w:r>
        <w:rPr>
          <w:rFonts w:eastAsiaTheme="minorHAnsi"/>
          <w:b/>
          <w:sz w:val="24"/>
          <w:szCs w:val="24"/>
          <w:lang w:eastAsia="en-US"/>
        </w:rPr>
        <w:t>§ 10</w:t>
      </w:r>
    </w:p>
    <w:p w:rsidR="00A52279" w:rsidRPr="00A52279" w:rsidRDefault="00A52279" w:rsidP="00B209A3">
      <w:pPr>
        <w:numPr>
          <w:ilvl w:val="0"/>
          <w:numId w:val="36"/>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Wynagrodzenie Wykonawcy za wykonanie przedmiotu umowy zostanie obliczone na podstawie protokołu zdawczo-odbiorczego, w którym zostanie podana faktyczna powierzchnia  (maksymalnie – 3843.97 ha), dla której Wykonawca sporządził dokumentację stanowiącą przedmiot umowy.</w:t>
      </w:r>
    </w:p>
    <w:p w:rsidR="00A52279" w:rsidRPr="00A52279" w:rsidRDefault="00A52279" w:rsidP="00B209A3">
      <w:pPr>
        <w:numPr>
          <w:ilvl w:val="0"/>
          <w:numId w:val="36"/>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Wystawienie faktury prz</w:t>
      </w:r>
      <w:r w:rsidR="00B5064E">
        <w:rPr>
          <w:rFonts w:eastAsiaTheme="minorHAnsi"/>
          <w:sz w:val="24"/>
          <w:szCs w:val="24"/>
          <w:lang w:eastAsia="en-US"/>
        </w:rPr>
        <w:t xml:space="preserve">ez Wykonawcę nie może nastąpić </w:t>
      </w:r>
      <w:r w:rsidRPr="00A52279">
        <w:rPr>
          <w:rFonts w:eastAsiaTheme="minorHAnsi"/>
          <w:sz w:val="24"/>
          <w:szCs w:val="24"/>
          <w:lang w:eastAsia="en-US"/>
        </w:rPr>
        <w:t>przed podpisaniem przez przedstawicieli stron protokołu końcowego odbioru wykonanych prac i zatwierdzeniem go  przez Starostę Sochaczewskiego.</w:t>
      </w:r>
    </w:p>
    <w:p w:rsidR="00A52279" w:rsidRPr="00A52279" w:rsidRDefault="00A52279" w:rsidP="00B209A3">
      <w:pPr>
        <w:numPr>
          <w:ilvl w:val="0"/>
          <w:numId w:val="36"/>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Rozliczenie z tytułu wykonania przedmiotu niniejszej umowy nastąpi jednorazowo końcową fakturą VAT wystawioną na podstawie protokołu odbioru przedmiotu umowy.</w:t>
      </w:r>
      <w:r w:rsidR="00B5064E">
        <w:rPr>
          <w:rFonts w:eastAsiaTheme="minorHAnsi"/>
          <w:sz w:val="24"/>
          <w:szCs w:val="24"/>
          <w:lang w:eastAsia="en-US"/>
        </w:rPr>
        <w:t xml:space="preserve"> fakturę należy wystawić na powiat Sochaczewski; NIP: 837 – 15 – 11 – 868. Płatnikiem będzie Starostwo Powiatowe w Sochaczewie.</w:t>
      </w:r>
    </w:p>
    <w:p w:rsidR="00A52279" w:rsidRPr="00A52279" w:rsidRDefault="00A52279" w:rsidP="00B209A3">
      <w:pPr>
        <w:numPr>
          <w:ilvl w:val="0"/>
          <w:numId w:val="36"/>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 xml:space="preserve">Wynagrodzenie Wykonawcy płatne będzie w terminie </w:t>
      </w:r>
      <w:r w:rsidR="00B5064E">
        <w:rPr>
          <w:rFonts w:eastAsiaTheme="minorHAnsi"/>
          <w:sz w:val="24"/>
          <w:szCs w:val="24"/>
          <w:lang w:eastAsia="en-US"/>
        </w:rPr>
        <w:t>do 30</w:t>
      </w:r>
      <w:r w:rsidRPr="00A52279">
        <w:rPr>
          <w:rFonts w:eastAsiaTheme="minorHAnsi"/>
          <w:sz w:val="24"/>
          <w:szCs w:val="24"/>
          <w:lang w:eastAsia="en-US"/>
        </w:rPr>
        <w:t xml:space="preserve"> dni od dnia doręczenia</w:t>
      </w:r>
      <w:r w:rsidRPr="00A52279">
        <w:rPr>
          <w:rFonts w:eastAsiaTheme="minorHAnsi"/>
          <w:sz w:val="24"/>
          <w:szCs w:val="24"/>
          <w:lang w:eastAsia="en-US"/>
        </w:rPr>
        <w:br/>
        <w:t>Zamawiającemu faktury wystawionej na podstawie protokołu końcowego odbioru końcowego wykonanych prac.</w:t>
      </w:r>
    </w:p>
    <w:p w:rsidR="00A52279" w:rsidRPr="00A52279" w:rsidRDefault="00A52279" w:rsidP="00B5064E">
      <w:pPr>
        <w:spacing w:line="276" w:lineRule="auto"/>
        <w:ind w:left="567"/>
        <w:contextualSpacing/>
        <w:jc w:val="both"/>
        <w:rPr>
          <w:rFonts w:eastAsiaTheme="minorHAnsi"/>
          <w:sz w:val="24"/>
          <w:szCs w:val="24"/>
          <w:lang w:eastAsia="en-US"/>
        </w:rPr>
      </w:pPr>
      <w:r w:rsidRPr="00A52279">
        <w:rPr>
          <w:rFonts w:eastAsiaTheme="minorHAnsi"/>
          <w:sz w:val="24"/>
          <w:szCs w:val="24"/>
          <w:lang w:eastAsia="en-US"/>
        </w:rPr>
        <w:t xml:space="preserve">Dane do wystawienia faktury: </w:t>
      </w:r>
    </w:p>
    <w:p w:rsidR="00A52279" w:rsidRPr="00A52279" w:rsidRDefault="00B5064E" w:rsidP="00B5064E">
      <w:pPr>
        <w:spacing w:line="276" w:lineRule="auto"/>
        <w:ind w:left="567"/>
        <w:contextualSpacing/>
        <w:jc w:val="both"/>
        <w:rPr>
          <w:rFonts w:eastAsiaTheme="minorHAnsi"/>
          <w:sz w:val="24"/>
          <w:szCs w:val="24"/>
          <w:lang w:eastAsia="en-US"/>
        </w:rPr>
      </w:pPr>
      <w:r>
        <w:rPr>
          <w:rFonts w:eastAsiaTheme="minorHAnsi"/>
          <w:sz w:val="24"/>
          <w:szCs w:val="24"/>
          <w:lang w:eastAsia="en-US"/>
        </w:rPr>
        <w:t>……………………………………………………………………….</w:t>
      </w:r>
    </w:p>
    <w:p w:rsidR="00A52279" w:rsidRPr="00A52279" w:rsidRDefault="00A52279" w:rsidP="00B209A3">
      <w:pPr>
        <w:numPr>
          <w:ilvl w:val="0"/>
          <w:numId w:val="36"/>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Należność Wykonawcy płatna będzie przelewem na jego rachunek bankowy nr………</w:t>
      </w:r>
    </w:p>
    <w:p w:rsidR="00A52279" w:rsidRPr="00B5064E" w:rsidRDefault="00A52279" w:rsidP="00B209A3">
      <w:pPr>
        <w:numPr>
          <w:ilvl w:val="0"/>
          <w:numId w:val="36"/>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Wykonawcy nie przysługuje żadne roszczenie o dodatkowe wynagrodzenie, nieprzewidziane w umowie, ani roszczenie o zwrot jakichkolwiek dodatkowych kosztów poniesionych w związku z wykonaniem umowy.</w:t>
      </w:r>
    </w:p>
    <w:p w:rsidR="00A52279" w:rsidRPr="00A52279" w:rsidRDefault="00A52279" w:rsidP="0063770C">
      <w:pPr>
        <w:spacing w:line="276" w:lineRule="auto"/>
        <w:ind w:left="360"/>
        <w:jc w:val="center"/>
        <w:rPr>
          <w:rFonts w:eastAsiaTheme="minorHAnsi"/>
          <w:b/>
          <w:sz w:val="24"/>
          <w:szCs w:val="24"/>
          <w:lang w:eastAsia="en-US"/>
        </w:rPr>
      </w:pPr>
      <w:r w:rsidRPr="00A52279">
        <w:rPr>
          <w:rFonts w:eastAsiaTheme="minorHAnsi"/>
          <w:b/>
          <w:sz w:val="24"/>
          <w:szCs w:val="24"/>
          <w:lang w:eastAsia="en-US"/>
        </w:rPr>
        <w:t>§ 1</w:t>
      </w:r>
      <w:r w:rsidR="0033642D">
        <w:rPr>
          <w:rFonts w:eastAsiaTheme="minorHAnsi"/>
          <w:b/>
          <w:sz w:val="24"/>
          <w:szCs w:val="24"/>
          <w:lang w:eastAsia="en-US"/>
        </w:rPr>
        <w:t>1</w:t>
      </w:r>
    </w:p>
    <w:p w:rsidR="00A52279" w:rsidRPr="00A52279" w:rsidRDefault="00A52279" w:rsidP="00B209A3">
      <w:pPr>
        <w:numPr>
          <w:ilvl w:val="0"/>
          <w:numId w:val="37"/>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Strony postanawiają, że przedmiotem odbioru końcowego będzie przedmiot umowy.</w:t>
      </w:r>
    </w:p>
    <w:p w:rsidR="00A52279" w:rsidRPr="00A52279" w:rsidRDefault="00A52279" w:rsidP="00B209A3">
      <w:pPr>
        <w:numPr>
          <w:ilvl w:val="0"/>
          <w:numId w:val="37"/>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Miejscem odbioru przedmiotu umowy będzie siedziba Zamawiającego.</w:t>
      </w:r>
    </w:p>
    <w:p w:rsidR="00A52279" w:rsidRPr="00A52279" w:rsidRDefault="00A52279" w:rsidP="00B209A3">
      <w:pPr>
        <w:numPr>
          <w:ilvl w:val="0"/>
          <w:numId w:val="37"/>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Wykonawca zgłosi pisemnie Zamawiającemu gotowość do odbioru przedmiotu umowy.</w:t>
      </w:r>
    </w:p>
    <w:p w:rsidR="00A52279" w:rsidRPr="00A52279" w:rsidRDefault="00A52279" w:rsidP="00B209A3">
      <w:pPr>
        <w:numPr>
          <w:ilvl w:val="0"/>
          <w:numId w:val="37"/>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Zamawiający w terminie 5 dni roboczych od dnia otrzymania zgłoszenia gotowości do odbioru wyznaczy termin i rozpocznie odbiór przedmiotu umowy zawiadamiając o tym Wykonawcę.</w:t>
      </w:r>
    </w:p>
    <w:p w:rsidR="00A52279" w:rsidRPr="00A52279" w:rsidRDefault="00A52279" w:rsidP="00B209A3">
      <w:pPr>
        <w:numPr>
          <w:ilvl w:val="0"/>
          <w:numId w:val="37"/>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Jeśli w trakcie odbioru zostaną stwierdzone wady, to:</w:t>
      </w:r>
    </w:p>
    <w:p w:rsidR="00A52279" w:rsidRPr="00A52279" w:rsidRDefault="00A52279" w:rsidP="00B209A3">
      <w:pPr>
        <w:numPr>
          <w:ilvl w:val="1"/>
          <w:numId w:val="52"/>
        </w:numPr>
        <w:spacing w:line="276" w:lineRule="auto"/>
        <w:ind w:left="1134" w:hanging="567"/>
        <w:contextualSpacing/>
        <w:jc w:val="both"/>
        <w:rPr>
          <w:rFonts w:eastAsiaTheme="minorHAnsi"/>
          <w:sz w:val="24"/>
          <w:szCs w:val="24"/>
          <w:lang w:eastAsia="en-US"/>
        </w:rPr>
      </w:pPr>
      <w:r w:rsidRPr="00A52279">
        <w:rPr>
          <w:rFonts w:eastAsiaTheme="minorHAnsi"/>
          <w:sz w:val="24"/>
          <w:szCs w:val="24"/>
          <w:lang w:eastAsia="en-US"/>
        </w:rPr>
        <w:t>gdy wady nadają się do usunięcia Zamawiający ma prawo  odmówić odbioru przedmiotu umowy lub jego części do czasu usunięcia wad w wyznaczonym (przez Zamawiającego) terminie.</w:t>
      </w:r>
    </w:p>
    <w:p w:rsidR="00A52279" w:rsidRPr="00A52279" w:rsidRDefault="00A52279" w:rsidP="00B209A3">
      <w:pPr>
        <w:numPr>
          <w:ilvl w:val="1"/>
          <w:numId w:val="52"/>
        </w:numPr>
        <w:spacing w:line="276" w:lineRule="auto"/>
        <w:ind w:left="1134" w:hanging="567"/>
        <w:contextualSpacing/>
        <w:jc w:val="both"/>
        <w:rPr>
          <w:rFonts w:eastAsiaTheme="minorHAnsi"/>
          <w:sz w:val="24"/>
          <w:szCs w:val="24"/>
          <w:lang w:eastAsia="en-US"/>
        </w:rPr>
      </w:pPr>
      <w:r w:rsidRPr="00A52279">
        <w:rPr>
          <w:rFonts w:eastAsiaTheme="minorHAnsi"/>
          <w:sz w:val="24"/>
          <w:szCs w:val="24"/>
          <w:lang w:eastAsia="en-US"/>
        </w:rPr>
        <w:t xml:space="preserve">gdy wady nie nadają się do usunięcia i uniemożliwiają one użytkowanie przedmiotu umowy lub jego części zgodnie z przeznaczeniem Zamawiający ma prawo zażądać wykonania </w:t>
      </w:r>
      <w:r w:rsidRPr="00A52279">
        <w:rPr>
          <w:rFonts w:eastAsiaTheme="minorHAnsi"/>
          <w:sz w:val="24"/>
          <w:szCs w:val="24"/>
          <w:lang w:eastAsia="en-US"/>
        </w:rPr>
        <w:lastRenderedPageBreak/>
        <w:t>przedmiotu umowy lub jego części po raz drugi, bez względu na koszty z tym związane lub odstąpić od umowy.</w:t>
      </w:r>
    </w:p>
    <w:p w:rsidR="00A52279" w:rsidRPr="00A52279" w:rsidRDefault="00A52279" w:rsidP="00B209A3">
      <w:pPr>
        <w:numPr>
          <w:ilvl w:val="0"/>
          <w:numId w:val="37"/>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Strony postanawiają, że z czynności odbioru będzie spisany protokół zawierający wszystkie ustalenia dokonane w toku odbioru, jak też terminy wyznaczone na usunięcie stwierdzonych przy odbiorze wad.</w:t>
      </w:r>
    </w:p>
    <w:p w:rsidR="00A52279" w:rsidRPr="00A52279" w:rsidRDefault="00A52279" w:rsidP="00B209A3">
      <w:pPr>
        <w:numPr>
          <w:ilvl w:val="0"/>
          <w:numId w:val="37"/>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Wykonawca zobowiązany jest do zawiadomienia Zamawiającego o usunięciu wad oraz do żądania wyznaczenia terminu odbioru.</w:t>
      </w:r>
    </w:p>
    <w:p w:rsidR="00A52279" w:rsidRPr="00A52279" w:rsidRDefault="00A52279" w:rsidP="00B209A3">
      <w:pPr>
        <w:numPr>
          <w:ilvl w:val="0"/>
          <w:numId w:val="37"/>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Po upływie terminów wyznaczonych na usunięcie stwierdzonych wad i ponownym jednokrotnym wezwaniu do ich usunięcia w wyznaczonym terminie, Zamawiający ma prawo zlecić ich wykonanie wybranemu przez siebie innemu podmiotowi na koszt Wykonawcy, zachowując przy tym prawo do roszczeń i naprawienia szkody powstałej w wyniku zwłoki.</w:t>
      </w:r>
    </w:p>
    <w:p w:rsidR="00A52279" w:rsidRPr="00A52279" w:rsidRDefault="00A52279" w:rsidP="0063770C">
      <w:pPr>
        <w:spacing w:line="276" w:lineRule="auto"/>
        <w:jc w:val="center"/>
        <w:rPr>
          <w:rFonts w:eastAsiaTheme="minorHAnsi"/>
          <w:b/>
          <w:sz w:val="24"/>
          <w:szCs w:val="24"/>
          <w:lang w:eastAsia="en-US"/>
        </w:rPr>
      </w:pPr>
      <w:r w:rsidRPr="00A52279">
        <w:rPr>
          <w:rFonts w:eastAsiaTheme="minorHAnsi"/>
          <w:b/>
          <w:sz w:val="24"/>
          <w:szCs w:val="24"/>
          <w:lang w:eastAsia="en-US"/>
        </w:rPr>
        <w:t>§ 1</w:t>
      </w:r>
      <w:r w:rsidR="0033642D">
        <w:rPr>
          <w:rFonts w:eastAsiaTheme="minorHAnsi"/>
          <w:b/>
          <w:sz w:val="24"/>
          <w:szCs w:val="24"/>
          <w:lang w:eastAsia="en-US"/>
        </w:rPr>
        <w:t>2</w:t>
      </w:r>
    </w:p>
    <w:p w:rsidR="00A52279" w:rsidRPr="00A52279" w:rsidRDefault="00A52279" w:rsidP="00B209A3">
      <w:pPr>
        <w:numPr>
          <w:ilvl w:val="0"/>
          <w:numId w:val="38"/>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Na przedmiot umowy Wykonawca udziela Zamawiającemu gwarancji jakości na okres ……….…. miesięcy licząc od daty odbioru końcowego przedmiotu umowy.</w:t>
      </w:r>
    </w:p>
    <w:p w:rsidR="00A52279" w:rsidRPr="00A52279" w:rsidRDefault="00A52279" w:rsidP="00B209A3">
      <w:pPr>
        <w:numPr>
          <w:ilvl w:val="0"/>
          <w:numId w:val="38"/>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W przypadku wykrycia wady przedmiotu umowy w okresie gwarancji Zamawiający obowiązany jest zawiadomić na piśmie Wykonawcę.</w:t>
      </w:r>
    </w:p>
    <w:p w:rsidR="00A52279" w:rsidRPr="00A52279" w:rsidRDefault="00A52279" w:rsidP="00B209A3">
      <w:pPr>
        <w:numPr>
          <w:ilvl w:val="0"/>
          <w:numId w:val="38"/>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Istnienie wady Strony potwierdzą protokolarnie, uzgadniając sposób i termin usunięcia wady.</w:t>
      </w:r>
    </w:p>
    <w:p w:rsidR="00A52279" w:rsidRPr="00A52279" w:rsidRDefault="00A52279" w:rsidP="00B209A3">
      <w:pPr>
        <w:numPr>
          <w:ilvl w:val="0"/>
          <w:numId w:val="38"/>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W przypadku wystąpienia w okresie gwarancji wad w przedmiocie umowy Wykonawca zobowiązany jest do bezwzględnego i bezpłatnego ich usunięcia w terminie nie dłuższym niż 14 dni licząc od dnia zawiadomienia Wykonawcy przez Zamawiającego o powstałych wadach.</w:t>
      </w:r>
    </w:p>
    <w:p w:rsidR="00A52279" w:rsidRPr="00A52279" w:rsidRDefault="00A52279" w:rsidP="00B209A3">
      <w:pPr>
        <w:numPr>
          <w:ilvl w:val="0"/>
          <w:numId w:val="38"/>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Koszty związane z usunięciem wad lub wykonaniem przedmiotu umowy po raz drugi w całości obciążają Wykonawcę.</w:t>
      </w:r>
    </w:p>
    <w:p w:rsidR="00A52279" w:rsidRPr="00A52279" w:rsidRDefault="00A52279" w:rsidP="00B209A3">
      <w:pPr>
        <w:numPr>
          <w:ilvl w:val="0"/>
          <w:numId w:val="38"/>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Wykonawca zobowiązany jest zawiadomienia Zamawiającego o usunięciu wad oraz do zgłoszenia u Zamawiającego żądania wyznaczenia terminu odbioru wykonanych w tym zakresie prac.</w:t>
      </w:r>
    </w:p>
    <w:p w:rsidR="00A52279" w:rsidRPr="00A52279" w:rsidRDefault="00A52279" w:rsidP="00B209A3">
      <w:pPr>
        <w:numPr>
          <w:ilvl w:val="0"/>
          <w:numId w:val="38"/>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Usunięcie wad powinno być stwierdzone protokolarnie przez Strony.</w:t>
      </w:r>
    </w:p>
    <w:p w:rsidR="00A52279" w:rsidRPr="00B5064E" w:rsidRDefault="00A52279" w:rsidP="00B209A3">
      <w:pPr>
        <w:numPr>
          <w:ilvl w:val="0"/>
          <w:numId w:val="38"/>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W przypadku nie usunięcia przez Wykonawcę wad ujawnionych w okresie gwarancji uzgodnionym przez Strony terminie i ponownym jednokrotnym wezwaniu do ich usunięcia w wyznaczonym w wezwaniu terminie, Zamawiający ma prawo zlecić wykonanie wadliwych wyrobów wybranemu przez siebie podmiotowi na koszt Wykonawcy, zachowując przy tym prawo do roszczeń i naprawienia szkody powstałej w wyniku zwłoki.</w:t>
      </w:r>
    </w:p>
    <w:p w:rsidR="00A52279" w:rsidRPr="00A52279" w:rsidRDefault="00A52279" w:rsidP="0063770C">
      <w:pPr>
        <w:spacing w:line="276" w:lineRule="auto"/>
        <w:jc w:val="center"/>
        <w:rPr>
          <w:rFonts w:eastAsiaTheme="minorHAnsi"/>
          <w:b/>
          <w:sz w:val="24"/>
          <w:szCs w:val="24"/>
          <w:lang w:eastAsia="en-US"/>
        </w:rPr>
      </w:pPr>
      <w:r w:rsidRPr="00A52279">
        <w:rPr>
          <w:rFonts w:eastAsiaTheme="minorHAnsi"/>
          <w:b/>
          <w:sz w:val="24"/>
          <w:szCs w:val="24"/>
          <w:lang w:eastAsia="en-US"/>
        </w:rPr>
        <w:t>§ 1</w:t>
      </w:r>
      <w:r w:rsidR="0033642D">
        <w:rPr>
          <w:rFonts w:eastAsiaTheme="minorHAnsi"/>
          <w:b/>
          <w:sz w:val="24"/>
          <w:szCs w:val="24"/>
          <w:lang w:eastAsia="en-US"/>
        </w:rPr>
        <w:t>3</w:t>
      </w:r>
    </w:p>
    <w:p w:rsidR="00B5064E" w:rsidRDefault="00A52279" w:rsidP="00B209A3">
      <w:pPr>
        <w:numPr>
          <w:ilvl w:val="0"/>
          <w:numId w:val="44"/>
        </w:numPr>
        <w:tabs>
          <w:tab w:val="clear" w:pos="1068"/>
          <w:tab w:val="num" w:pos="567"/>
        </w:tabs>
        <w:spacing w:line="276" w:lineRule="auto"/>
        <w:ind w:left="567" w:hanging="567"/>
        <w:rPr>
          <w:rFonts w:eastAsiaTheme="minorHAnsi"/>
          <w:sz w:val="24"/>
          <w:szCs w:val="24"/>
          <w:lang w:eastAsia="en-US"/>
        </w:rPr>
      </w:pPr>
      <w:r w:rsidRPr="0033642D">
        <w:rPr>
          <w:rFonts w:eastAsiaTheme="minorHAnsi"/>
          <w:sz w:val="24"/>
          <w:szCs w:val="24"/>
          <w:lang w:eastAsia="en-US"/>
        </w:rPr>
        <w:t xml:space="preserve">Strony ustalają </w:t>
      </w:r>
      <w:r w:rsidR="0033642D" w:rsidRPr="0033642D">
        <w:rPr>
          <w:rFonts w:eastAsiaTheme="minorHAnsi"/>
          <w:sz w:val="24"/>
          <w:szCs w:val="24"/>
          <w:lang w:eastAsia="en-US"/>
        </w:rPr>
        <w:t xml:space="preserve">odpowiedzialność odszkodowawczą </w:t>
      </w:r>
      <w:r w:rsidRPr="00A52279">
        <w:rPr>
          <w:rFonts w:eastAsiaTheme="minorHAnsi"/>
          <w:sz w:val="24"/>
          <w:szCs w:val="24"/>
          <w:lang w:eastAsia="en-US"/>
        </w:rPr>
        <w:t>w formie kar umownych .</w:t>
      </w:r>
    </w:p>
    <w:p w:rsidR="00A52279" w:rsidRPr="00B5064E" w:rsidRDefault="00A52279" w:rsidP="00B209A3">
      <w:pPr>
        <w:numPr>
          <w:ilvl w:val="0"/>
          <w:numId w:val="44"/>
        </w:numPr>
        <w:tabs>
          <w:tab w:val="clear" w:pos="1068"/>
          <w:tab w:val="num" w:pos="567"/>
        </w:tabs>
        <w:spacing w:line="276" w:lineRule="auto"/>
        <w:ind w:left="567" w:hanging="567"/>
        <w:rPr>
          <w:rFonts w:eastAsiaTheme="minorHAnsi"/>
          <w:sz w:val="24"/>
          <w:szCs w:val="24"/>
          <w:lang w:eastAsia="en-US"/>
        </w:rPr>
      </w:pPr>
      <w:r w:rsidRPr="00B5064E">
        <w:rPr>
          <w:rFonts w:eastAsiaTheme="minorHAnsi"/>
          <w:sz w:val="24"/>
          <w:szCs w:val="24"/>
          <w:lang w:eastAsia="en-US"/>
        </w:rPr>
        <w:t>Kary będą naliczane w następujący sposób:</w:t>
      </w:r>
    </w:p>
    <w:p w:rsidR="00A52279" w:rsidRPr="00A52279" w:rsidRDefault="00A52279" w:rsidP="00B209A3">
      <w:pPr>
        <w:numPr>
          <w:ilvl w:val="0"/>
          <w:numId w:val="45"/>
        </w:numPr>
        <w:tabs>
          <w:tab w:val="clear" w:pos="1428"/>
          <w:tab w:val="num" w:pos="1134"/>
        </w:tabs>
        <w:spacing w:line="276" w:lineRule="auto"/>
        <w:ind w:left="1134" w:hanging="567"/>
        <w:rPr>
          <w:rFonts w:eastAsiaTheme="minorHAnsi"/>
          <w:sz w:val="24"/>
          <w:szCs w:val="24"/>
          <w:lang w:eastAsia="en-US"/>
        </w:rPr>
      </w:pPr>
      <w:r w:rsidRPr="00A52279">
        <w:rPr>
          <w:rFonts w:eastAsiaTheme="minorHAnsi"/>
          <w:sz w:val="24"/>
          <w:szCs w:val="24"/>
          <w:lang w:eastAsia="en-US"/>
        </w:rPr>
        <w:t>Wykonawca płaci Zamawiającemu kary umowne:</w:t>
      </w:r>
    </w:p>
    <w:p w:rsidR="00A52279" w:rsidRPr="00A52279" w:rsidRDefault="00A52279" w:rsidP="00B209A3">
      <w:pPr>
        <w:numPr>
          <w:ilvl w:val="1"/>
          <w:numId w:val="45"/>
        </w:numPr>
        <w:tabs>
          <w:tab w:val="clear" w:pos="2148"/>
          <w:tab w:val="left" w:pos="1701"/>
        </w:tabs>
        <w:spacing w:line="276" w:lineRule="auto"/>
        <w:ind w:left="1701" w:hanging="567"/>
        <w:jc w:val="both"/>
        <w:rPr>
          <w:rFonts w:eastAsiaTheme="minorHAnsi"/>
          <w:sz w:val="24"/>
          <w:szCs w:val="24"/>
          <w:lang w:eastAsia="en-US"/>
        </w:rPr>
      </w:pPr>
      <w:r w:rsidRPr="00A52279">
        <w:rPr>
          <w:rFonts w:eastAsiaTheme="minorHAnsi"/>
          <w:sz w:val="24"/>
          <w:szCs w:val="24"/>
          <w:lang w:eastAsia="en-US"/>
        </w:rPr>
        <w:t>0,1% wartości zamówienia brutto określonego w §</w:t>
      </w:r>
      <w:r w:rsidR="00B5064E">
        <w:rPr>
          <w:rFonts w:eastAsiaTheme="minorHAnsi"/>
          <w:sz w:val="24"/>
          <w:szCs w:val="24"/>
          <w:lang w:eastAsia="en-US"/>
        </w:rPr>
        <w:t xml:space="preserve"> </w:t>
      </w:r>
      <w:r w:rsidRPr="00A52279">
        <w:rPr>
          <w:rFonts w:eastAsiaTheme="minorHAnsi"/>
          <w:sz w:val="24"/>
          <w:szCs w:val="24"/>
          <w:lang w:eastAsia="en-US"/>
        </w:rPr>
        <w:t xml:space="preserve">3 ust.1 umowy za każdy dzień zwłoki w wykonaniu </w:t>
      </w:r>
      <w:r w:rsidR="00B5064E">
        <w:rPr>
          <w:rFonts w:eastAsiaTheme="minorHAnsi"/>
          <w:sz w:val="24"/>
          <w:szCs w:val="24"/>
          <w:lang w:eastAsia="en-US"/>
        </w:rPr>
        <w:t xml:space="preserve">przedmiotu </w:t>
      </w:r>
      <w:r w:rsidRPr="00A52279">
        <w:rPr>
          <w:rFonts w:eastAsiaTheme="minorHAnsi"/>
          <w:sz w:val="24"/>
          <w:szCs w:val="24"/>
          <w:lang w:eastAsia="en-US"/>
        </w:rPr>
        <w:t xml:space="preserve">umowy, liczonej od dnia wyznaczonego na wykonanie roboty do dnia faktycznego wykonania robót i zgłoszenia ich do odbioru, jeżeli zwłoka powstała z przyczyn zależnych od Wykonawcy. </w:t>
      </w:r>
    </w:p>
    <w:p w:rsidR="00A52279" w:rsidRPr="00A52279" w:rsidRDefault="00A52279" w:rsidP="00B209A3">
      <w:pPr>
        <w:numPr>
          <w:ilvl w:val="1"/>
          <w:numId w:val="45"/>
        </w:numPr>
        <w:tabs>
          <w:tab w:val="clear" w:pos="2148"/>
          <w:tab w:val="left" w:pos="1701"/>
        </w:tabs>
        <w:spacing w:line="276" w:lineRule="auto"/>
        <w:ind w:left="1701" w:hanging="567"/>
        <w:jc w:val="both"/>
        <w:rPr>
          <w:rFonts w:eastAsiaTheme="minorHAnsi"/>
          <w:sz w:val="24"/>
          <w:szCs w:val="24"/>
          <w:lang w:eastAsia="en-US"/>
        </w:rPr>
      </w:pPr>
      <w:r w:rsidRPr="00A52279">
        <w:rPr>
          <w:rFonts w:eastAsiaTheme="minorHAnsi"/>
          <w:sz w:val="24"/>
          <w:szCs w:val="24"/>
          <w:lang w:eastAsia="en-US"/>
        </w:rPr>
        <w:t>0,1% wartości zamówienia brutto określonego w §</w:t>
      </w:r>
      <w:r w:rsidR="00B5064E">
        <w:rPr>
          <w:rFonts w:eastAsiaTheme="minorHAnsi"/>
          <w:sz w:val="24"/>
          <w:szCs w:val="24"/>
          <w:lang w:eastAsia="en-US"/>
        </w:rPr>
        <w:t xml:space="preserve"> </w:t>
      </w:r>
      <w:r w:rsidRPr="00A52279">
        <w:rPr>
          <w:rFonts w:eastAsiaTheme="minorHAnsi"/>
          <w:sz w:val="24"/>
          <w:szCs w:val="24"/>
          <w:lang w:eastAsia="en-US"/>
        </w:rPr>
        <w:t>3 ust.1 umowy za każdy dzień zwłoki w usunięciu wad, liczonej od dnia wyznaczonego na wykonanie usunięcia wad do dnia usunięcia wad.</w:t>
      </w:r>
    </w:p>
    <w:p w:rsidR="00A52279" w:rsidRPr="0033642D" w:rsidRDefault="00A52279" w:rsidP="00B209A3">
      <w:pPr>
        <w:numPr>
          <w:ilvl w:val="1"/>
          <w:numId w:val="45"/>
        </w:numPr>
        <w:tabs>
          <w:tab w:val="clear" w:pos="2148"/>
          <w:tab w:val="left" w:pos="1701"/>
        </w:tabs>
        <w:spacing w:line="276" w:lineRule="auto"/>
        <w:ind w:left="1701" w:hanging="567"/>
        <w:jc w:val="both"/>
        <w:rPr>
          <w:rFonts w:eastAsiaTheme="minorHAnsi"/>
          <w:sz w:val="24"/>
          <w:szCs w:val="24"/>
          <w:lang w:eastAsia="en-US"/>
        </w:rPr>
      </w:pPr>
      <w:r w:rsidRPr="00A52279">
        <w:rPr>
          <w:rFonts w:eastAsiaTheme="minorHAnsi"/>
          <w:sz w:val="24"/>
          <w:szCs w:val="24"/>
          <w:lang w:eastAsia="en-US"/>
        </w:rPr>
        <w:t xml:space="preserve">w przypadku braku zapłaty lub nieterminowej zapłaty wynagrodzenia należnego podwykonawcom lub dalszym podwykonawcom </w:t>
      </w:r>
      <w:r w:rsidRPr="00A52279">
        <w:rPr>
          <w:rFonts w:eastAsia="Calibri"/>
          <w:sz w:val="24"/>
          <w:szCs w:val="24"/>
          <w:lang w:eastAsia="en-US"/>
        </w:rPr>
        <w:t xml:space="preserve">– 0,2 %  </w:t>
      </w:r>
      <w:r w:rsidRPr="00A52279">
        <w:rPr>
          <w:rFonts w:eastAsiaTheme="minorHAnsi"/>
          <w:sz w:val="24"/>
          <w:szCs w:val="24"/>
          <w:lang w:eastAsia="en-US"/>
        </w:rPr>
        <w:t>wartości zamówienia brutto określonego w §</w:t>
      </w:r>
      <w:r w:rsidR="00B5064E">
        <w:rPr>
          <w:rFonts w:eastAsiaTheme="minorHAnsi"/>
          <w:sz w:val="24"/>
          <w:szCs w:val="24"/>
          <w:lang w:eastAsia="en-US"/>
        </w:rPr>
        <w:t xml:space="preserve"> </w:t>
      </w:r>
      <w:r w:rsidRPr="00A52279">
        <w:rPr>
          <w:rFonts w:eastAsiaTheme="minorHAnsi"/>
          <w:sz w:val="24"/>
          <w:szCs w:val="24"/>
          <w:lang w:eastAsia="en-US"/>
        </w:rPr>
        <w:t>3 ust.1 umowy</w:t>
      </w:r>
      <w:r w:rsidR="00B5064E">
        <w:rPr>
          <w:rFonts w:eastAsiaTheme="minorHAnsi"/>
          <w:sz w:val="24"/>
          <w:szCs w:val="24"/>
          <w:lang w:eastAsia="en-US"/>
        </w:rPr>
        <w:t xml:space="preserve"> </w:t>
      </w:r>
      <w:r w:rsidR="00B5064E" w:rsidRPr="0033642D">
        <w:rPr>
          <w:rFonts w:eastAsiaTheme="minorHAnsi"/>
          <w:sz w:val="24"/>
          <w:szCs w:val="24"/>
          <w:lang w:eastAsia="en-US"/>
        </w:rPr>
        <w:t>za każdy stwierdzony przypadek</w:t>
      </w:r>
      <w:r w:rsidR="0033642D">
        <w:rPr>
          <w:rFonts w:eastAsiaTheme="minorHAnsi"/>
          <w:sz w:val="24"/>
          <w:szCs w:val="24"/>
          <w:lang w:eastAsia="en-US"/>
        </w:rPr>
        <w:t>.</w:t>
      </w:r>
    </w:p>
    <w:p w:rsidR="00A52279" w:rsidRPr="00A52279" w:rsidRDefault="00A52279" w:rsidP="00B209A3">
      <w:pPr>
        <w:numPr>
          <w:ilvl w:val="1"/>
          <w:numId w:val="45"/>
        </w:numPr>
        <w:tabs>
          <w:tab w:val="clear" w:pos="2148"/>
          <w:tab w:val="left" w:pos="1701"/>
        </w:tabs>
        <w:spacing w:line="276" w:lineRule="auto"/>
        <w:ind w:left="1701" w:hanging="567"/>
        <w:jc w:val="both"/>
        <w:rPr>
          <w:rFonts w:eastAsiaTheme="minorHAnsi"/>
          <w:sz w:val="24"/>
          <w:szCs w:val="24"/>
          <w:lang w:eastAsia="en-US"/>
        </w:rPr>
      </w:pPr>
      <w:r w:rsidRPr="00A52279">
        <w:rPr>
          <w:rFonts w:eastAsiaTheme="minorHAnsi"/>
          <w:sz w:val="24"/>
          <w:szCs w:val="24"/>
          <w:lang w:eastAsia="en-US"/>
        </w:rPr>
        <w:lastRenderedPageBreak/>
        <w:t>za odstąpienie od umowy przez którąkolwiek ze stron z przyczyn zależnych od Wykonawcy w wysokości 10%  wartości zamówienia brutto określonego w §</w:t>
      </w:r>
      <w:r w:rsidR="00B5064E">
        <w:rPr>
          <w:rFonts w:eastAsiaTheme="minorHAnsi"/>
          <w:sz w:val="24"/>
          <w:szCs w:val="24"/>
          <w:lang w:eastAsia="en-US"/>
        </w:rPr>
        <w:t xml:space="preserve"> </w:t>
      </w:r>
      <w:r w:rsidRPr="00A52279">
        <w:rPr>
          <w:rFonts w:eastAsiaTheme="minorHAnsi"/>
          <w:sz w:val="24"/>
          <w:szCs w:val="24"/>
          <w:lang w:eastAsia="en-US"/>
        </w:rPr>
        <w:t>3 ust.1 umowy.</w:t>
      </w:r>
    </w:p>
    <w:p w:rsidR="00A52279" w:rsidRPr="00B5064E" w:rsidRDefault="00A52279" w:rsidP="00B209A3">
      <w:pPr>
        <w:numPr>
          <w:ilvl w:val="1"/>
          <w:numId w:val="45"/>
        </w:numPr>
        <w:tabs>
          <w:tab w:val="clear" w:pos="2148"/>
          <w:tab w:val="left" w:pos="1701"/>
        </w:tabs>
        <w:spacing w:line="276" w:lineRule="auto"/>
        <w:ind w:left="1701" w:hanging="567"/>
        <w:jc w:val="both"/>
        <w:rPr>
          <w:rFonts w:eastAsiaTheme="minorHAnsi"/>
          <w:sz w:val="24"/>
          <w:szCs w:val="24"/>
          <w:lang w:eastAsia="en-US"/>
        </w:rPr>
      </w:pPr>
      <w:r w:rsidRPr="00A52279">
        <w:rPr>
          <w:rFonts w:eastAsiaTheme="minorHAnsi"/>
          <w:sz w:val="24"/>
          <w:szCs w:val="24"/>
          <w:lang w:eastAsia="en-US"/>
        </w:rPr>
        <w:t>Niezależnie od kar umownych Wykonawca p</w:t>
      </w:r>
      <w:r w:rsidR="00B5064E">
        <w:rPr>
          <w:rFonts w:eastAsiaTheme="minorHAnsi"/>
          <w:sz w:val="24"/>
          <w:szCs w:val="24"/>
          <w:lang w:eastAsia="en-US"/>
        </w:rPr>
        <w:t>onosi odpowiedzialność w</w:t>
      </w:r>
      <w:r w:rsidRPr="00B5064E">
        <w:rPr>
          <w:rFonts w:eastAsiaTheme="minorHAnsi"/>
          <w:sz w:val="24"/>
          <w:szCs w:val="24"/>
          <w:lang w:eastAsia="en-US"/>
        </w:rPr>
        <w:t xml:space="preserve"> związku  z obowiązywaniem niniejszej umowy na zasadach ogólnych</w:t>
      </w:r>
    </w:p>
    <w:p w:rsidR="00A52279" w:rsidRPr="00523106" w:rsidRDefault="00A52279" w:rsidP="00B209A3">
      <w:pPr>
        <w:numPr>
          <w:ilvl w:val="0"/>
          <w:numId w:val="45"/>
        </w:numPr>
        <w:tabs>
          <w:tab w:val="clear" w:pos="1428"/>
          <w:tab w:val="num" w:pos="1134"/>
        </w:tabs>
        <w:spacing w:line="276" w:lineRule="auto"/>
        <w:ind w:left="1134" w:hanging="567"/>
        <w:rPr>
          <w:rFonts w:eastAsiaTheme="minorHAnsi"/>
          <w:sz w:val="24"/>
          <w:szCs w:val="24"/>
          <w:lang w:eastAsia="en-US"/>
        </w:rPr>
      </w:pPr>
      <w:r w:rsidRPr="00523106">
        <w:rPr>
          <w:rFonts w:eastAsiaTheme="minorHAnsi"/>
          <w:sz w:val="24"/>
          <w:szCs w:val="24"/>
          <w:lang w:eastAsia="en-US"/>
        </w:rPr>
        <w:t>Zamawiający płaci Wykonawcy kary umowne:</w:t>
      </w:r>
    </w:p>
    <w:p w:rsidR="00523106" w:rsidRPr="00523106" w:rsidRDefault="00A52279" w:rsidP="00B209A3">
      <w:pPr>
        <w:numPr>
          <w:ilvl w:val="1"/>
          <w:numId w:val="45"/>
        </w:numPr>
        <w:tabs>
          <w:tab w:val="clear" w:pos="2148"/>
          <w:tab w:val="left" w:pos="1701"/>
          <w:tab w:val="num" w:pos="1843"/>
        </w:tabs>
        <w:spacing w:line="276" w:lineRule="auto"/>
        <w:ind w:left="1701" w:hanging="567"/>
        <w:jc w:val="both"/>
        <w:rPr>
          <w:rFonts w:eastAsiaTheme="minorHAnsi"/>
          <w:sz w:val="24"/>
          <w:szCs w:val="24"/>
          <w:lang w:eastAsia="en-US"/>
        </w:rPr>
      </w:pPr>
      <w:r w:rsidRPr="00523106">
        <w:rPr>
          <w:rFonts w:eastAsiaTheme="minorHAnsi"/>
          <w:sz w:val="24"/>
          <w:szCs w:val="24"/>
          <w:lang w:eastAsia="en-US"/>
        </w:rPr>
        <w:t>z tytułu odstąpienia od umowy z przyczyn zależnych od Z</w:t>
      </w:r>
      <w:r w:rsidR="00523106" w:rsidRPr="00523106">
        <w:rPr>
          <w:rFonts w:eastAsiaTheme="minorHAnsi"/>
          <w:sz w:val="24"/>
          <w:szCs w:val="24"/>
          <w:lang w:eastAsia="en-US"/>
        </w:rPr>
        <w:t>amawiającego  w wysokości  10%</w:t>
      </w:r>
      <w:r w:rsidRPr="00523106">
        <w:rPr>
          <w:rFonts w:eastAsiaTheme="minorHAnsi"/>
          <w:sz w:val="24"/>
          <w:szCs w:val="24"/>
          <w:lang w:eastAsia="en-US"/>
        </w:rPr>
        <w:t xml:space="preserve"> wartości zamówienia brutto określonego w §</w:t>
      </w:r>
      <w:r w:rsidR="00523106" w:rsidRPr="00523106">
        <w:rPr>
          <w:rFonts w:eastAsiaTheme="minorHAnsi"/>
          <w:sz w:val="24"/>
          <w:szCs w:val="24"/>
          <w:lang w:eastAsia="en-US"/>
        </w:rPr>
        <w:t xml:space="preserve"> </w:t>
      </w:r>
      <w:r w:rsidRPr="00523106">
        <w:rPr>
          <w:rFonts w:eastAsiaTheme="minorHAnsi"/>
          <w:sz w:val="24"/>
          <w:szCs w:val="24"/>
          <w:lang w:eastAsia="en-US"/>
        </w:rPr>
        <w:t>3 ust.1 umowy, z wyjątkiem wystąpienia sytuacji unormowanej  w art. 145 Ustawy Prawo Zamówień Publicznych</w:t>
      </w:r>
    </w:p>
    <w:p w:rsidR="00A52279" w:rsidRPr="0033642D" w:rsidRDefault="00523106" w:rsidP="00B209A3">
      <w:pPr>
        <w:numPr>
          <w:ilvl w:val="1"/>
          <w:numId w:val="45"/>
        </w:numPr>
        <w:tabs>
          <w:tab w:val="clear" w:pos="2148"/>
          <w:tab w:val="left" w:pos="1701"/>
          <w:tab w:val="num" w:pos="1843"/>
        </w:tabs>
        <w:spacing w:line="276" w:lineRule="auto"/>
        <w:ind w:left="1701" w:hanging="567"/>
        <w:jc w:val="both"/>
        <w:rPr>
          <w:rFonts w:eastAsiaTheme="minorHAnsi"/>
          <w:sz w:val="24"/>
          <w:szCs w:val="24"/>
          <w:lang w:eastAsia="en-US"/>
        </w:rPr>
      </w:pPr>
      <w:r w:rsidRPr="0033642D">
        <w:rPr>
          <w:rFonts w:eastAsiaTheme="minorHAnsi"/>
          <w:sz w:val="24"/>
          <w:szCs w:val="24"/>
          <w:lang w:eastAsia="en-US"/>
        </w:rPr>
        <w:t>z tytułu nieterminowej zapłaty – w wysokości odsetek ustawowych</w:t>
      </w:r>
      <w:r w:rsidR="00A52279" w:rsidRPr="0033642D">
        <w:rPr>
          <w:rFonts w:eastAsiaTheme="minorHAnsi"/>
          <w:sz w:val="24"/>
          <w:szCs w:val="24"/>
          <w:lang w:eastAsia="en-US"/>
        </w:rPr>
        <w:t>.</w:t>
      </w:r>
    </w:p>
    <w:p w:rsidR="00523106" w:rsidRPr="00523106" w:rsidRDefault="00A52279" w:rsidP="00B209A3">
      <w:pPr>
        <w:pStyle w:val="Akapitzlist"/>
        <w:numPr>
          <w:ilvl w:val="0"/>
          <w:numId w:val="44"/>
        </w:numPr>
        <w:tabs>
          <w:tab w:val="clear" w:pos="1068"/>
          <w:tab w:val="num" w:pos="567"/>
        </w:tabs>
        <w:ind w:left="567" w:hanging="567"/>
        <w:jc w:val="both"/>
        <w:rPr>
          <w:rFonts w:ascii="Times New Roman" w:hAnsi="Times New Roman" w:cs="Times New Roman"/>
          <w:sz w:val="24"/>
          <w:szCs w:val="24"/>
        </w:rPr>
      </w:pPr>
      <w:r w:rsidRPr="00523106">
        <w:rPr>
          <w:rFonts w:ascii="Times New Roman" w:hAnsi="Times New Roman" w:cs="Times New Roman"/>
          <w:sz w:val="24"/>
          <w:szCs w:val="24"/>
        </w:rPr>
        <w:t>Łączna wysokość kar umownych nie może przekroc</w:t>
      </w:r>
      <w:r w:rsidR="0033642D">
        <w:rPr>
          <w:rFonts w:ascii="Times New Roman" w:hAnsi="Times New Roman" w:cs="Times New Roman"/>
          <w:sz w:val="24"/>
          <w:szCs w:val="24"/>
        </w:rPr>
        <w:t xml:space="preserve">zyć 20% </w:t>
      </w:r>
      <w:r w:rsidR="00523106" w:rsidRPr="00523106">
        <w:rPr>
          <w:rFonts w:ascii="Times New Roman" w:hAnsi="Times New Roman" w:cs="Times New Roman"/>
          <w:sz w:val="24"/>
          <w:szCs w:val="24"/>
        </w:rPr>
        <w:t xml:space="preserve">wartości zamówienia </w:t>
      </w:r>
      <w:r w:rsidRPr="00523106">
        <w:rPr>
          <w:rFonts w:ascii="Times New Roman" w:hAnsi="Times New Roman" w:cs="Times New Roman"/>
          <w:sz w:val="24"/>
          <w:szCs w:val="24"/>
        </w:rPr>
        <w:t>brutto  określonego w §</w:t>
      </w:r>
      <w:r w:rsidR="00523106" w:rsidRPr="00523106">
        <w:rPr>
          <w:rFonts w:ascii="Times New Roman" w:hAnsi="Times New Roman" w:cs="Times New Roman"/>
          <w:sz w:val="24"/>
          <w:szCs w:val="24"/>
        </w:rPr>
        <w:t xml:space="preserve"> </w:t>
      </w:r>
      <w:r w:rsidRPr="00523106">
        <w:rPr>
          <w:rFonts w:ascii="Times New Roman" w:hAnsi="Times New Roman" w:cs="Times New Roman"/>
          <w:sz w:val="24"/>
          <w:szCs w:val="24"/>
        </w:rPr>
        <w:t>3 ust.1 umowy z wyłączeniem przypadku</w:t>
      </w:r>
      <w:r w:rsidR="0033642D">
        <w:rPr>
          <w:rFonts w:ascii="Times New Roman" w:hAnsi="Times New Roman" w:cs="Times New Roman"/>
          <w:sz w:val="24"/>
          <w:szCs w:val="24"/>
        </w:rPr>
        <w:t xml:space="preserve"> </w:t>
      </w:r>
      <w:r w:rsidR="00523106" w:rsidRPr="00523106">
        <w:rPr>
          <w:rFonts w:ascii="Times New Roman" w:hAnsi="Times New Roman" w:cs="Times New Roman"/>
          <w:sz w:val="24"/>
          <w:szCs w:val="24"/>
        </w:rPr>
        <w:t>określonego</w:t>
      </w:r>
      <w:r w:rsidRPr="00523106">
        <w:rPr>
          <w:rFonts w:ascii="Times New Roman" w:hAnsi="Times New Roman" w:cs="Times New Roman"/>
          <w:sz w:val="24"/>
          <w:szCs w:val="24"/>
        </w:rPr>
        <w:t xml:space="preserve"> w ust.4</w:t>
      </w:r>
    </w:p>
    <w:p w:rsidR="00A52279" w:rsidRPr="00523106" w:rsidRDefault="00A52279" w:rsidP="00B209A3">
      <w:pPr>
        <w:pStyle w:val="Akapitzlist"/>
        <w:numPr>
          <w:ilvl w:val="0"/>
          <w:numId w:val="44"/>
        </w:numPr>
        <w:tabs>
          <w:tab w:val="clear" w:pos="1068"/>
          <w:tab w:val="num" w:pos="567"/>
        </w:tabs>
        <w:spacing w:after="0"/>
        <w:ind w:left="567" w:hanging="567"/>
        <w:jc w:val="both"/>
        <w:rPr>
          <w:rFonts w:ascii="Times New Roman" w:hAnsi="Times New Roman" w:cs="Times New Roman"/>
          <w:sz w:val="24"/>
          <w:szCs w:val="24"/>
          <w:lang w:eastAsia="pl-PL"/>
        </w:rPr>
      </w:pPr>
      <w:r w:rsidRPr="00523106">
        <w:rPr>
          <w:rFonts w:ascii="Times New Roman" w:hAnsi="Times New Roman" w:cs="Times New Roman"/>
          <w:sz w:val="24"/>
          <w:szCs w:val="24"/>
        </w:rPr>
        <w:t xml:space="preserve">Jeżeli wartość szkody przekroczy wartość należnych kar umownych, </w:t>
      </w:r>
      <w:r w:rsidR="00523106">
        <w:rPr>
          <w:rFonts w:ascii="Times New Roman" w:hAnsi="Times New Roman" w:cs="Times New Roman"/>
          <w:sz w:val="24"/>
          <w:szCs w:val="24"/>
        </w:rPr>
        <w:t xml:space="preserve">strony będą </w:t>
      </w:r>
      <w:r w:rsidRPr="00523106">
        <w:rPr>
          <w:rFonts w:ascii="Times New Roman" w:hAnsi="Times New Roman" w:cs="Times New Roman"/>
          <w:sz w:val="24"/>
          <w:szCs w:val="24"/>
        </w:rPr>
        <w:t>mogły dochodzić od siebie należności w wysok</w:t>
      </w:r>
      <w:r w:rsidR="00523106">
        <w:rPr>
          <w:rFonts w:ascii="Times New Roman" w:hAnsi="Times New Roman" w:cs="Times New Roman"/>
          <w:sz w:val="24"/>
          <w:szCs w:val="24"/>
        </w:rPr>
        <w:t xml:space="preserve">ości rzeczywiście poniesionej </w:t>
      </w:r>
      <w:r w:rsidRPr="00523106">
        <w:rPr>
          <w:rFonts w:ascii="Times New Roman" w:hAnsi="Times New Roman" w:cs="Times New Roman"/>
          <w:sz w:val="24"/>
          <w:szCs w:val="24"/>
        </w:rPr>
        <w:t>szkody.</w:t>
      </w:r>
    </w:p>
    <w:p w:rsidR="00A52279" w:rsidRPr="00A52279" w:rsidRDefault="00A52279" w:rsidP="0063770C">
      <w:pPr>
        <w:spacing w:line="276" w:lineRule="auto"/>
        <w:jc w:val="center"/>
        <w:rPr>
          <w:rFonts w:eastAsiaTheme="minorHAnsi"/>
          <w:b/>
          <w:sz w:val="24"/>
          <w:szCs w:val="24"/>
          <w:lang w:eastAsia="en-US"/>
        </w:rPr>
      </w:pPr>
      <w:r w:rsidRPr="00A52279">
        <w:rPr>
          <w:rFonts w:eastAsiaTheme="minorHAnsi"/>
          <w:b/>
          <w:sz w:val="24"/>
          <w:szCs w:val="24"/>
          <w:lang w:eastAsia="en-US"/>
        </w:rPr>
        <w:t>§ 1</w:t>
      </w:r>
      <w:r w:rsidR="0033642D">
        <w:rPr>
          <w:rFonts w:eastAsiaTheme="minorHAnsi"/>
          <w:b/>
          <w:sz w:val="24"/>
          <w:szCs w:val="24"/>
          <w:lang w:eastAsia="en-US"/>
        </w:rPr>
        <w:t>4</w:t>
      </w:r>
    </w:p>
    <w:p w:rsidR="00A52279" w:rsidRPr="00A52279" w:rsidRDefault="00A52279" w:rsidP="00B209A3">
      <w:pPr>
        <w:numPr>
          <w:ilvl w:val="0"/>
          <w:numId w:val="39"/>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Wykonawca zobowiązuje się do zrealizowania zamówienia z należytą starannością oraz zgodnie z:</w:t>
      </w:r>
    </w:p>
    <w:p w:rsidR="00A52279" w:rsidRPr="00A52279" w:rsidRDefault="00A52279" w:rsidP="00B209A3">
      <w:pPr>
        <w:numPr>
          <w:ilvl w:val="1"/>
          <w:numId w:val="53"/>
        </w:numPr>
        <w:spacing w:line="276" w:lineRule="auto"/>
        <w:ind w:left="1134" w:hanging="567"/>
        <w:contextualSpacing/>
        <w:jc w:val="both"/>
        <w:rPr>
          <w:rFonts w:eastAsiaTheme="minorHAnsi"/>
          <w:sz w:val="24"/>
          <w:szCs w:val="24"/>
          <w:lang w:eastAsia="en-US"/>
        </w:rPr>
      </w:pPr>
      <w:r w:rsidRPr="00A52279">
        <w:rPr>
          <w:rFonts w:eastAsiaTheme="minorHAnsi"/>
          <w:sz w:val="24"/>
          <w:szCs w:val="24"/>
          <w:lang w:eastAsia="en-US"/>
        </w:rPr>
        <w:t>postanowieniami Specyfikacji</w:t>
      </w:r>
      <w:r w:rsidR="00523106">
        <w:rPr>
          <w:rFonts w:eastAsiaTheme="minorHAnsi"/>
          <w:sz w:val="24"/>
          <w:szCs w:val="24"/>
          <w:lang w:eastAsia="en-US"/>
        </w:rPr>
        <w:t xml:space="preserve"> Istotnych Warunków Zamówienia </w:t>
      </w:r>
      <w:r w:rsidRPr="00A52279">
        <w:rPr>
          <w:rFonts w:eastAsiaTheme="minorHAnsi"/>
          <w:sz w:val="24"/>
          <w:szCs w:val="24"/>
          <w:lang w:eastAsia="en-US"/>
        </w:rPr>
        <w:t>z załącznikami</w:t>
      </w:r>
    </w:p>
    <w:p w:rsidR="00A52279" w:rsidRPr="00A52279" w:rsidRDefault="00A52279" w:rsidP="00B209A3">
      <w:pPr>
        <w:numPr>
          <w:ilvl w:val="1"/>
          <w:numId w:val="53"/>
        </w:numPr>
        <w:spacing w:line="276" w:lineRule="auto"/>
        <w:ind w:left="1134" w:hanging="567"/>
        <w:contextualSpacing/>
        <w:jc w:val="both"/>
        <w:rPr>
          <w:rFonts w:eastAsiaTheme="minorHAnsi"/>
          <w:sz w:val="24"/>
          <w:szCs w:val="24"/>
          <w:lang w:eastAsia="en-US"/>
        </w:rPr>
      </w:pPr>
      <w:r w:rsidRPr="00A52279">
        <w:rPr>
          <w:rFonts w:eastAsiaTheme="minorHAnsi"/>
          <w:sz w:val="24"/>
          <w:szCs w:val="24"/>
          <w:lang w:eastAsia="en-US"/>
        </w:rPr>
        <w:t>warunkami wynikającymi z obowiązujących przepisów prawa, instrukcji i norm technicznych oraz Zarządzenia nr 49 Dyrektora Generalnego Lasów Państwowych, znak: ZU.6007.2.2016 z dnia 17 listopada 2016 roku w sprawie przeznaczenia środków, związanych z funduszem leśnym, na sporządzenie uproszczonych planów urządzenia lasu, o którym mowa w art. 21 ust. 1 pkt 2  ustawy o lasach,</w:t>
      </w:r>
    </w:p>
    <w:p w:rsidR="00A52279" w:rsidRPr="00A52279" w:rsidRDefault="00A52279" w:rsidP="00B209A3">
      <w:pPr>
        <w:numPr>
          <w:ilvl w:val="1"/>
          <w:numId w:val="53"/>
        </w:numPr>
        <w:spacing w:line="276" w:lineRule="auto"/>
        <w:ind w:left="1134" w:hanging="567"/>
        <w:contextualSpacing/>
        <w:jc w:val="both"/>
        <w:rPr>
          <w:rFonts w:eastAsiaTheme="minorHAnsi"/>
          <w:sz w:val="24"/>
          <w:szCs w:val="24"/>
          <w:lang w:eastAsia="en-US"/>
        </w:rPr>
      </w:pPr>
      <w:r w:rsidRPr="00A52279">
        <w:rPr>
          <w:rFonts w:eastAsiaTheme="minorHAnsi"/>
          <w:sz w:val="24"/>
          <w:szCs w:val="24"/>
          <w:lang w:eastAsia="en-US"/>
        </w:rPr>
        <w:t>Zarządzeniem nr 20 Dyrektora Generalnego Lasów Państwowych, znak: ZU.6007.1.2017 z dnia 26 maja 2017 roku w sprawie nowelizacji  zarządzenia nr 49 Dyrektora Generalnego Lasów Państwowych z dnia 17 listopada 2016 roku w sprawie przeznaczenia środków, związanych z funduszem leśnym, na sporządzenie uproszczonych planów urządzenia lasu, o którym mowa w art. 21 ust. 1 pkt 2  ustawy o lasach.</w:t>
      </w:r>
    </w:p>
    <w:p w:rsidR="00A52279" w:rsidRPr="0033642D" w:rsidRDefault="00A52279" w:rsidP="0033642D">
      <w:pPr>
        <w:numPr>
          <w:ilvl w:val="0"/>
          <w:numId w:val="39"/>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Wykonawca odpowiada za działania i zaniechania osób, z których pomocą zobowiązanie wykonuje, jak również osób, którym wykonanie zobowiązania powierza, jak za własne działanie lub zaniechanie.</w:t>
      </w:r>
    </w:p>
    <w:p w:rsidR="00A52279" w:rsidRPr="00A52279" w:rsidRDefault="00A52279" w:rsidP="0063770C">
      <w:pPr>
        <w:spacing w:line="276" w:lineRule="auto"/>
        <w:jc w:val="center"/>
        <w:rPr>
          <w:rFonts w:eastAsiaTheme="minorHAnsi"/>
          <w:b/>
          <w:sz w:val="24"/>
          <w:szCs w:val="24"/>
          <w:lang w:eastAsia="en-US"/>
        </w:rPr>
      </w:pPr>
      <w:r w:rsidRPr="00A52279">
        <w:rPr>
          <w:rFonts w:eastAsiaTheme="minorHAnsi"/>
          <w:b/>
          <w:sz w:val="24"/>
          <w:szCs w:val="24"/>
          <w:lang w:eastAsia="en-US"/>
        </w:rPr>
        <w:t>§ 1</w:t>
      </w:r>
      <w:r w:rsidR="0033642D">
        <w:rPr>
          <w:rFonts w:eastAsiaTheme="minorHAnsi"/>
          <w:b/>
          <w:sz w:val="24"/>
          <w:szCs w:val="24"/>
          <w:lang w:eastAsia="en-US"/>
        </w:rPr>
        <w:t>5</w:t>
      </w:r>
    </w:p>
    <w:p w:rsidR="00A52279" w:rsidRPr="00A52279" w:rsidRDefault="00A52279" w:rsidP="0033642D">
      <w:pPr>
        <w:numPr>
          <w:ilvl w:val="0"/>
          <w:numId w:val="40"/>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 xml:space="preserve">Zamawiający może odstąpić od umowy w przypadkach przewidzianych przepisami Kodeksu Cywilnego, a w szczególności jeśli: </w:t>
      </w:r>
    </w:p>
    <w:p w:rsidR="00A52279" w:rsidRPr="00A52279" w:rsidRDefault="00A52279" w:rsidP="0033642D">
      <w:pPr>
        <w:numPr>
          <w:ilvl w:val="0"/>
          <w:numId w:val="68"/>
        </w:numPr>
        <w:spacing w:line="276" w:lineRule="auto"/>
        <w:ind w:left="1134" w:hanging="567"/>
        <w:contextualSpacing/>
        <w:jc w:val="both"/>
        <w:rPr>
          <w:rFonts w:eastAsiaTheme="minorHAnsi"/>
          <w:sz w:val="24"/>
          <w:szCs w:val="24"/>
          <w:lang w:eastAsia="en-US"/>
        </w:rPr>
      </w:pPr>
      <w:r w:rsidRPr="00A52279">
        <w:rPr>
          <w:rFonts w:eastAsiaTheme="minorHAnsi"/>
          <w:sz w:val="24"/>
          <w:szCs w:val="24"/>
          <w:lang w:eastAsia="en-US"/>
        </w:rPr>
        <w:t>Wykonawca nie rozpoczął wykonywania usługi stanowiącej przedmiot umowy lub przerwał jej wykonywanie i nie wznowił mimo wezwań Zamawiającego przez okres dłuższy niż 14 dni licząc od dnia zawarcia umowy lub w przypadku przerwania wykonywania od dnia doręczenia wezwania do wznowienia;</w:t>
      </w:r>
    </w:p>
    <w:p w:rsidR="00A52279" w:rsidRPr="00A52279" w:rsidRDefault="00A52279" w:rsidP="0033642D">
      <w:pPr>
        <w:numPr>
          <w:ilvl w:val="0"/>
          <w:numId w:val="68"/>
        </w:numPr>
        <w:spacing w:line="276" w:lineRule="auto"/>
        <w:ind w:left="1134" w:hanging="567"/>
        <w:contextualSpacing/>
        <w:jc w:val="both"/>
        <w:rPr>
          <w:rFonts w:eastAsiaTheme="minorHAnsi"/>
          <w:sz w:val="24"/>
          <w:szCs w:val="24"/>
          <w:lang w:eastAsia="en-US"/>
        </w:rPr>
      </w:pPr>
      <w:r w:rsidRPr="00A52279">
        <w:rPr>
          <w:rFonts w:eastAsiaTheme="minorHAnsi"/>
          <w:sz w:val="24"/>
          <w:szCs w:val="24"/>
          <w:lang w:eastAsia="en-US"/>
        </w:rPr>
        <w:t>Wykonawca nie wykonał usługi zgodnie z przepisami prawa, dokumentacja lub zapisami niniejszej umowy, albo też nienależycie wykonuje swoje zobowiązanie;</w:t>
      </w:r>
    </w:p>
    <w:p w:rsidR="00A52279" w:rsidRPr="00A52279" w:rsidRDefault="00A52279" w:rsidP="0033642D">
      <w:pPr>
        <w:numPr>
          <w:ilvl w:val="0"/>
          <w:numId w:val="68"/>
        </w:numPr>
        <w:spacing w:line="276" w:lineRule="auto"/>
        <w:ind w:left="1134" w:hanging="567"/>
        <w:contextualSpacing/>
        <w:jc w:val="both"/>
        <w:rPr>
          <w:rFonts w:eastAsiaTheme="minorHAnsi"/>
          <w:sz w:val="24"/>
          <w:szCs w:val="24"/>
          <w:lang w:eastAsia="en-US"/>
        </w:rPr>
      </w:pPr>
      <w:r w:rsidRPr="00A52279">
        <w:rPr>
          <w:rFonts w:eastAsiaTheme="minorHAnsi"/>
          <w:sz w:val="24"/>
          <w:szCs w:val="24"/>
          <w:lang w:eastAsia="en-US"/>
        </w:rPr>
        <w:t>w razie wystąpienia istotnej zmiany okoliczności powodującej, że wykonywanie umowy nie leży w interesie publicznym, czego nie można było przewidzieć w chwili zawarcia umowy; Zamawiający może odstąpić od umowy w terminie 30 dni od powzięcia wiadomości o tych okolicznościach.</w:t>
      </w:r>
    </w:p>
    <w:p w:rsidR="00106999" w:rsidRDefault="00106999" w:rsidP="00106999">
      <w:pPr>
        <w:numPr>
          <w:ilvl w:val="0"/>
          <w:numId w:val="40"/>
        </w:numPr>
        <w:spacing w:line="276" w:lineRule="auto"/>
        <w:ind w:left="567" w:hanging="567"/>
        <w:contextualSpacing/>
        <w:jc w:val="both"/>
        <w:rPr>
          <w:rFonts w:eastAsiaTheme="minorHAnsi"/>
          <w:sz w:val="24"/>
          <w:szCs w:val="24"/>
          <w:lang w:eastAsia="en-US"/>
        </w:rPr>
      </w:pPr>
      <w:r>
        <w:rPr>
          <w:rFonts w:eastAsiaTheme="minorHAnsi"/>
          <w:sz w:val="24"/>
          <w:szCs w:val="24"/>
          <w:lang w:eastAsia="en-US"/>
        </w:rPr>
        <w:lastRenderedPageBreak/>
        <w:t>Przedmiotowa umowa wygasa w przypadku n</w:t>
      </w:r>
      <w:r w:rsidR="0033642D" w:rsidRPr="0033642D">
        <w:rPr>
          <w:rFonts w:eastAsiaTheme="minorHAnsi"/>
          <w:sz w:val="24"/>
          <w:szCs w:val="24"/>
          <w:lang w:eastAsia="en-US"/>
        </w:rPr>
        <w:t>ie zawarci</w:t>
      </w:r>
      <w:r>
        <w:rPr>
          <w:rFonts w:eastAsiaTheme="minorHAnsi"/>
          <w:sz w:val="24"/>
          <w:szCs w:val="24"/>
          <w:lang w:eastAsia="en-US"/>
        </w:rPr>
        <w:t>a</w:t>
      </w:r>
      <w:r w:rsidR="0033642D" w:rsidRPr="0033642D">
        <w:rPr>
          <w:rFonts w:eastAsiaTheme="minorHAnsi"/>
          <w:sz w:val="24"/>
          <w:szCs w:val="24"/>
          <w:lang w:eastAsia="en-US"/>
        </w:rPr>
        <w:t xml:space="preserve"> przez Dyrektora Generalnego Lasów Państwowych </w:t>
      </w:r>
      <w:r>
        <w:rPr>
          <w:rFonts w:eastAsiaTheme="minorHAnsi"/>
          <w:sz w:val="24"/>
          <w:szCs w:val="24"/>
          <w:lang w:eastAsia="en-US"/>
        </w:rPr>
        <w:t>i</w:t>
      </w:r>
      <w:r w:rsidR="0033642D" w:rsidRPr="0033642D">
        <w:rPr>
          <w:rFonts w:eastAsiaTheme="minorHAnsi"/>
          <w:sz w:val="24"/>
          <w:szCs w:val="24"/>
          <w:lang w:eastAsia="en-US"/>
        </w:rPr>
        <w:t xml:space="preserve"> Powiat Sochaczewski umowy zasadniczej na dofinansowanie sporządzenia uproszczonych planów urządzenia lasu z przyc</w:t>
      </w:r>
      <w:r>
        <w:rPr>
          <w:rFonts w:eastAsiaTheme="minorHAnsi"/>
          <w:sz w:val="24"/>
          <w:szCs w:val="24"/>
          <w:lang w:eastAsia="en-US"/>
        </w:rPr>
        <w:t>zyn leżących po jednej ze stron</w:t>
      </w:r>
      <w:r w:rsidR="0033642D" w:rsidRPr="0033642D">
        <w:rPr>
          <w:rFonts w:eastAsiaTheme="minorHAnsi"/>
          <w:sz w:val="24"/>
          <w:szCs w:val="24"/>
          <w:lang w:eastAsia="en-US"/>
        </w:rPr>
        <w:t>.</w:t>
      </w:r>
    </w:p>
    <w:p w:rsidR="00106999" w:rsidRDefault="00A52279" w:rsidP="00106999">
      <w:pPr>
        <w:numPr>
          <w:ilvl w:val="0"/>
          <w:numId w:val="40"/>
        </w:numPr>
        <w:spacing w:line="276" w:lineRule="auto"/>
        <w:ind w:left="567" w:hanging="567"/>
        <w:contextualSpacing/>
        <w:jc w:val="both"/>
        <w:rPr>
          <w:rFonts w:eastAsiaTheme="minorHAnsi"/>
          <w:sz w:val="24"/>
          <w:szCs w:val="24"/>
          <w:lang w:eastAsia="en-US"/>
        </w:rPr>
      </w:pPr>
      <w:r w:rsidRPr="00106999">
        <w:rPr>
          <w:rFonts w:eastAsiaTheme="minorHAnsi"/>
          <w:sz w:val="24"/>
          <w:szCs w:val="24"/>
          <w:lang w:eastAsia="en-US"/>
        </w:rPr>
        <w:t>W przypadku odstąpienia przez Zamawiającego od umowy w związku z oko</w:t>
      </w:r>
      <w:r w:rsidR="00106999">
        <w:rPr>
          <w:rFonts w:eastAsiaTheme="minorHAnsi"/>
          <w:sz w:val="24"/>
          <w:szCs w:val="24"/>
          <w:lang w:eastAsia="en-US"/>
        </w:rPr>
        <w:t>licznościami określonymi w ust.</w:t>
      </w:r>
      <w:r w:rsidRPr="00106999">
        <w:rPr>
          <w:rFonts w:eastAsiaTheme="minorHAnsi"/>
          <w:sz w:val="24"/>
          <w:szCs w:val="24"/>
          <w:lang w:eastAsia="en-US"/>
        </w:rPr>
        <w:t xml:space="preserve">1 pkt </w:t>
      </w:r>
      <w:r w:rsidR="00106999">
        <w:rPr>
          <w:rFonts w:eastAsiaTheme="minorHAnsi"/>
          <w:sz w:val="24"/>
          <w:szCs w:val="24"/>
          <w:lang w:eastAsia="en-US"/>
        </w:rPr>
        <w:t>1) – 3) oraz w przypadku wygaśnięcia umowy w okolicznościach wskazanych w ust.2,</w:t>
      </w:r>
      <w:r w:rsidRPr="00106999">
        <w:rPr>
          <w:rFonts w:eastAsiaTheme="minorHAnsi"/>
          <w:sz w:val="24"/>
          <w:szCs w:val="24"/>
          <w:lang w:eastAsia="en-US"/>
        </w:rPr>
        <w:t xml:space="preserve"> Wykonawca nie może żądać od Zamawiającego zapłaty kar umownych, ani też odszkodowania, a jedynie wynagrodzenia należnego mu z tytułu wykonania części umowy.</w:t>
      </w:r>
    </w:p>
    <w:p w:rsidR="00106999" w:rsidRDefault="00A52279" w:rsidP="00106999">
      <w:pPr>
        <w:numPr>
          <w:ilvl w:val="0"/>
          <w:numId w:val="40"/>
        </w:numPr>
        <w:spacing w:line="276" w:lineRule="auto"/>
        <w:ind w:left="567" w:hanging="567"/>
        <w:contextualSpacing/>
        <w:jc w:val="both"/>
        <w:rPr>
          <w:rFonts w:eastAsiaTheme="minorHAnsi"/>
          <w:sz w:val="24"/>
          <w:szCs w:val="24"/>
          <w:lang w:eastAsia="en-US"/>
        </w:rPr>
      </w:pPr>
      <w:r w:rsidRPr="00106999">
        <w:rPr>
          <w:rFonts w:eastAsiaTheme="minorHAnsi"/>
          <w:sz w:val="24"/>
          <w:szCs w:val="24"/>
          <w:lang w:eastAsia="en-US"/>
        </w:rPr>
        <w:t>Odstąpienie od umowy powinno nastąpić w formie pisemnej pod rygorem nieważności takiego odstąpienia, a także powinno zawierać uzasadnienie faktyczne i prawne.</w:t>
      </w:r>
      <w:r w:rsidR="00106999">
        <w:rPr>
          <w:rFonts w:eastAsiaTheme="minorHAnsi"/>
          <w:sz w:val="24"/>
          <w:szCs w:val="24"/>
          <w:lang w:eastAsia="en-US"/>
        </w:rPr>
        <w:t xml:space="preserve"> Informacja dotycząca wygaśnięcia umowy w przypadku zaistnienia okoliczności wskazanej w ust.2, również zostanie przekazana Wykonawcy w formie pisemnej pod rygorem jej nieskuteczności.</w:t>
      </w:r>
    </w:p>
    <w:p w:rsidR="00A52279" w:rsidRPr="00106999" w:rsidRDefault="00A52279" w:rsidP="00106999">
      <w:pPr>
        <w:numPr>
          <w:ilvl w:val="0"/>
          <w:numId w:val="40"/>
        </w:numPr>
        <w:spacing w:line="276" w:lineRule="auto"/>
        <w:ind w:left="567" w:hanging="567"/>
        <w:contextualSpacing/>
        <w:jc w:val="both"/>
        <w:rPr>
          <w:rFonts w:eastAsiaTheme="minorHAnsi"/>
          <w:sz w:val="24"/>
          <w:szCs w:val="24"/>
          <w:lang w:eastAsia="en-US"/>
        </w:rPr>
      </w:pPr>
      <w:r w:rsidRPr="00106999">
        <w:rPr>
          <w:rFonts w:eastAsiaTheme="minorHAnsi"/>
          <w:sz w:val="24"/>
          <w:szCs w:val="24"/>
          <w:lang w:eastAsia="en-US"/>
        </w:rPr>
        <w:t>W przypadku odstąpienia od umowy</w:t>
      </w:r>
      <w:r w:rsidR="00106999">
        <w:rPr>
          <w:rFonts w:eastAsiaTheme="minorHAnsi"/>
          <w:sz w:val="24"/>
          <w:szCs w:val="24"/>
          <w:lang w:eastAsia="en-US"/>
        </w:rPr>
        <w:t xml:space="preserve"> lub jej wygaśnięcia</w:t>
      </w:r>
      <w:r w:rsidRPr="00106999">
        <w:rPr>
          <w:rFonts w:eastAsiaTheme="minorHAnsi"/>
          <w:sz w:val="24"/>
          <w:szCs w:val="24"/>
          <w:lang w:eastAsia="en-US"/>
        </w:rPr>
        <w:t xml:space="preserve"> Wykonawcę oraz Zamawiającego obciążają następujące obowiązki szczegółowe:</w:t>
      </w:r>
    </w:p>
    <w:p w:rsidR="00A52279" w:rsidRPr="00A52279" w:rsidRDefault="00A52279" w:rsidP="00106999">
      <w:pPr>
        <w:numPr>
          <w:ilvl w:val="1"/>
          <w:numId w:val="69"/>
        </w:numPr>
        <w:spacing w:line="276" w:lineRule="auto"/>
        <w:ind w:left="1134" w:hanging="567"/>
        <w:contextualSpacing/>
        <w:jc w:val="both"/>
        <w:rPr>
          <w:rFonts w:eastAsiaTheme="minorHAnsi"/>
          <w:sz w:val="24"/>
          <w:szCs w:val="24"/>
          <w:lang w:eastAsia="en-US"/>
        </w:rPr>
      </w:pPr>
      <w:r w:rsidRPr="00A52279">
        <w:rPr>
          <w:rFonts w:eastAsiaTheme="minorHAnsi"/>
          <w:sz w:val="24"/>
          <w:szCs w:val="24"/>
          <w:lang w:eastAsia="en-US"/>
        </w:rPr>
        <w:t>w terminie 7 dni od daty odstąpienia od umowy</w:t>
      </w:r>
      <w:r w:rsidR="00106999">
        <w:rPr>
          <w:rFonts w:eastAsiaTheme="minorHAnsi"/>
          <w:sz w:val="24"/>
          <w:szCs w:val="24"/>
          <w:lang w:eastAsia="en-US"/>
        </w:rPr>
        <w:t xml:space="preserve"> lub jej wygaśnięcia,</w:t>
      </w:r>
      <w:r w:rsidRPr="00A52279">
        <w:rPr>
          <w:rFonts w:eastAsiaTheme="minorHAnsi"/>
          <w:sz w:val="24"/>
          <w:szCs w:val="24"/>
          <w:lang w:eastAsia="en-US"/>
        </w:rPr>
        <w:t xml:space="preserve"> Wykonawca przy udziale Zamawiającego sporządzi szczegółowy protokół inwentaryzacji wykonanych czynności wg stanu na dzień odstąpienia</w:t>
      </w:r>
      <w:r w:rsidR="00106999">
        <w:rPr>
          <w:rFonts w:eastAsiaTheme="minorHAnsi"/>
          <w:sz w:val="24"/>
          <w:szCs w:val="24"/>
          <w:lang w:eastAsia="en-US"/>
        </w:rPr>
        <w:t xml:space="preserve"> / wygasnięcia</w:t>
      </w:r>
      <w:r w:rsidRPr="00A52279">
        <w:rPr>
          <w:rFonts w:eastAsiaTheme="minorHAnsi"/>
          <w:sz w:val="24"/>
          <w:szCs w:val="24"/>
          <w:lang w:eastAsia="en-US"/>
        </w:rPr>
        <w:t>;</w:t>
      </w:r>
    </w:p>
    <w:p w:rsidR="00A52279" w:rsidRPr="00A52279" w:rsidRDefault="00A52279" w:rsidP="00106999">
      <w:pPr>
        <w:numPr>
          <w:ilvl w:val="1"/>
          <w:numId w:val="69"/>
        </w:numPr>
        <w:spacing w:line="276" w:lineRule="auto"/>
        <w:ind w:left="1134" w:hanging="567"/>
        <w:contextualSpacing/>
        <w:jc w:val="both"/>
        <w:rPr>
          <w:rFonts w:eastAsiaTheme="minorHAnsi"/>
          <w:sz w:val="24"/>
          <w:szCs w:val="24"/>
          <w:lang w:eastAsia="en-US"/>
        </w:rPr>
      </w:pPr>
      <w:r w:rsidRPr="00A52279">
        <w:rPr>
          <w:rFonts w:eastAsiaTheme="minorHAnsi"/>
          <w:sz w:val="24"/>
          <w:szCs w:val="24"/>
          <w:lang w:eastAsia="en-US"/>
        </w:rPr>
        <w:t>Wykonawca przekaże wykonaną dokumentację w zakresie obustronnie uzgodnionym.</w:t>
      </w:r>
    </w:p>
    <w:p w:rsidR="00A52279" w:rsidRPr="00A52279" w:rsidRDefault="00A52279" w:rsidP="0063770C">
      <w:pPr>
        <w:spacing w:line="276" w:lineRule="auto"/>
        <w:jc w:val="center"/>
        <w:rPr>
          <w:rFonts w:eastAsiaTheme="minorHAnsi"/>
          <w:b/>
          <w:sz w:val="24"/>
          <w:szCs w:val="24"/>
          <w:lang w:eastAsia="en-US"/>
        </w:rPr>
      </w:pPr>
      <w:r w:rsidRPr="00A52279">
        <w:rPr>
          <w:rFonts w:eastAsiaTheme="minorHAnsi"/>
          <w:b/>
          <w:sz w:val="24"/>
          <w:szCs w:val="24"/>
          <w:lang w:eastAsia="en-US"/>
        </w:rPr>
        <w:t>§ 1</w:t>
      </w:r>
      <w:r w:rsidR="00106999">
        <w:rPr>
          <w:rFonts w:eastAsiaTheme="minorHAnsi"/>
          <w:b/>
          <w:sz w:val="24"/>
          <w:szCs w:val="24"/>
          <w:lang w:eastAsia="en-US"/>
        </w:rPr>
        <w:t>6</w:t>
      </w:r>
    </w:p>
    <w:p w:rsidR="00A52279" w:rsidRPr="00A52279" w:rsidRDefault="00A52279" w:rsidP="00F6660C">
      <w:pPr>
        <w:numPr>
          <w:ilvl w:val="0"/>
          <w:numId w:val="46"/>
        </w:numPr>
        <w:tabs>
          <w:tab w:val="clear" w:pos="720"/>
          <w:tab w:val="num" w:pos="567"/>
        </w:tabs>
        <w:spacing w:line="276" w:lineRule="auto"/>
        <w:ind w:left="567" w:hanging="567"/>
        <w:jc w:val="both"/>
        <w:rPr>
          <w:sz w:val="24"/>
          <w:szCs w:val="24"/>
        </w:rPr>
      </w:pPr>
      <w:r w:rsidRPr="00A52279">
        <w:rPr>
          <w:sz w:val="24"/>
          <w:szCs w:val="24"/>
        </w:rPr>
        <w:t>Zgodnie z art. 144 ust1 pkt1 ustawy Pzp Zamawiający przewiduje możliwości dokonania zmiany zawartej umowy w stosunku do treści oferty na podstawie której dokonano wyboru Wykonawcy w przypadku wystąpienia co najmniej jednej okoliczności wymienionej poniżej z uwzględnieniem podawanych warunków ich wystąpienia:</w:t>
      </w:r>
    </w:p>
    <w:p w:rsidR="00F6660C" w:rsidRDefault="00A52279" w:rsidP="00F6660C">
      <w:pPr>
        <w:pStyle w:val="Akapitzlist"/>
        <w:numPr>
          <w:ilvl w:val="1"/>
          <w:numId w:val="16"/>
        </w:numPr>
        <w:spacing w:after="0"/>
        <w:ind w:left="1134" w:hanging="567"/>
        <w:jc w:val="both"/>
        <w:rPr>
          <w:rFonts w:ascii="Times New Roman" w:hAnsi="Times New Roman" w:cs="Times New Roman"/>
          <w:sz w:val="24"/>
          <w:szCs w:val="24"/>
        </w:rPr>
      </w:pPr>
      <w:r w:rsidRPr="00F6660C">
        <w:rPr>
          <w:rFonts w:ascii="Times New Roman" w:hAnsi="Times New Roman" w:cs="Times New Roman"/>
          <w:sz w:val="24"/>
          <w:szCs w:val="24"/>
        </w:rPr>
        <w:t>Zmiana terminu realizacji przedmiotu zamówienia, w przypadku:</w:t>
      </w:r>
    </w:p>
    <w:p w:rsidR="00F6660C" w:rsidRDefault="00A52279" w:rsidP="00F6660C">
      <w:pPr>
        <w:pStyle w:val="Akapitzlist"/>
        <w:numPr>
          <w:ilvl w:val="2"/>
          <w:numId w:val="26"/>
        </w:numPr>
        <w:tabs>
          <w:tab w:val="clear" w:pos="0"/>
          <w:tab w:val="num" w:pos="1701"/>
        </w:tabs>
        <w:spacing w:after="0"/>
        <w:ind w:left="1701" w:hanging="567"/>
        <w:jc w:val="both"/>
        <w:rPr>
          <w:rFonts w:ascii="Times New Roman" w:hAnsi="Times New Roman" w:cs="Times New Roman"/>
          <w:sz w:val="24"/>
          <w:szCs w:val="24"/>
        </w:rPr>
      </w:pPr>
      <w:r w:rsidRPr="00F6660C">
        <w:rPr>
          <w:rFonts w:ascii="Times New Roman" w:hAnsi="Times New Roman" w:cs="Times New Roman"/>
          <w:sz w:val="24"/>
          <w:szCs w:val="24"/>
        </w:rPr>
        <w:t>działania siły wyższej, uniemożliwiającej wykonanie robót w o</w:t>
      </w:r>
      <w:r w:rsidR="00F6660C">
        <w:rPr>
          <w:rFonts w:ascii="Times New Roman" w:hAnsi="Times New Roman" w:cs="Times New Roman"/>
          <w:sz w:val="24"/>
          <w:szCs w:val="24"/>
        </w:rPr>
        <w:t>kreślonym pierwotnie terminie,</w:t>
      </w:r>
    </w:p>
    <w:p w:rsidR="00F6660C" w:rsidRDefault="00A52279" w:rsidP="00F6660C">
      <w:pPr>
        <w:pStyle w:val="Akapitzlist"/>
        <w:numPr>
          <w:ilvl w:val="2"/>
          <w:numId w:val="26"/>
        </w:numPr>
        <w:tabs>
          <w:tab w:val="clear" w:pos="0"/>
          <w:tab w:val="num" w:pos="1701"/>
        </w:tabs>
        <w:spacing w:after="0"/>
        <w:ind w:left="1701" w:hanging="567"/>
        <w:jc w:val="both"/>
        <w:rPr>
          <w:rFonts w:ascii="Times New Roman" w:hAnsi="Times New Roman" w:cs="Times New Roman"/>
          <w:sz w:val="24"/>
          <w:szCs w:val="24"/>
        </w:rPr>
      </w:pPr>
      <w:r w:rsidRPr="00F6660C">
        <w:rPr>
          <w:rFonts w:ascii="Times New Roman" w:hAnsi="Times New Roman" w:cs="Times New Roman"/>
          <w:sz w:val="24"/>
          <w:szCs w:val="24"/>
        </w:rPr>
        <w:t>zaistnienia niesprzyjających warunków atmosferycznych, uniemożli</w:t>
      </w:r>
      <w:r w:rsidR="00F6660C">
        <w:rPr>
          <w:rFonts w:ascii="Times New Roman" w:hAnsi="Times New Roman" w:cs="Times New Roman"/>
          <w:sz w:val="24"/>
          <w:szCs w:val="24"/>
        </w:rPr>
        <w:t>wiających wykonywanie prac,</w:t>
      </w:r>
    </w:p>
    <w:p w:rsidR="00F6660C" w:rsidRDefault="00A52279" w:rsidP="00F6660C">
      <w:pPr>
        <w:pStyle w:val="Akapitzlist"/>
        <w:numPr>
          <w:ilvl w:val="2"/>
          <w:numId w:val="26"/>
        </w:numPr>
        <w:tabs>
          <w:tab w:val="clear" w:pos="0"/>
          <w:tab w:val="num" w:pos="1701"/>
        </w:tabs>
        <w:spacing w:after="0"/>
        <w:ind w:left="1701" w:hanging="567"/>
        <w:jc w:val="both"/>
        <w:rPr>
          <w:rFonts w:ascii="Times New Roman" w:hAnsi="Times New Roman" w:cs="Times New Roman"/>
          <w:sz w:val="24"/>
          <w:szCs w:val="24"/>
        </w:rPr>
      </w:pPr>
      <w:r w:rsidRPr="00F6660C">
        <w:rPr>
          <w:rFonts w:ascii="Times New Roman" w:hAnsi="Times New Roman" w:cs="Times New Roman"/>
          <w:sz w:val="24"/>
          <w:szCs w:val="24"/>
        </w:rPr>
        <w:t>jakiegokolwiek opóźnienia, utrudnienia lub przeszkody spowodowane przez lub dające s</w:t>
      </w:r>
      <w:r w:rsidR="00F6660C">
        <w:rPr>
          <w:rFonts w:ascii="Times New Roman" w:hAnsi="Times New Roman" w:cs="Times New Roman"/>
          <w:sz w:val="24"/>
          <w:szCs w:val="24"/>
        </w:rPr>
        <w:t xml:space="preserve">ię przypisać Zamawiającemu, </w:t>
      </w:r>
    </w:p>
    <w:p w:rsidR="00F6660C" w:rsidRDefault="00F6660C" w:rsidP="00F6660C">
      <w:pPr>
        <w:pStyle w:val="Akapitzlist"/>
        <w:numPr>
          <w:ilvl w:val="2"/>
          <w:numId w:val="26"/>
        </w:numPr>
        <w:tabs>
          <w:tab w:val="clear" w:pos="0"/>
          <w:tab w:val="num" w:pos="1701"/>
        </w:tabs>
        <w:spacing w:after="0"/>
        <w:ind w:left="1701" w:hanging="567"/>
        <w:jc w:val="both"/>
        <w:rPr>
          <w:rFonts w:ascii="Times New Roman" w:hAnsi="Times New Roman" w:cs="Times New Roman"/>
          <w:sz w:val="24"/>
          <w:szCs w:val="24"/>
        </w:rPr>
      </w:pPr>
      <w:r>
        <w:rPr>
          <w:rFonts w:ascii="Times New Roman" w:hAnsi="Times New Roman" w:cs="Times New Roman"/>
          <w:sz w:val="24"/>
          <w:szCs w:val="24"/>
        </w:rPr>
        <w:t>w</w:t>
      </w:r>
      <w:r w:rsidR="00A52279" w:rsidRPr="00F6660C">
        <w:rPr>
          <w:rFonts w:ascii="Times New Roman" w:hAnsi="Times New Roman" w:cs="Times New Roman"/>
          <w:sz w:val="24"/>
          <w:szCs w:val="24"/>
        </w:rPr>
        <w:t xml:space="preserve">ystąpienia innych przyczyn zewnętrznych niezależnych od Zamawiającego oraz Wykonawcy skutkujących niemożliwością prowadzenia prac lub wykonywania innych czynności przewidzianych kontraktem,    </w:t>
      </w:r>
    </w:p>
    <w:p w:rsidR="00F6660C" w:rsidRDefault="00A52279" w:rsidP="00F6660C">
      <w:pPr>
        <w:pStyle w:val="Akapitzlist"/>
        <w:tabs>
          <w:tab w:val="left" w:pos="1701"/>
        </w:tabs>
        <w:spacing w:after="0"/>
        <w:ind w:left="1701"/>
        <w:jc w:val="both"/>
        <w:rPr>
          <w:rFonts w:ascii="Times New Roman" w:hAnsi="Times New Roman" w:cs="Times New Roman"/>
          <w:sz w:val="24"/>
          <w:szCs w:val="24"/>
        </w:rPr>
      </w:pPr>
      <w:r w:rsidRPr="00F6660C">
        <w:rPr>
          <w:rFonts w:ascii="Times New Roman" w:hAnsi="Times New Roman" w:cs="Times New Roman"/>
          <w:sz w:val="24"/>
          <w:szCs w:val="24"/>
        </w:rPr>
        <w:t>W/w zmiany do umowy dopuszczalne są na następujących warunkach:</w:t>
      </w:r>
      <w:r w:rsidRPr="00F6660C">
        <w:rPr>
          <w:rFonts w:ascii="Times New Roman" w:hAnsi="Times New Roman" w:cs="Times New Roman"/>
          <w:sz w:val="24"/>
          <w:szCs w:val="24"/>
        </w:rPr>
        <w:br/>
      </w:r>
      <w:r w:rsidR="00F6660C">
        <w:rPr>
          <w:rFonts w:ascii="Times New Roman" w:hAnsi="Times New Roman" w:cs="Times New Roman"/>
          <w:sz w:val="24"/>
          <w:szCs w:val="24"/>
        </w:rPr>
        <w:t>- lit.</w:t>
      </w:r>
      <w:r w:rsidRPr="00F6660C">
        <w:rPr>
          <w:rFonts w:ascii="Times New Roman" w:hAnsi="Times New Roman" w:cs="Times New Roman"/>
          <w:sz w:val="24"/>
          <w:szCs w:val="24"/>
        </w:rPr>
        <w:t>a) - o czas działania siły wyższej oraz potrzebny do usunięcia</w:t>
      </w:r>
      <w:r w:rsidR="00F6660C">
        <w:rPr>
          <w:rFonts w:ascii="Times New Roman" w:hAnsi="Times New Roman" w:cs="Times New Roman"/>
          <w:sz w:val="24"/>
          <w:szCs w:val="24"/>
        </w:rPr>
        <w:t xml:space="preserve"> skutków tego działania</w:t>
      </w:r>
      <w:r w:rsidR="00F6660C">
        <w:rPr>
          <w:rFonts w:ascii="Times New Roman" w:hAnsi="Times New Roman" w:cs="Times New Roman"/>
          <w:sz w:val="24"/>
          <w:szCs w:val="24"/>
        </w:rPr>
        <w:br/>
        <w:t>-  lit.</w:t>
      </w:r>
      <w:r w:rsidRPr="00F6660C">
        <w:rPr>
          <w:rFonts w:ascii="Times New Roman" w:hAnsi="Times New Roman" w:cs="Times New Roman"/>
          <w:sz w:val="24"/>
          <w:szCs w:val="24"/>
        </w:rPr>
        <w:t>b) – o czas trwania niesprzyjających warunków atmosferycznych, które uniemo</w:t>
      </w:r>
      <w:r w:rsidR="00F6660C">
        <w:rPr>
          <w:rFonts w:ascii="Times New Roman" w:hAnsi="Times New Roman" w:cs="Times New Roman"/>
          <w:sz w:val="24"/>
          <w:szCs w:val="24"/>
        </w:rPr>
        <w:t xml:space="preserve">żliwiają wykonanie zamówienia, </w:t>
      </w:r>
    </w:p>
    <w:p w:rsidR="00A52279" w:rsidRPr="00F6660C" w:rsidRDefault="00A52279" w:rsidP="00F6660C">
      <w:pPr>
        <w:pStyle w:val="Akapitzlist"/>
        <w:tabs>
          <w:tab w:val="left" w:pos="1701"/>
        </w:tabs>
        <w:spacing w:after="0"/>
        <w:ind w:left="1701"/>
        <w:jc w:val="both"/>
        <w:rPr>
          <w:rFonts w:ascii="Times New Roman" w:hAnsi="Times New Roman" w:cs="Times New Roman"/>
          <w:sz w:val="24"/>
          <w:szCs w:val="24"/>
        </w:rPr>
      </w:pPr>
      <w:r w:rsidRPr="00F6660C">
        <w:rPr>
          <w:rFonts w:ascii="Times New Roman" w:hAnsi="Times New Roman" w:cs="Times New Roman"/>
          <w:sz w:val="24"/>
          <w:szCs w:val="24"/>
        </w:rPr>
        <w:t xml:space="preserve">- lit. c), d) - o czas niezbędny do usunięcia przeszkody w prowadzeniu prac objętych przedmiotem umowy, </w:t>
      </w:r>
    </w:p>
    <w:p w:rsidR="00A52279" w:rsidRPr="00A52279" w:rsidRDefault="00A52279" w:rsidP="00F6660C">
      <w:pPr>
        <w:spacing w:line="276" w:lineRule="auto"/>
        <w:ind w:left="567"/>
        <w:jc w:val="both"/>
        <w:rPr>
          <w:rFonts w:eastAsiaTheme="minorHAnsi"/>
          <w:sz w:val="24"/>
          <w:szCs w:val="24"/>
          <w:lang w:eastAsia="en-US"/>
        </w:rPr>
      </w:pPr>
      <w:r w:rsidRPr="00A52279">
        <w:rPr>
          <w:rFonts w:eastAsiaTheme="minorHAnsi"/>
          <w:sz w:val="24"/>
          <w:szCs w:val="24"/>
          <w:lang w:eastAsia="en-US"/>
        </w:rPr>
        <w:t>W przypadku wystąpienia którejkolwiek okoliczności wymienionej wyżej termin okresu przewidzianego na ukończenie prac może ulec odpowiedniemu przedłużeniu, o czas niezbędny do zakończenia wykonywania jej przedmiotu w sposób należyty nie dłużej jednak niż okre</w:t>
      </w:r>
      <w:r w:rsidR="00241D1C">
        <w:rPr>
          <w:rFonts w:eastAsiaTheme="minorHAnsi"/>
          <w:sz w:val="24"/>
          <w:szCs w:val="24"/>
          <w:lang w:eastAsia="en-US"/>
        </w:rPr>
        <w:t xml:space="preserve">s trwania tych okoliczności.   </w:t>
      </w:r>
    </w:p>
    <w:p w:rsidR="00A52279" w:rsidRPr="00F6660C" w:rsidRDefault="00A52279" w:rsidP="00F6660C">
      <w:pPr>
        <w:pStyle w:val="Akapitzlist"/>
        <w:numPr>
          <w:ilvl w:val="1"/>
          <w:numId w:val="16"/>
        </w:numPr>
        <w:spacing w:after="0"/>
        <w:ind w:left="1134" w:hanging="708"/>
        <w:jc w:val="both"/>
        <w:rPr>
          <w:rFonts w:ascii="Times New Roman" w:hAnsi="Times New Roman" w:cs="Times New Roman"/>
          <w:sz w:val="24"/>
          <w:szCs w:val="24"/>
        </w:rPr>
      </w:pPr>
      <w:r w:rsidRPr="00F6660C">
        <w:rPr>
          <w:rFonts w:ascii="Times New Roman" w:hAnsi="Times New Roman" w:cs="Times New Roman"/>
          <w:sz w:val="24"/>
          <w:szCs w:val="24"/>
        </w:rPr>
        <w:t>Pozostałe zmiany:</w:t>
      </w:r>
    </w:p>
    <w:p w:rsidR="0011489D" w:rsidRPr="0011489D" w:rsidRDefault="00A52279" w:rsidP="0011489D">
      <w:pPr>
        <w:pStyle w:val="Akapitzlist"/>
        <w:numPr>
          <w:ilvl w:val="1"/>
          <w:numId w:val="46"/>
        </w:numPr>
        <w:tabs>
          <w:tab w:val="left" w:pos="1701"/>
        </w:tabs>
        <w:autoSpaceDE w:val="0"/>
        <w:autoSpaceDN w:val="0"/>
        <w:adjustRightInd w:val="0"/>
        <w:spacing w:after="0"/>
        <w:jc w:val="both"/>
        <w:rPr>
          <w:rFonts w:ascii="Times New Roman" w:hAnsi="Times New Roman" w:cs="Times New Roman"/>
          <w:sz w:val="24"/>
          <w:szCs w:val="24"/>
        </w:rPr>
      </w:pPr>
      <w:r w:rsidRPr="0011489D">
        <w:rPr>
          <w:rFonts w:ascii="Times New Roman" w:hAnsi="Times New Roman" w:cs="Times New Roman"/>
          <w:sz w:val="24"/>
          <w:szCs w:val="24"/>
        </w:rPr>
        <w:t>Zmiany dotyczące zatrudnienia podwykonawców w przypadku gdy Wykonawca   oświadczył</w:t>
      </w:r>
      <w:r w:rsidR="00F6660C" w:rsidRPr="0011489D">
        <w:rPr>
          <w:rFonts w:ascii="Times New Roman" w:hAnsi="Times New Roman" w:cs="Times New Roman"/>
          <w:sz w:val="24"/>
          <w:szCs w:val="24"/>
        </w:rPr>
        <w:t>, iż wykona umowę osobiście,</w:t>
      </w:r>
    </w:p>
    <w:p w:rsidR="0011489D" w:rsidRDefault="00A52279" w:rsidP="0011489D">
      <w:pPr>
        <w:pStyle w:val="Akapitzlist"/>
        <w:numPr>
          <w:ilvl w:val="1"/>
          <w:numId w:val="46"/>
        </w:numPr>
        <w:tabs>
          <w:tab w:val="left" w:pos="1701"/>
        </w:tabs>
        <w:autoSpaceDE w:val="0"/>
        <w:autoSpaceDN w:val="0"/>
        <w:adjustRightInd w:val="0"/>
        <w:spacing w:after="0"/>
        <w:jc w:val="both"/>
        <w:rPr>
          <w:rFonts w:ascii="Times New Roman" w:hAnsi="Times New Roman" w:cs="Times New Roman"/>
          <w:sz w:val="24"/>
          <w:szCs w:val="24"/>
        </w:rPr>
      </w:pPr>
      <w:r w:rsidRPr="0011489D">
        <w:rPr>
          <w:rFonts w:ascii="Times New Roman" w:hAnsi="Times New Roman" w:cs="Times New Roman"/>
          <w:sz w:val="24"/>
          <w:szCs w:val="24"/>
        </w:rPr>
        <w:lastRenderedPageBreak/>
        <w:t>Zmiany dotyczące rezygnacji z podwykonawstwa w przypadku  gdy Wykonawca   oświadczył, iż wykona umowę przy pomocy podwykonawców,</w:t>
      </w:r>
    </w:p>
    <w:p w:rsidR="00A52279" w:rsidRPr="0011489D" w:rsidRDefault="00A52279" w:rsidP="0011489D">
      <w:pPr>
        <w:pStyle w:val="Akapitzlist"/>
        <w:numPr>
          <w:ilvl w:val="1"/>
          <w:numId w:val="46"/>
        </w:numPr>
        <w:tabs>
          <w:tab w:val="left" w:pos="1701"/>
        </w:tabs>
        <w:autoSpaceDE w:val="0"/>
        <w:autoSpaceDN w:val="0"/>
        <w:adjustRightInd w:val="0"/>
        <w:spacing w:after="0"/>
        <w:jc w:val="both"/>
        <w:rPr>
          <w:rFonts w:ascii="Times New Roman" w:hAnsi="Times New Roman" w:cs="Times New Roman"/>
          <w:sz w:val="24"/>
          <w:szCs w:val="24"/>
        </w:rPr>
      </w:pPr>
      <w:r w:rsidRPr="0011489D">
        <w:rPr>
          <w:rFonts w:ascii="Times New Roman" w:hAnsi="Times New Roman" w:cs="Times New Roman"/>
          <w:sz w:val="24"/>
          <w:szCs w:val="24"/>
        </w:rPr>
        <w:t xml:space="preserve">Zmiany podwykonawców oraz zakresu podwykonawstwa w przypadku gdy  Wykonawca wykonuje umowę przy pomocy </w:t>
      </w:r>
      <w:r w:rsidR="0011489D" w:rsidRPr="0011489D">
        <w:rPr>
          <w:rFonts w:ascii="Times New Roman" w:hAnsi="Times New Roman" w:cs="Times New Roman"/>
          <w:sz w:val="24"/>
          <w:szCs w:val="24"/>
        </w:rPr>
        <w:t>podwykonawców, przy czym zmiana</w:t>
      </w:r>
      <w:r w:rsidRPr="0011489D">
        <w:rPr>
          <w:rFonts w:ascii="Times New Roman" w:hAnsi="Times New Roman" w:cs="Times New Roman"/>
          <w:sz w:val="24"/>
          <w:szCs w:val="24"/>
        </w:rPr>
        <w:t xml:space="preserve"> podmiotu, który uczestniczy w realizacji części zamówienia jako podwykonawca na   potencjale którego opierał się Wykonawca  składając ofer</w:t>
      </w:r>
      <w:r w:rsidR="0011489D" w:rsidRPr="0011489D">
        <w:rPr>
          <w:rFonts w:ascii="Times New Roman" w:hAnsi="Times New Roman" w:cs="Times New Roman"/>
          <w:sz w:val="24"/>
          <w:szCs w:val="24"/>
        </w:rPr>
        <w:t>tę będzie możliwa, ale jedynie</w:t>
      </w:r>
      <w:r w:rsidRPr="0011489D">
        <w:rPr>
          <w:rFonts w:ascii="Times New Roman" w:hAnsi="Times New Roman" w:cs="Times New Roman"/>
          <w:sz w:val="24"/>
          <w:szCs w:val="24"/>
        </w:rPr>
        <w:t xml:space="preserve"> pod warunkiem, że nowy podmiot wykaże spełnienie wa</w:t>
      </w:r>
      <w:r w:rsidR="0011489D" w:rsidRPr="0011489D">
        <w:rPr>
          <w:rFonts w:ascii="Times New Roman" w:hAnsi="Times New Roman" w:cs="Times New Roman"/>
          <w:sz w:val="24"/>
          <w:szCs w:val="24"/>
        </w:rPr>
        <w:t>runków udziału w postępowaniu,</w:t>
      </w:r>
      <w:r w:rsidRPr="0011489D">
        <w:rPr>
          <w:rFonts w:ascii="Times New Roman" w:hAnsi="Times New Roman" w:cs="Times New Roman"/>
          <w:sz w:val="24"/>
          <w:szCs w:val="24"/>
        </w:rPr>
        <w:t xml:space="preserve"> które były wymagane przez Zamaw</w:t>
      </w:r>
      <w:r w:rsidR="00241D1C" w:rsidRPr="0011489D">
        <w:rPr>
          <w:rFonts w:ascii="Times New Roman" w:hAnsi="Times New Roman" w:cs="Times New Roman"/>
          <w:sz w:val="24"/>
          <w:szCs w:val="24"/>
        </w:rPr>
        <w:t xml:space="preserve">iającego w ogłoszeniu i SIWZ.  </w:t>
      </w:r>
    </w:p>
    <w:p w:rsidR="00A52279" w:rsidRPr="0011489D" w:rsidRDefault="00A52279" w:rsidP="0011489D">
      <w:pPr>
        <w:pStyle w:val="Akapitzlist"/>
        <w:numPr>
          <w:ilvl w:val="0"/>
          <w:numId w:val="26"/>
        </w:numPr>
        <w:tabs>
          <w:tab w:val="clear" w:pos="0"/>
          <w:tab w:val="num" w:pos="567"/>
        </w:tabs>
        <w:autoSpaceDE w:val="0"/>
        <w:autoSpaceDN w:val="0"/>
        <w:adjustRightInd w:val="0"/>
        <w:spacing w:after="0"/>
        <w:ind w:left="567" w:hanging="567"/>
        <w:jc w:val="both"/>
        <w:rPr>
          <w:rFonts w:ascii="Times New Roman" w:hAnsi="Times New Roman" w:cs="Times New Roman"/>
          <w:sz w:val="24"/>
          <w:szCs w:val="24"/>
        </w:rPr>
      </w:pPr>
      <w:r w:rsidRPr="0011489D">
        <w:rPr>
          <w:rFonts w:ascii="Times New Roman" w:hAnsi="Times New Roman" w:cs="Times New Roman"/>
          <w:sz w:val="24"/>
          <w:szCs w:val="24"/>
        </w:rPr>
        <w:t xml:space="preserve">Warunki dokonania zmian: </w:t>
      </w:r>
    </w:p>
    <w:p w:rsidR="00A52279" w:rsidRPr="0011489D" w:rsidRDefault="00A52279" w:rsidP="0011489D">
      <w:pPr>
        <w:pStyle w:val="Akapitzlist"/>
        <w:numPr>
          <w:ilvl w:val="0"/>
          <w:numId w:val="72"/>
        </w:numPr>
        <w:autoSpaceDE w:val="0"/>
        <w:autoSpaceDN w:val="0"/>
        <w:adjustRightInd w:val="0"/>
        <w:spacing w:after="0"/>
        <w:ind w:left="1134" w:hanging="567"/>
        <w:jc w:val="both"/>
        <w:rPr>
          <w:rFonts w:ascii="Times New Roman" w:hAnsi="Times New Roman" w:cs="Times New Roman"/>
          <w:sz w:val="24"/>
          <w:szCs w:val="24"/>
        </w:rPr>
      </w:pPr>
      <w:r w:rsidRPr="0011489D">
        <w:rPr>
          <w:rFonts w:ascii="Times New Roman" w:hAnsi="Times New Roman" w:cs="Times New Roman"/>
          <w:sz w:val="24"/>
          <w:szCs w:val="24"/>
        </w:rPr>
        <w:t xml:space="preserve">Zmiana postanowień zawartej umowy może nastąpić wyłącznie za zgodą obu stron, wyrażoną na piśmie, pod rygorem nieważności, </w:t>
      </w:r>
    </w:p>
    <w:p w:rsidR="00A52279" w:rsidRPr="0011489D" w:rsidRDefault="00A52279" w:rsidP="0011489D">
      <w:pPr>
        <w:pStyle w:val="Akapitzlist"/>
        <w:numPr>
          <w:ilvl w:val="0"/>
          <w:numId w:val="72"/>
        </w:numPr>
        <w:autoSpaceDE w:val="0"/>
        <w:autoSpaceDN w:val="0"/>
        <w:adjustRightInd w:val="0"/>
        <w:spacing w:after="0"/>
        <w:ind w:left="1134" w:hanging="567"/>
        <w:jc w:val="both"/>
        <w:rPr>
          <w:rFonts w:ascii="Times New Roman" w:hAnsi="Times New Roman" w:cs="Times New Roman"/>
          <w:sz w:val="24"/>
          <w:szCs w:val="24"/>
        </w:rPr>
      </w:pPr>
      <w:r w:rsidRPr="0011489D">
        <w:rPr>
          <w:rFonts w:ascii="Times New Roman" w:hAnsi="Times New Roman" w:cs="Times New Roman"/>
          <w:sz w:val="24"/>
          <w:szCs w:val="24"/>
        </w:rPr>
        <w:t>Strona występująca o zmia</w:t>
      </w:r>
      <w:r w:rsidR="0011489D">
        <w:rPr>
          <w:rFonts w:ascii="Times New Roman" w:hAnsi="Times New Roman" w:cs="Times New Roman"/>
          <w:sz w:val="24"/>
          <w:szCs w:val="24"/>
        </w:rPr>
        <w:t>nę postanowień zawartej umowy</w:t>
      </w:r>
      <w:r w:rsidRPr="0011489D">
        <w:rPr>
          <w:rFonts w:ascii="Times New Roman" w:hAnsi="Times New Roman" w:cs="Times New Roman"/>
          <w:sz w:val="24"/>
          <w:szCs w:val="24"/>
        </w:rPr>
        <w:t xml:space="preserve"> </w:t>
      </w:r>
      <w:r w:rsidR="0011489D">
        <w:rPr>
          <w:rFonts w:ascii="Times New Roman" w:hAnsi="Times New Roman" w:cs="Times New Roman"/>
          <w:sz w:val="24"/>
          <w:szCs w:val="24"/>
        </w:rPr>
        <w:t xml:space="preserve">opisze zaistniałe okoliczności oraz </w:t>
      </w:r>
      <w:r w:rsidRPr="0011489D">
        <w:rPr>
          <w:rFonts w:ascii="Times New Roman" w:hAnsi="Times New Roman" w:cs="Times New Roman"/>
          <w:sz w:val="24"/>
          <w:szCs w:val="24"/>
        </w:rPr>
        <w:t xml:space="preserve">uzasadni zaistnienie powyższych okoliczności, </w:t>
      </w:r>
    </w:p>
    <w:p w:rsidR="00A52279" w:rsidRPr="0011489D" w:rsidRDefault="00A52279" w:rsidP="0011489D">
      <w:pPr>
        <w:pStyle w:val="Akapitzlist"/>
        <w:numPr>
          <w:ilvl w:val="0"/>
          <w:numId w:val="72"/>
        </w:numPr>
        <w:autoSpaceDE w:val="0"/>
        <w:autoSpaceDN w:val="0"/>
        <w:adjustRightInd w:val="0"/>
        <w:spacing w:after="0"/>
        <w:ind w:left="1134" w:hanging="567"/>
        <w:jc w:val="both"/>
        <w:rPr>
          <w:rFonts w:ascii="Times New Roman" w:hAnsi="Times New Roman" w:cs="Times New Roman"/>
          <w:sz w:val="24"/>
          <w:szCs w:val="24"/>
        </w:rPr>
      </w:pPr>
      <w:r w:rsidRPr="0011489D">
        <w:rPr>
          <w:rFonts w:ascii="Times New Roman" w:hAnsi="Times New Roman" w:cs="Times New Roman"/>
          <w:sz w:val="24"/>
          <w:szCs w:val="24"/>
        </w:rPr>
        <w:t>Wniosek o zmianę postanowień zawartej umowy musi być sporządzony na piśmie</w:t>
      </w:r>
      <w:r w:rsidR="0011489D">
        <w:rPr>
          <w:rFonts w:ascii="Times New Roman" w:hAnsi="Times New Roman" w:cs="Times New Roman"/>
          <w:sz w:val="24"/>
          <w:szCs w:val="24"/>
        </w:rPr>
        <w:t>.</w:t>
      </w:r>
    </w:p>
    <w:p w:rsidR="00A52279" w:rsidRPr="0011489D" w:rsidRDefault="00A52279" w:rsidP="0011489D">
      <w:pPr>
        <w:pStyle w:val="Akapitzlist"/>
        <w:numPr>
          <w:ilvl w:val="0"/>
          <w:numId w:val="26"/>
        </w:numPr>
        <w:tabs>
          <w:tab w:val="clear" w:pos="0"/>
          <w:tab w:val="num" w:pos="567"/>
        </w:tabs>
        <w:spacing w:after="0"/>
        <w:ind w:left="567" w:hanging="567"/>
        <w:jc w:val="both"/>
        <w:rPr>
          <w:rFonts w:ascii="Times New Roman" w:hAnsi="Times New Roman" w:cs="Times New Roman"/>
          <w:sz w:val="24"/>
          <w:szCs w:val="24"/>
        </w:rPr>
      </w:pPr>
      <w:r w:rsidRPr="0011489D">
        <w:rPr>
          <w:rFonts w:ascii="Times New Roman" w:hAnsi="Times New Roman" w:cs="Times New Roman"/>
          <w:bCs/>
          <w:sz w:val="24"/>
          <w:szCs w:val="24"/>
        </w:rPr>
        <w:t>Wszystkie powyższe postanowienia stanowią katalog zmian, na które Zamawiający może wyrazić zgodę. Nie stanowią jednocześnie zobowiązania Zamawiającego do wyrażenia takiej zgody.</w:t>
      </w:r>
    </w:p>
    <w:p w:rsidR="00A52279" w:rsidRPr="00A52279" w:rsidRDefault="00A52279" w:rsidP="0063770C">
      <w:pPr>
        <w:spacing w:line="276" w:lineRule="auto"/>
        <w:jc w:val="center"/>
        <w:rPr>
          <w:rFonts w:eastAsiaTheme="minorHAnsi"/>
          <w:b/>
          <w:sz w:val="24"/>
          <w:szCs w:val="24"/>
          <w:lang w:eastAsia="en-US"/>
        </w:rPr>
      </w:pPr>
      <w:r w:rsidRPr="00A52279">
        <w:rPr>
          <w:rFonts w:eastAsiaTheme="minorHAnsi"/>
          <w:b/>
          <w:sz w:val="24"/>
          <w:szCs w:val="24"/>
          <w:lang w:eastAsia="en-US"/>
        </w:rPr>
        <w:t>§ 1</w:t>
      </w:r>
      <w:r w:rsidR="0011489D">
        <w:rPr>
          <w:rFonts w:eastAsiaTheme="minorHAnsi"/>
          <w:b/>
          <w:sz w:val="24"/>
          <w:szCs w:val="24"/>
          <w:lang w:eastAsia="en-US"/>
        </w:rPr>
        <w:t>7</w:t>
      </w:r>
    </w:p>
    <w:p w:rsidR="00A52279" w:rsidRPr="00A52279" w:rsidRDefault="00A52279" w:rsidP="0063770C">
      <w:pPr>
        <w:spacing w:line="276" w:lineRule="auto"/>
        <w:jc w:val="both"/>
        <w:rPr>
          <w:rFonts w:eastAsiaTheme="minorHAnsi"/>
          <w:sz w:val="24"/>
          <w:szCs w:val="24"/>
          <w:lang w:eastAsia="en-US"/>
        </w:rPr>
      </w:pPr>
      <w:r w:rsidRPr="00A52279">
        <w:rPr>
          <w:rFonts w:eastAsiaTheme="minorHAnsi"/>
          <w:sz w:val="24"/>
          <w:szCs w:val="24"/>
          <w:lang w:eastAsia="en-US"/>
        </w:rPr>
        <w:t>W sprawach nie uregulowanych niniejszą umową stosuje się przepisy Kodeksu Cywilnego oraz ustawy Prawo zamówień publicznych.</w:t>
      </w:r>
    </w:p>
    <w:p w:rsidR="00A52279" w:rsidRPr="00A52279" w:rsidRDefault="00A52279" w:rsidP="0063770C">
      <w:pPr>
        <w:spacing w:line="276" w:lineRule="auto"/>
        <w:jc w:val="center"/>
        <w:rPr>
          <w:rFonts w:eastAsiaTheme="minorHAnsi"/>
          <w:b/>
          <w:sz w:val="24"/>
          <w:szCs w:val="24"/>
          <w:lang w:eastAsia="en-US"/>
        </w:rPr>
      </w:pPr>
      <w:r w:rsidRPr="00A52279">
        <w:rPr>
          <w:rFonts w:eastAsiaTheme="minorHAnsi"/>
          <w:b/>
          <w:sz w:val="24"/>
          <w:szCs w:val="24"/>
          <w:lang w:eastAsia="en-US"/>
        </w:rPr>
        <w:t xml:space="preserve">§ </w:t>
      </w:r>
      <w:r w:rsidR="0011489D">
        <w:rPr>
          <w:rFonts w:eastAsiaTheme="minorHAnsi"/>
          <w:b/>
          <w:sz w:val="24"/>
          <w:szCs w:val="24"/>
          <w:lang w:eastAsia="en-US"/>
        </w:rPr>
        <w:t>18</w:t>
      </w:r>
    </w:p>
    <w:p w:rsidR="00A52279" w:rsidRPr="00A52279" w:rsidRDefault="00A52279" w:rsidP="0011489D">
      <w:pPr>
        <w:numPr>
          <w:ilvl w:val="0"/>
          <w:numId w:val="42"/>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W przypadku zaistnienia ewentualnych sporów powstałych na tle realizacji niniejszej umowy, Strony są zobowiązane do polubownego rozstrzygnięcia sporów.</w:t>
      </w:r>
    </w:p>
    <w:p w:rsidR="00A52279" w:rsidRPr="00A52279" w:rsidRDefault="00A52279" w:rsidP="0011489D">
      <w:pPr>
        <w:numPr>
          <w:ilvl w:val="0"/>
          <w:numId w:val="42"/>
        </w:numPr>
        <w:spacing w:line="276" w:lineRule="auto"/>
        <w:ind w:left="567" w:hanging="567"/>
        <w:contextualSpacing/>
        <w:jc w:val="both"/>
        <w:rPr>
          <w:rFonts w:eastAsiaTheme="minorHAnsi"/>
          <w:sz w:val="24"/>
          <w:szCs w:val="24"/>
          <w:lang w:eastAsia="en-US"/>
        </w:rPr>
      </w:pPr>
      <w:r w:rsidRPr="00A52279">
        <w:rPr>
          <w:rFonts w:eastAsiaTheme="minorHAnsi"/>
          <w:sz w:val="24"/>
          <w:szCs w:val="24"/>
          <w:lang w:eastAsia="en-US"/>
        </w:rPr>
        <w:t>W przypadku, gdy Strony nie dojdą do porozumienia, do rozstrzygnięcia ewentualnych sporów powstałych na tle realizacji niniejszej umowy jest sąd właściwy rzeczowo i miejscowo dla miejsca siedziby Zamawiającego.</w:t>
      </w:r>
    </w:p>
    <w:p w:rsidR="00A52279" w:rsidRPr="0011489D" w:rsidRDefault="00A52279" w:rsidP="0011489D">
      <w:pPr>
        <w:numPr>
          <w:ilvl w:val="0"/>
          <w:numId w:val="42"/>
        </w:numPr>
        <w:spacing w:line="276" w:lineRule="auto"/>
        <w:ind w:left="567" w:hanging="567"/>
        <w:contextualSpacing/>
        <w:jc w:val="both"/>
        <w:rPr>
          <w:rFonts w:eastAsiaTheme="minorHAnsi"/>
          <w:sz w:val="24"/>
          <w:szCs w:val="24"/>
          <w:lang w:eastAsia="en-US"/>
        </w:rPr>
      </w:pPr>
      <w:r w:rsidRPr="00A52279">
        <w:rPr>
          <w:rFonts w:eastAsiaTheme="minorHAnsi"/>
          <w:iCs/>
          <w:sz w:val="24"/>
          <w:szCs w:val="24"/>
          <w:lang w:eastAsia="en-US"/>
        </w:rPr>
        <w:t>Na podstawie a</w:t>
      </w:r>
      <w:r w:rsidR="00241D1C">
        <w:rPr>
          <w:rFonts w:eastAsiaTheme="minorHAnsi"/>
          <w:iCs/>
          <w:sz w:val="24"/>
          <w:szCs w:val="24"/>
          <w:lang w:eastAsia="en-US"/>
        </w:rPr>
        <w:t>rt. 28 RODO Powiat Sochaczewski powierza …………………………………….</w:t>
      </w:r>
      <w:r w:rsidRPr="00A52279">
        <w:rPr>
          <w:rFonts w:eastAsiaTheme="minorHAnsi"/>
          <w:iCs/>
          <w:sz w:val="24"/>
          <w:szCs w:val="24"/>
          <w:lang w:eastAsia="en-US"/>
        </w:rPr>
        <w:t xml:space="preserve"> do przet</w:t>
      </w:r>
      <w:r w:rsidR="00241D1C">
        <w:rPr>
          <w:rFonts w:eastAsiaTheme="minorHAnsi"/>
          <w:iCs/>
          <w:sz w:val="24"/>
          <w:szCs w:val="24"/>
          <w:lang w:eastAsia="en-US"/>
        </w:rPr>
        <w:t xml:space="preserve">warzania dane osobowe </w:t>
      </w:r>
      <w:r w:rsidRPr="00A52279">
        <w:rPr>
          <w:rFonts w:eastAsiaTheme="minorHAnsi"/>
          <w:iCs/>
          <w:sz w:val="24"/>
          <w:szCs w:val="24"/>
          <w:lang w:eastAsia="en-US"/>
        </w:rPr>
        <w:t>Użytkowników w celu i zakresie niezbędnym do wykonania Umowy.</w:t>
      </w:r>
    </w:p>
    <w:p w:rsidR="00A52279" w:rsidRPr="00A52279" w:rsidRDefault="0011489D" w:rsidP="0063770C">
      <w:pPr>
        <w:spacing w:line="276" w:lineRule="auto"/>
        <w:jc w:val="center"/>
        <w:rPr>
          <w:rFonts w:eastAsiaTheme="minorHAnsi"/>
          <w:b/>
          <w:sz w:val="24"/>
          <w:szCs w:val="24"/>
          <w:lang w:eastAsia="en-US"/>
        </w:rPr>
      </w:pPr>
      <w:r>
        <w:rPr>
          <w:rFonts w:eastAsiaTheme="minorHAnsi"/>
          <w:b/>
          <w:sz w:val="24"/>
          <w:szCs w:val="24"/>
          <w:lang w:eastAsia="en-US"/>
        </w:rPr>
        <w:t>§ 19</w:t>
      </w:r>
    </w:p>
    <w:p w:rsidR="00A52279" w:rsidRPr="00A52279" w:rsidRDefault="00A52279" w:rsidP="0063770C">
      <w:pPr>
        <w:spacing w:line="276" w:lineRule="auto"/>
        <w:jc w:val="both"/>
        <w:rPr>
          <w:rFonts w:eastAsiaTheme="minorHAnsi"/>
          <w:sz w:val="24"/>
          <w:szCs w:val="24"/>
          <w:lang w:eastAsia="en-US"/>
        </w:rPr>
      </w:pPr>
      <w:r w:rsidRPr="00A52279">
        <w:rPr>
          <w:rFonts w:eastAsiaTheme="minorHAnsi"/>
          <w:sz w:val="24"/>
          <w:szCs w:val="24"/>
          <w:lang w:eastAsia="en-US"/>
        </w:rPr>
        <w:t>Umowę n</w:t>
      </w:r>
      <w:r w:rsidR="0011489D">
        <w:rPr>
          <w:rFonts w:eastAsiaTheme="minorHAnsi"/>
          <w:sz w:val="24"/>
          <w:szCs w:val="24"/>
          <w:lang w:eastAsia="en-US"/>
        </w:rPr>
        <w:t xml:space="preserve">iniejsza sporządzono w czterech </w:t>
      </w:r>
      <w:r w:rsidRPr="00A52279">
        <w:rPr>
          <w:rFonts w:eastAsiaTheme="minorHAnsi"/>
          <w:sz w:val="24"/>
          <w:szCs w:val="24"/>
          <w:lang w:eastAsia="en-US"/>
        </w:rPr>
        <w:t>jednobrzmiących egzemplarzach, trzy egzemplarze dla Zamawiającego i jeden dla Wykonawcy.</w:t>
      </w:r>
    </w:p>
    <w:p w:rsidR="00A52279" w:rsidRPr="00A52279" w:rsidRDefault="00A52279" w:rsidP="0063770C">
      <w:pPr>
        <w:spacing w:line="276" w:lineRule="auto"/>
        <w:ind w:left="120"/>
        <w:jc w:val="both"/>
        <w:rPr>
          <w:rFonts w:eastAsiaTheme="minorHAnsi"/>
          <w:b/>
          <w:sz w:val="24"/>
          <w:szCs w:val="24"/>
          <w:lang w:eastAsia="en-US"/>
        </w:rPr>
      </w:pPr>
    </w:p>
    <w:p w:rsidR="00A52279" w:rsidRPr="00A52279" w:rsidRDefault="00A52279" w:rsidP="0063770C">
      <w:pPr>
        <w:spacing w:line="276" w:lineRule="auto"/>
        <w:ind w:left="120"/>
        <w:jc w:val="both"/>
        <w:rPr>
          <w:rFonts w:eastAsiaTheme="minorHAnsi"/>
          <w:b/>
          <w:sz w:val="24"/>
          <w:szCs w:val="24"/>
          <w:lang w:eastAsia="en-US"/>
        </w:rPr>
      </w:pPr>
    </w:p>
    <w:p w:rsidR="00A52279" w:rsidRPr="00A52279" w:rsidRDefault="00A52279" w:rsidP="0063770C">
      <w:pPr>
        <w:spacing w:line="276" w:lineRule="auto"/>
        <w:ind w:left="120"/>
        <w:jc w:val="both"/>
        <w:rPr>
          <w:rFonts w:eastAsiaTheme="minorHAnsi"/>
          <w:b/>
          <w:sz w:val="24"/>
          <w:szCs w:val="24"/>
          <w:lang w:eastAsia="en-US"/>
        </w:rPr>
      </w:pPr>
      <w:r w:rsidRPr="00A52279">
        <w:rPr>
          <w:rFonts w:eastAsiaTheme="minorHAnsi"/>
          <w:b/>
          <w:sz w:val="24"/>
          <w:szCs w:val="24"/>
          <w:lang w:eastAsia="en-US"/>
        </w:rPr>
        <w:t xml:space="preserve">ZAMAWIAJĄCY:                                                               WYKONAWCA: </w:t>
      </w:r>
    </w:p>
    <w:p w:rsidR="00A52279" w:rsidRPr="00A52279" w:rsidRDefault="00A52279" w:rsidP="0063770C">
      <w:pPr>
        <w:spacing w:line="276" w:lineRule="auto"/>
        <w:rPr>
          <w:rFonts w:eastAsiaTheme="minorHAnsi"/>
          <w:sz w:val="24"/>
          <w:szCs w:val="24"/>
          <w:lang w:eastAsia="en-US"/>
        </w:rPr>
      </w:pPr>
    </w:p>
    <w:p w:rsidR="00A52279" w:rsidRPr="00A52279" w:rsidRDefault="00A52279" w:rsidP="0063770C">
      <w:pPr>
        <w:spacing w:line="276" w:lineRule="auto"/>
        <w:rPr>
          <w:rFonts w:eastAsiaTheme="minorHAnsi"/>
          <w:sz w:val="24"/>
          <w:szCs w:val="24"/>
          <w:lang w:eastAsia="en-US"/>
        </w:rPr>
      </w:pPr>
    </w:p>
    <w:p w:rsidR="00A52279" w:rsidRPr="00A52279" w:rsidRDefault="00A52279" w:rsidP="0063770C">
      <w:pPr>
        <w:spacing w:line="276" w:lineRule="auto"/>
        <w:rPr>
          <w:rFonts w:eastAsiaTheme="minorHAnsi"/>
          <w:sz w:val="24"/>
          <w:szCs w:val="24"/>
          <w:lang w:eastAsia="en-US"/>
        </w:rPr>
      </w:pPr>
      <w:r w:rsidRPr="00A52279">
        <w:rPr>
          <w:rFonts w:eastAsiaTheme="minorHAnsi"/>
          <w:sz w:val="24"/>
          <w:szCs w:val="24"/>
          <w:lang w:eastAsia="en-US"/>
        </w:rPr>
        <w:t>......................................                                                           ............................................</w:t>
      </w:r>
    </w:p>
    <w:p w:rsidR="00A52279" w:rsidRPr="00A52279" w:rsidRDefault="00A52279" w:rsidP="0063770C">
      <w:pPr>
        <w:spacing w:line="276" w:lineRule="auto"/>
        <w:rPr>
          <w:rFonts w:eastAsiaTheme="minorHAnsi"/>
          <w:sz w:val="24"/>
          <w:szCs w:val="24"/>
          <w:lang w:eastAsia="en-US"/>
        </w:rPr>
      </w:pPr>
    </w:p>
    <w:p w:rsidR="00A52279" w:rsidRPr="00A52279" w:rsidRDefault="00A52279" w:rsidP="0063770C">
      <w:pPr>
        <w:spacing w:line="276" w:lineRule="auto"/>
        <w:rPr>
          <w:rFonts w:eastAsiaTheme="minorHAnsi"/>
          <w:sz w:val="24"/>
          <w:szCs w:val="24"/>
          <w:lang w:eastAsia="en-US"/>
        </w:rPr>
      </w:pPr>
    </w:p>
    <w:p w:rsidR="00A52279" w:rsidRPr="00A52279" w:rsidRDefault="00A52279" w:rsidP="0063770C">
      <w:pPr>
        <w:spacing w:line="276" w:lineRule="auto"/>
        <w:rPr>
          <w:rFonts w:eastAsiaTheme="minorHAnsi"/>
          <w:sz w:val="24"/>
          <w:szCs w:val="24"/>
          <w:lang w:eastAsia="en-US"/>
        </w:rPr>
      </w:pPr>
      <w:r w:rsidRPr="00A52279">
        <w:rPr>
          <w:rFonts w:eastAsiaTheme="minorHAnsi"/>
          <w:sz w:val="24"/>
          <w:szCs w:val="24"/>
          <w:lang w:eastAsia="en-US"/>
        </w:rPr>
        <w:t>.......................................                                                            ..........................................</w:t>
      </w:r>
    </w:p>
    <w:p w:rsidR="00A52279" w:rsidRPr="00A52279" w:rsidRDefault="00A52279" w:rsidP="0063770C">
      <w:pPr>
        <w:spacing w:line="276" w:lineRule="auto"/>
        <w:rPr>
          <w:rFonts w:eastAsiaTheme="minorHAnsi"/>
          <w:sz w:val="24"/>
          <w:szCs w:val="24"/>
          <w:lang w:eastAsia="en-US"/>
        </w:rPr>
      </w:pPr>
    </w:p>
    <w:p w:rsidR="00A52279" w:rsidRPr="00A52279" w:rsidRDefault="00A52279" w:rsidP="0063770C">
      <w:pPr>
        <w:spacing w:line="276" w:lineRule="auto"/>
        <w:rPr>
          <w:rFonts w:eastAsiaTheme="minorHAnsi"/>
          <w:sz w:val="24"/>
          <w:szCs w:val="24"/>
          <w:lang w:eastAsia="en-US"/>
        </w:rPr>
      </w:pPr>
    </w:p>
    <w:p w:rsidR="00A52279" w:rsidRPr="00A52279" w:rsidRDefault="00A52279" w:rsidP="0063770C">
      <w:pPr>
        <w:spacing w:line="276" w:lineRule="auto"/>
        <w:rPr>
          <w:rFonts w:eastAsiaTheme="minorHAnsi"/>
          <w:b/>
          <w:sz w:val="24"/>
          <w:szCs w:val="24"/>
          <w:lang w:eastAsia="en-US"/>
        </w:rPr>
      </w:pPr>
      <w:r w:rsidRPr="00A52279">
        <w:rPr>
          <w:rFonts w:eastAsiaTheme="minorHAnsi"/>
          <w:sz w:val="24"/>
          <w:szCs w:val="24"/>
          <w:lang w:eastAsia="en-US"/>
        </w:rPr>
        <w:t>......................................                                                             ............................................</w:t>
      </w:r>
    </w:p>
    <w:p w:rsidR="00A52279" w:rsidRPr="00A52279" w:rsidRDefault="00A52279" w:rsidP="0063770C">
      <w:pPr>
        <w:spacing w:line="276" w:lineRule="auto"/>
        <w:ind w:left="720"/>
        <w:contextualSpacing/>
        <w:jc w:val="both"/>
        <w:rPr>
          <w:rFonts w:eastAsiaTheme="minorHAnsi"/>
          <w:sz w:val="24"/>
          <w:szCs w:val="24"/>
          <w:lang w:eastAsia="en-US"/>
        </w:rPr>
      </w:pPr>
    </w:p>
    <w:p w:rsidR="00F76A7D" w:rsidRDefault="00F76A7D">
      <w:pPr>
        <w:rPr>
          <w:b/>
          <w:sz w:val="24"/>
          <w:szCs w:val="24"/>
        </w:rPr>
      </w:pPr>
      <w:r>
        <w:rPr>
          <w:b/>
          <w:sz w:val="24"/>
          <w:szCs w:val="24"/>
        </w:rPr>
        <w:br w:type="page"/>
      </w:r>
    </w:p>
    <w:p w:rsidR="00A52279" w:rsidRDefault="00F76A7D" w:rsidP="00F76A7D">
      <w:pPr>
        <w:spacing w:line="276" w:lineRule="auto"/>
        <w:jc w:val="right"/>
        <w:rPr>
          <w:b/>
          <w:sz w:val="24"/>
          <w:szCs w:val="24"/>
        </w:rPr>
      </w:pPr>
      <w:r>
        <w:rPr>
          <w:b/>
          <w:sz w:val="24"/>
          <w:szCs w:val="24"/>
        </w:rPr>
        <w:lastRenderedPageBreak/>
        <w:t>Załącznik Nr 8 do SIWZ</w:t>
      </w:r>
    </w:p>
    <w:p w:rsidR="00F76A7D" w:rsidRDefault="00F76A7D" w:rsidP="00F76A7D">
      <w:pPr>
        <w:spacing w:line="276" w:lineRule="auto"/>
        <w:jc w:val="right"/>
        <w:rPr>
          <w:b/>
          <w:sz w:val="24"/>
          <w:szCs w:val="24"/>
        </w:rPr>
      </w:pPr>
    </w:p>
    <w:p w:rsidR="00F76A7D" w:rsidRPr="00F76A7D" w:rsidRDefault="00F76A7D" w:rsidP="00F76A7D">
      <w:pPr>
        <w:spacing w:line="276" w:lineRule="auto"/>
        <w:jc w:val="center"/>
        <w:rPr>
          <w:b/>
          <w:sz w:val="28"/>
          <w:szCs w:val="24"/>
        </w:rPr>
      </w:pPr>
      <w:r w:rsidRPr="00F76A7D">
        <w:rPr>
          <w:b/>
          <w:sz w:val="28"/>
          <w:szCs w:val="24"/>
        </w:rPr>
        <w:t>SZCZEGÓŁOWY OPIS PRZEDMIOTU ZAMÓWIENIA</w:t>
      </w:r>
    </w:p>
    <w:p w:rsidR="00F76A7D" w:rsidRDefault="00F76A7D" w:rsidP="00F76A7D">
      <w:pPr>
        <w:spacing w:line="276" w:lineRule="auto"/>
        <w:jc w:val="both"/>
        <w:rPr>
          <w:b/>
          <w:sz w:val="24"/>
          <w:szCs w:val="24"/>
        </w:rPr>
      </w:pPr>
    </w:p>
    <w:p w:rsidR="00EE35BF" w:rsidRPr="00EE35BF" w:rsidRDefault="00EE35BF" w:rsidP="00EE35BF">
      <w:pPr>
        <w:spacing w:after="200" w:line="276" w:lineRule="auto"/>
        <w:jc w:val="center"/>
        <w:rPr>
          <w:rFonts w:eastAsiaTheme="minorHAnsi"/>
          <w:b/>
          <w:sz w:val="22"/>
          <w:szCs w:val="22"/>
          <w:lang w:eastAsia="en-US"/>
        </w:rPr>
      </w:pPr>
      <w:r w:rsidRPr="00EE35BF">
        <w:rPr>
          <w:rFonts w:eastAsiaTheme="minorHAnsi"/>
          <w:b/>
          <w:sz w:val="22"/>
          <w:szCs w:val="22"/>
          <w:lang w:eastAsia="en-US"/>
        </w:rPr>
        <w:t>SZCZEGÓŁOWY OPIS PRZEDMIOTU ZAMÓWIENIA</w:t>
      </w:r>
    </w:p>
    <w:p w:rsidR="00EE35BF" w:rsidRPr="00EE35BF" w:rsidRDefault="00EE35BF" w:rsidP="00EE35BF">
      <w:pPr>
        <w:numPr>
          <w:ilvl w:val="0"/>
          <w:numId w:val="54"/>
        </w:numPr>
        <w:spacing w:after="200" w:line="276" w:lineRule="auto"/>
        <w:jc w:val="both"/>
        <w:rPr>
          <w:rFonts w:eastAsiaTheme="minorHAnsi"/>
          <w:sz w:val="24"/>
          <w:szCs w:val="24"/>
          <w:lang w:eastAsia="en-US"/>
        </w:rPr>
      </w:pPr>
      <w:r w:rsidRPr="00EE35BF">
        <w:rPr>
          <w:rFonts w:eastAsiaTheme="minorHAnsi"/>
          <w:sz w:val="24"/>
          <w:szCs w:val="24"/>
          <w:lang w:eastAsia="en-US"/>
        </w:rPr>
        <w:t xml:space="preserve">Przedmiotem zamówienia jest wykonanie </w:t>
      </w:r>
      <w:r w:rsidRPr="00EE35BF">
        <w:rPr>
          <w:rFonts w:eastAsiaTheme="minorHAnsi"/>
          <w:b/>
          <w:sz w:val="24"/>
          <w:szCs w:val="24"/>
          <w:lang w:eastAsia="en-US"/>
        </w:rPr>
        <w:t>uproszczonych planów urządzenia lasu (UPUL) w 214 obrębach ewidencyjnych, 8 gmin (w tym 1 gmina miejska), w powiecie sochaczewskim, dla lasów będących własnością osób  fizycznych i wspólnot gruntowych, na powierzchni wynoszącej około 3843,97 ha, zgodnie z danymi zawartymi w Ewidencji gruntów i budynków, dalej EGiB.</w:t>
      </w:r>
    </w:p>
    <w:p w:rsidR="00EE35BF" w:rsidRPr="00EE35BF" w:rsidRDefault="00EE35BF" w:rsidP="00EE35BF">
      <w:pPr>
        <w:numPr>
          <w:ilvl w:val="0"/>
          <w:numId w:val="54"/>
        </w:numPr>
        <w:spacing w:line="276" w:lineRule="auto"/>
        <w:rPr>
          <w:sz w:val="24"/>
          <w:szCs w:val="24"/>
        </w:rPr>
      </w:pPr>
      <w:r w:rsidRPr="00EE35BF">
        <w:rPr>
          <w:rFonts w:eastAsiaTheme="minorHAnsi"/>
          <w:sz w:val="24"/>
          <w:szCs w:val="24"/>
          <w:lang w:eastAsia="en-US"/>
        </w:rPr>
        <w:t xml:space="preserve">Oznaczenie przedmiotu zamówienia wg Wspólnego Słownika Zamówień Publicznych (CPV): </w:t>
      </w:r>
      <w:r w:rsidRPr="00EE35BF">
        <w:t xml:space="preserve">• </w:t>
      </w:r>
      <w:r w:rsidRPr="00EE35BF">
        <w:rPr>
          <w:sz w:val="24"/>
          <w:szCs w:val="24"/>
        </w:rPr>
        <w:t xml:space="preserve">77231000-8 – Usługi gospodarki leśnej </w:t>
      </w:r>
    </w:p>
    <w:p w:rsidR="00EE35BF" w:rsidRPr="00EE35BF" w:rsidRDefault="00EE35BF" w:rsidP="00EE35BF">
      <w:pPr>
        <w:spacing w:line="276" w:lineRule="auto"/>
        <w:ind w:left="720"/>
        <w:jc w:val="both"/>
        <w:rPr>
          <w:rFonts w:eastAsiaTheme="minorHAnsi"/>
          <w:sz w:val="24"/>
          <w:szCs w:val="24"/>
          <w:lang w:eastAsia="en-US"/>
        </w:rPr>
      </w:pPr>
      <w:r w:rsidRPr="00EE35BF">
        <w:rPr>
          <w:rFonts w:eastAsiaTheme="minorHAnsi"/>
          <w:sz w:val="24"/>
          <w:szCs w:val="24"/>
          <w:lang w:eastAsia="en-US"/>
        </w:rPr>
        <w:t xml:space="preserve">77231100-9 – Usługi zarządzania zasobami leśnymi </w:t>
      </w:r>
    </w:p>
    <w:p w:rsidR="00EE35BF" w:rsidRPr="00EE35BF" w:rsidRDefault="00EE35BF" w:rsidP="00EE35BF">
      <w:pPr>
        <w:spacing w:line="276" w:lineRule="auto"/>
        <w:ind w:left="720"/>
        <w:jc w:val="both"/>
        <w:rPr>
          <w:rFonts w:eastAsiaTheme="minorHAnsi"/>
          <w:sz w:val="24"/>
          <w:szCs w:val="24"/>
          <w:lang w:eastAsia="en-US"/>
        </w:rPr>
      </w:pPr>
      <w:r w:rsidRPr="00EE35BF">
        <w:rPr>
          <w:rFonts w:eastAsiaTheme="minorHAnsi"/>
          <w:sz w:val="24"/>
          <w:szCs w:val="24"/>
          <w:lang w:eastAsia="en-US"/>
        </w:rPr>
        <w:t>90711400-8 – Usługi oc</w:t>
      </w:r>
      <w:bookmarkStart w:id="2" w:name="_GoBack"/>
      <w:bookmarkEnd w:id="2"/>
      <w:r w:rsidRPr="00EE35BF">
        <w:rPr>
          <w:rFonts w:eastAsiaTheme="minorHAnsi"/>
          <w:sz w:val="24"/>
          <w:szCs w:val="24"/>
          <w:lang w:eastAsia="en-US"/>
        </w:rPr>
        <w:t xml:space="preserve">eny oddziaływania na środowisko innych niż planowanych przez branżę budowlaną </w:t>
      </w:r>
    </w:p>
    <w:p w:rsidR="00EE35BF" w:rsidRPr="00EE35BF" w:rsidRDefault="00EE35BF" w:rsidP="00EE35BF">
      <w:pPr>
        <w:numPr>
          <w:ilvl w:val="0"/>
          <w:numId w:val="54"/>
        </w:numPr>
        <w:spacing w:after="200" w:line="276" w:lineRule="auto"/>
        <w:jc w:val="both"/>
        <w:rPr>
          <w:rFonts w:eastAsiaTheme="minorHAnsi"/>
          <w:strike/>
          <w:sz w:val="24"/>
          <w:szCs w:val="24"/>
          <w:lang w:eastAsia="en-US"/>
        </w:rPr>
      </w:pPr>
      <w:r w:rsidRPr="00EE35BF">
        <w:rPr>
          <w:rFonts w:eastAsiaTheme="minorHAnsi"/>
          <w:sz w:val="24"/>
          <w:szCs w:val="24"/>
          <w:lang w:eastAsia="en-US"/>
        </w:rPr>
        <w:t>Planowana powierzchnia lasów jakie mają zostać objęte opracowaniem  z możliwością zmniejszenia wg obrębów dla poszczególnych wsi i miasta Sochaczew, zgodnie załącznikiem nr 1 do opisu przedmiotu zamówienia (zgodne z EGiB) wynosi 3843,97 ha.</w:t>
      </w:r>
      <w:r w:rsidRPr="00EE35BF">
        <w:rPr>
          <w:rFonts w:eastAsiaTheme="minorHAnsi"/>
          <w:sz w:val="24"/>
          <w:szCs w:val="24"/>
          <w:lang w:eastAsia="en-US"/>
        </w:rPr>
        <w:br/>
        <w:t xml:space="preserve">Faktyczny zakres wykonywanych prac zostanie ustalony na podstawie sporządzonego przez Wykonawcę zbiorczego zestawienia powierzchni objętych przedmiotem zamówienia. </w:t>
      </w:r>
    </w:p>
    <w:p w:rsidR="00EE35BF" w:rsidRPr="00EE35BF" w:rsidRDefault="00EE35BF" w:rsidP="00EE35BF">
      <w:pPr>
        <w:numPr>
          <w:ilvl w:val="0"/>
          <w:numId w:val="54"/>
        </w:numPr>
        <w:spacing w:after="200" w:line="276" w:lineRule="auto"/>
        <w:contextualSpacing/>
        <w:jc w:val="both"/>
        <w:rPr>
          <w:rFonts w:eastAsiaTheme="minorHAnsi"/>
          <w:sz w:val="24"/>
          <w:szCs w:val="24"/>
          <w:lang w:eastAsia="en-US"/>
        </w:rPr>
      </w:pPr>
      <w:r w:rsidRPr="00EE35BF">
        <w:rPr>
          <w:rFonts w:eastAsiaTheme="minorHAnsi"/>
          <w:sz w:val="24"/>
          <w:szCs w:val="24"/>
          <w:lang w:eastAsia="en-US"/>
        </w:rPr>
        <w:t>Uproszczone plany urządzenia lasu obejmować powinny grunty leśne będące własnością osób fizycznych i wspólnot gruntowych. Prace urządzeniowe będą prowadzone na gruntach figurujących w ewidencji gruntów i budynków jako las (Ls), na bazie aktualnych danych ewidencyjnych gruntów (rejestr i mapa) bez uwzględniania wewnętrznych podziałów rodzinnych, które zostały dokonane bez zachowania obowiązujących przepisów prawnych. W opracowaniu nie należy ujmować powierzchni wykazanych w ewidencji geodezyjnej jako „Lz” – zadrzewienia zakrzaczenia.</w:t>
      </w:r>
    </w:p>
    <w:p w:rsidR="00EE35BF" w:rsidRPr="00EE35BF" w:rsidRDefault="00EE35BF" w:rsidP="00EE35BF">
      <w:pPr>
        <w:numPr>
          <w:ilvl w:val="0"/>
          <w:numId w:val="54"/>
        </w:numPr>
        <w:spacing w:after="200" w:line="276" w:lineRule="auto"/>
        <w:jc w:val="both"/>
        <w:rPr>
          <w:rFonts w:eastAsiaTheme="minorHAnsi"/>
          <w:sz w:val="24"/>
          <w:szCs w:val="24"/>
          <w:lang w:eastAsia="en-US"/>
        </w:rPr>
      </w:pPr>
      <w:r w:rsidRPr="00EE35BF">
        <w:rPr>
          <w:rFonts w:eastAsiaTheme="minorHAnsi"/>
          <w:sz w:val="24"/>
          <w:szCs w:val="24"/>
          <w:lang w:eastAsia="en-US"/>
        </w:rPr>
        <w:t>Wykonawca przed rozpoczęciem prac taksacyjnych w terenie, przeprowadzi w siedzibie Zamawiającego Naradę Techniczno-Gospodarczą z udziałem przedstawicieli Gmin (Brochów, Iłów, Młodzieszyn, Nowa Sucha, Rybno, Sochaczew – gmina, Sochaczew – miasto, Teresin) oraz Nadleśnictw (Radziwiłłów, Łąck, Jabłonna) i przedstawicieli Zamawiającego.</w:t>
      </w:r>
    </w:p>
    <w:p w:rsidR="00EE35BF" w:rsidRPr="00EE35BF" w:rsidRDefault="00EE35BF" w:rsidP="00EE35BF">
      <w:pPr>
        <w:numPr>
          <w:ilvl w:val="0"/>
          <w:numId w:val="54"/>
        </w:numPr>
        <w:spacing w:after="200" w:line="276" w:lineRule="auto"/>
        <w:jc w:val="both"/>
        <w:rPr>
          <w:rFonts w:eastAsiaTheme="minorHAnsi"/>
          <w:sz w:val="24"/>
          <w:szCs w:val="24"/>
          <w:lang w:eastAsia="en-US"/>
        </w:rPr>
      </w:pPr>
      <w:r w:rsidRPr="00EE35BF">
        <w:rPr>
          <w:rFonts w:eastAsiaTheme="minorHAnsi"/>
          <w:sz w:val="24"/>
          <w:szCs w:val="24"/>
          <w:lang w:eastAsia="en-US"/>
        </w:rPr>
        <w:t xml:space="preserve">Zamawiający w porozumieniu z Wykonawcą poinformuje odpowiednie służby oraz organy gmin o terminie Narady Techniczo-Gospodarczej. </w:t>
      </w:r>
    </w:p>
    <w:p w:rsidR="00EE35BF" w:rsidRPr="00EE35BF" w:rsidRDefault="00EE35BF" w:rsidP="00EE35BF">
      <w:pPr>
        <w:numPr>
          <w:ilvl w:val="0"/>
          <w:numId w:val="54"/>
        </w:numPr>
        <w:spacing w:after="200" w:line="276" w:lineRule="auto"/>
        <w:contextualSpacing/>
        <w:jc w:val="both"/>
        <w:rPr>
          <w:sz w:val="24"/>
          <w:szCs w:val="24"/>
          <w:lang w:eastAsia="en-US"/>
        </w:rPr>
      </w:pPr>
      <w:r w:rsidRPr="00EE35BF">
        <w:rPr>
          <w:rFonts w:eastAsiaTheme="minorHAnsi"/>
          <w:sz w:val="24"/>
          <w:szCs w:val="24"/>
          <w:lang w:eastAsia="en-US"/>
        </w:rPr>
        <w:t>Zamawiający ustanowi dla Wykonawcy stosowne pełnomocnictwo umożliwiające uzyskanie w Regionalnej Dyrekcji Ochrony Środowiska w Warszawie informacji i decyzji dotyczącej strategicznej oceny oddziaływania na środowisko dla planowanego sporządzenia Uproszczonych Planów Urządzenia Lasu dla lasów niestanowiących własności Skarbu Państwa, należących do osób fizycznych i wspólnot gruntowych (dalej UPUL) położonych na terenie powiatu sochaczewskiego.</w:t>
      </w:r>
    </w:p>
    <w:p w:rsidR="00EE35BF" w:rsidRPr="00EE35BF" w:rsidRDefault="00EE35BF" w:rsidP="00EE35BF">
      <w:pPr>
        <w:numPr>
          <w:ilvl w:val="0"/>
          <w:numId w:val="54"/>
        </w:numPr>
        <w:spacing w:after="200" w:line="276" w:lineRule="auto"/>
        <w:jc w:val="both"/>
        <w:rPr>
          <w:rFonts w:eastAsiaTheme="minorHAnsi"/>
          <w:sz w:val="24"/>
          <w:szCs w:val="24"/>
          <w:lang w:eastAsia="en-US"/>
        </w:rPr>
      </w:pPr>
      <w:r w:rsidRPr="00EE35BF">
        <w:rPr>
          <w:rFonts w:eastAsiaTheme="minorHAnsi"/>
          <w:sz w:val="24"/>
          <w:szCs w:val="24"/>
          <w:lang w:eastAsia="en-US"/>
        </w:rPr>
        <w:t>Termin wykonania usługi – Zamówienie (prace terenowe łącznie z wyłożeniem projektów UPUL we właściwych  Urzędach Gmin oraz uzyskanie opinii właściwych Nadleśniczych) należy zrealizować w maksymalnym terminie do   30 października 2020 r.</w:t>
      </w:r>
    </w:p>
    <w:p w:rsidR="00EE35BF" w:rsidRPr="00EE35BF" w:rsidRDefault="00EE35BF" w:rsidP="00EE35BF">
      <w:pPr>
        <w:numPr>
          <w:ilvl w:val="0"/>
          <w:numId w:val="54"/>
        </w:numPr>
        <w:spacing w:after="200" w:line="276" w:lineRule="auto"/>
        <w:jc w:val="both"/>
        <w:rPr>
          <w:rFonts w:eastAsiaTheme="minorHAnsi"/>
          <w:sz w:val="24"/>
          <w:szCs w:val="24"/>
          <w:lang w:eastAsia="en-US"/>
        </w:rPr>
      </w:pPr>
      <w:r w:rsidRPr="00EE35BF">
        <w:rPr>
          <w:rFonts w:eastAsiaTheme="minorHAnsi"/>
          <w:sz w:val="24"/>
          <w:szCs w:val="24"/>
          <w:lang w:eastAsia="en-US"/>
        </w:rPr>
        <w:lastRenderedPageBreak/>
        <w:t>Zamawiający udostępni Wykonawcy dane ewidencyjne w formie elektronicznej dla obrębów będących  przedmiotem zlecenia, wg stanu na dzień podpisania umowy. Udostepnienie danych ewidencyjnych nastąpi nieodpłatnie  w formacie „SWDE” lub „GML”, w terminie do 14 dni od daty podpisania umowy.</w:t>
      </w:r>
    </w:p>
    <w:p w:rsidR="00EE35BF" w:rsidRPr="00EE35BF" w:rsidRDefault="00EE35BF" w:rsidP="00EE35BF">
      <w:pPr>
        <w:numPr>
          <w:ilvl w:val="0"/>
          <w:numId w:val="54"/>
        </w:numPr>
        <w:spacing w:after="200" w:line="276" w:lineRule="auto"/>
        <w:jc w:val="both"/>
        <w:rPr>
          <w:rFonts w:eastAsiaTheme="minorHAnsi"/>
          <w:sz w:val="24"/>
          <w:szCs w:val="24"/>
          <w:lang w:eastAsia="en-US"/>
        </w:rPr>
      </w:pPr>
      <w:r w:rsidRPr="00EE35BF">
        <w:rPr>
          <w:rFonts w:eastAsiaTheme="minorHAnsi"/>
          <w:sz w:val="24"/>
          <w:szCs w:val="24"/>
          <w:lang w:eastAsia="en-US"/>
        </w:rPr>
        <w:t>Wykonawca ponosi pełną odpowiedzialność za udostępnienie danych osobowych wynikającą z przepisów ustawy o ochronie danych osobowych. Przekazane dane osobowe mogą być wykorzystane wyłącznie do realizacji przedmiotu zamówienia.</w:t>
      </w:r>
    </w:p>
    <w:p w:rsidR="00EE35BF" w:rsidRPr="00EE35BF" w:rsidRDefault="00EE35BF" w:rsidP="00EE35BF">
      <w:pPr>
        <w:numPr>
          <w:ilvl w:val="0"/>
          <w:numId w:val="54"/>
        </w:numPr>
        <w:spacing w:after="200" w:line="276" w:lineRule="auto"/>
        <w:jc w:val="both"/>
        <w:rPr>
          <w:rFonts w:eastAsiaTheme="minorHAnsi"/>
          <w:sz w:val="24"/>
          <w:szCs w:val="24"/>
          <w:lang w:eastAsia="en-US"/>
        </w:rPr>
      </w:pPr>
      <w:r w:rsidRPr="00EE35BF">
        <w:rPr>
          <w:rFonts w:eastAsiaTheme="minorHAnsi"/>
          <w:sz w:val="24"/>
          <w:szCs w:val="24"/>
          <w:lang w:eastAsia="en-US"/>
        </w:rPr>
        <w:t xml:space="preserve">Przedmiotowa dokumentacja winna być wykonana zgodnie z obowiązującym w tym zakresie przepisami prawnymi określonymi: </w:t>
      </w:r>
    </w:p>
    <w:p w:rsidR="00EE35BF" w:rsidRPr="00EE35BF" w:rsidRDefault="00EE35BF" w:rsidP="00EE35BF">
      <w:pPr>
        <w:numPr>
          <w:ilvl w:val="1"/>
          <w:numId w:val="54"/>
        </w:numPr>
        <w:spacing w:after="200" w:line="276" w:lineRule="auto"/>
        <w:jc w:val="both"/>
        <w:rPr>
          <w:rFonts w:eastAsiaTheme="minorHAnsi"/>
          <w:sz w:val="24"/>
          <w:szCs w:val="24"/>
          <w:lang w:eastAsia="en-US"/>
        </w:rPr>
      </w:pPr>
      <w:r w:rsidRPr="00EE35BF">
        <w:rPr>
          <w:rFonts w:eastAsiaTheme="minorHAnsi"/>
          <w:sz w:val="24"/>
          <w:szCs w:val="24"/>
          <w:lang w:eastAsia="en-US"/>
        </w:rPr>
        <w:t>ustawą z dnia 28 września 1991 roku o lasach (t.j.Dz.U.2017.788 ze zmianami),</w:t>
      </w:r>
    </w:p>
    <w:p w:rsidR="00EE35BF" w:rsidRPr="00EE35BF" w:rsidRDefault="00EE35BF" w:rsidP="00EE35BF">
      <w:pPr>
        <w:numPr>
          <w:ilvl w:val="1"/>
          <w:numId w:val="54"/>
        </w:numPr>
        <w:spacing w:after="200" w:line="276" w:lineRule="auto"/>
        <w:jc w:val="both"/>
        <w:rPr>
          <w:rFonts w:eastAsiaTheme="minorHAnsi"/>
          <w:sz w:val="24"/>
          <w:szCs w:val="24"/>
          <w:lang w:eastAsia="en-US"/>
        </w:rPr>
      </w:pPr>
      <w:r w:rsidRPr="00EE35BF">
        <w:rPr>
          <w:rFonts w:eastAsiaTheme="minorHAnsi"/>
          <w:sz w:val="24"/>
          <w:szCs w:val="24"/>
          <w:lang w:eastAsia="en-US"/>
        </w:rPr>
        <w:t>rozporządzeniem Ministra Środowiska z dnia 12 listopada 2012 roku w sprawie szczegółowych warunków i trybu sporządzania planu urządzenia lasu, uproszczonego planu rządzenia lasu oraz inwentaryzacji stanu lasu (Dz.U.2012.1302), a w szczególności zawierać elementy wymienione w § 7 rozporządzenia,</w:t>
      </w:r>
    </w:p>
    <w:p w:rsidR="00EE35BF" w:rsidRPr="00EE35BF" w:rsidRDefault="00EE35BF" w:rsidP="00EE35BF">
      <w:pPr>
        <w:numPr>
          <w:ilvl w:val="1"/>
          <w:numId w:val="54"/>
        </w:numPr>
        <w:spacing w:after="200" w:line="276" w:lineRule="auto"/>
        <w:jc w:val="both"/>
        <w:rPr>
          <w:rFonts w:eastAsiaTheme="minorHAnsi"/>
          <w:b/>
          <w:i/>
          <w:sz w:val="24"/>
          <w:szCs w:val="24"/>
          <w:u w:val="single"/>
          <w:lang w:eastAsia="en-US"/>
        </w:rPr>
      </w:pPr>
      <w:r w:rsidRPr="00EE35BF">
        <w:rPr>
          <w:rFonts w:eastAsiaTheme="minorHAnsi"/>
          <w:b/>
          <w:sz w:val="24"/>
          <w:szCs w:val="24"/>
          <w:lang w:eastAsia="en-US"/>
        </w:rPr>
        <w:t xml:space="preserve">zarządzeniem nr 49 Dyrektora Generalnego Lasów Państwowych, znak: ZU.6007.2.2016 z dnia 17 listopada 2016 roku w sprawie przeznaczenia środków, związanych z funduszem leśnym, na sporządzenie uproszczonych planów urządzenia lasu, o którym mowa w art. 21 ust. 1 pkt 2  ustawy o lasach,  </w:t>
      </w:r>
      <w:r w:rsidRPr="00EE35BF">
        <w:rPr>
          <w:rFonts w:eastAsiaTheme="minorHAnsi"/>
          <w:b/>
          <w:i/>
          <w:sz w:val="24"/>
          <w:szCs w:val="24"/>
          <w:u w:val="single"/>
          <w:lang w:eastAsia="en-US"/>
        </w:rPr>
        <w:t xml:space="preserve">zmienionym </w:t>
      </w:r>
      <w:r w:rsidRPr="00EE35BF">
        <w:rPr>
          <w:rFonts w:eastAsiaTheme="minorHAnsi"/>
          <w:sz w:val="24"/>
          <w:szCs w:val="24"/>
          <w:lang w:eastAsia="en-US"/>
        </w:rPr>
        <w:t>zarządzeniem nr 20 Dyrektora Generalnego Lasów Państwowych, znak: ZU.6007.1.2017 z dnia 26 maja 2017 roku w sprawie nowelizacji  zarządzenia nr 49 Dyrektora Generalnego Lasów Państwowych z dnia 17 listopada 2016 roku w sprawie przeznaczenia środków, związanych z funduszem leśnym, na sporządzenie uproszczonych planów urządzenia lasu, o którym mowa w art. 21 ust. 1 pkt 2  ustawy o lasach przeznaczenia środków, związanych z funduszem leśnym, na sporządzenie uproszczonych planów urządzenia lasu, o którym mowa w art. 21 ust. 1 pkt 2  ustawy o lasach,</w:t>
      </w:r>
    </w:p>
    <w:p w:rsidR="00EE35BF" w:rsidRPr="00EE35BF" w:rsidRDefault="00EE35BF" w:rsidP="00EE35BF">
      <w:pPr>
        <w:numPr>
          <w:ilvl w:val="1"/>
          <w:numId w:val="54"/>
        </w:numPr>
        <w:spacing w:after="200" w:line="276" w:lineRule="auto"/>
        <w:jc w:val="both"/>
        <w:rPr>
          <w:rFonts w:eastAsiaTheme="minorHAnsi"/>
          <w:sz w:val="24"/>
          <w:szCs w:val="24"/>
          <w:lang w:eastAsia="en-US"/>
        </w:rPr>
      </w:pPr>
      <w:r w:rsidRPr="00EE35BF">
        <w:rPr>
          <w:rFonts w:eastAsiaTheme="minorHAnsi"/>
          <w:sz w:val="24"/>
          <w:szCs w:val="24"/>
          <w:lang w:eastAsia="en-US"/>
        </w:rPr>
        <w:t>ustawą z dnia 16 kwietnia 2004 roku o ochronie przyrody (t.j.Dz.U.2018.142 ze zmianami),</w:t>
      </w:r>
    </w:p>
    <w:p w:rsidR="00EE35BF" w:rsidRPr="00EE35BF" w:rsidRDefault="00EE35BF" w:rsidP="00EE35BF">
      <w:pPr>
        <w:numPr>
          <w:ilvl w:val="1"/>
          <w:numId w:val="54"/>
        </w:numPr>
        <w:spacing w:after="200" w:line="276" w:lineRule="auto"/>
        <w:jc w:val="both"/>
        <w:rPr>
          <w:rFonts w:eastAsiaTheme="minorHAnsi"/>
          <w:sz w:val="24"/>
          <w:szCs w:val="24"/>
          <w:lang w:eastAsia="en-US"/>
        </w:rPr>
      </w:pPr>
      <w:r w:rsidRPr="00EE35BF">
        <w:rPr>
          <w:rFonts w:eastAsiaTheme="minorHAnsi"/>
          <w:sz w:val="24"/>
          <w:szCs w:val="24"/>
          <w:lang w:eastAsia="en-US"/>
        </w:rPr>
        <w:t>ustawą z dnia 3 października 2008 roku o udostępnianiu informacji o środowisku i jego ochronie, udziale społeczeństwa w ochronie środowiska oraz o ocenach oddziaływania na środowisko (t.j.Dz.U.2017.1405 ze zmianami),</w:t>
      </w:r>
    </w:p>
    <w:p w:rsidR="00EE35BF" w:rsidRPr="00EE35BF" w:rsidRDefault="00EE35BF" w:rsidP="00EE35BF">
      <w:pPr>
        <w:numPr>
          <w:ilvl w:val="1"/>
          <w:numId w:val="54"/>
        </w:numPr>
        <w:spacing w:after="200" w:line="276" w:lineRule="auto"/>
        <w:jc w:val="both"/>
        <w:rPr>
          <w:rFonts w:eastAsiaTheme="minorHAnsi"/>
          <w:sz w:val="24"/>
          <w:szCs w:val="24"/>
          <w:lang w:eastAsia="en-US"/>
        </w:rPr>
      </w:pPr>
      <w:r w:rsidRPr="00EE35BF">
        <w:rPr>
          <w:rFonts w:eastAsiaTheme="minorHAnsi"/>
          <w:sz w:val="24"/>
          <w:szCs w:val="24"/>
          <w:lang w:eastAsia="en-US"/>
        </w:rPr>
        <w:t>rozporządzeniem Ministra Środowiska z dnia 22 marca 2006 roku w sprawie szczegółowych zasad zabezpieczenia przeciwpożarowego lasów (Dz.U.2006.58.405 ze zmianami),</w:t>
      </w:r>
    </w:p>
    <w:p w:rsidR="00EE35BF" w:rsidRPr="00EE35BF" w:rsidRDefault="00EE35BF" w:rsidP="00EE35BF">
      <w:pPr>
        <w:numPr>
          <w:ilvl w:val="1"/>
          <w:numId w:val="54"/>
        </w:numPr>
        <w:spacing w:after="200" w:line="276" w:lineRule="auto"/>
        <w:jc w:val="both"/>
        <w:rPr>
          <w:rFonts w:eastAsiaTheme="minorHAnsi"/>
          <w:sz w:val="24"/>
          <w:szCs w:val="24"/>
          <w:lang w:eastAsia="en-US"/>
        </w:rPr>
      </w:pPr>
      <w:r w:rsidRPr="00EE35BF">
        <w:rPr>
          <w:rFonts w:eastAsiaTheme="minorHAnsi"/>
          <w:sz w:val="24"/>
          <w:szCs w:val="24"/>
          <w:lang w:eastAsia="en-US"/>
        </w:rPr>
        <w:t>ustawą z dnia 23 lipca 2003 roku o ochronie zabytków i opiece nad zabytkami (t.j.Dz.U.2014.1446 ze zmianami),</w:t>
      </w:r>
    </w:p>
    <w:p w:rsidR="00EE35BF" w:rsidRPr="00EE35BF" w:rsidRDefault="00EE35BF" w:rsidP="00EE35BF">
      <w:pPr>
        <w:numPr>
          <w:ilvl w:val="1"/>
          <w:numId w:val="54"/>
        </w:numPr>
        <w:spacing w:after="200" w:line="276" w:lineRule="auto"/>
        <w:jc w:val="both"/>
        <w:rPr>
          <w:rFonts w:eastAsiaTheme="minorHAnsi"/>
          <w:sz w:val="24"/>
          <w:szCs w:val="24"/>
          <w:lang w:eastAsia="en-US"/>
        </w:rPr>
      </w:pPr>
      <w:r w:rsidRPr="00EE35BF">
        <w:rPr>
          <w:rFonts w:eastAsiaTheme="minorHAnsi"/>
          <w:sz w:val="24"/>
          <w:szCs w:val="24"/>
          <w:lang w:eastAsia="en-US"/>
        </w:rPr>
        <w:t>innymi aktualnie obowiązującymi przepisami.</w:t>
      </w:r>
    </w:p>
    <w:p w:rsidR="00EE35BF" w:rsidRPr="00EE35BF" w:rsidRDefault="00EE35BF" w:rsidP="00EE35BF">
      <w:pPr>
        <w:numPr>
          <w:ilvl w:val="0"/>
          <w:numId w:val="54"/>
        </w:numPr>
        <w:spacing w:after="200" w:line="276" w:lineRule="auto"/>
        <w:jc w:val="both"/>
        <w:rPr>
          <w:rFonts w:eastAsiaTheme="minorHAnsi"/>
          <w:sz w:val="24"/>
          <w:szCs w:val="24"/>
          <w:lang w:eastAsia="en-US"/>
        </w:rPr>
      </w:pPr>
      <w:r w:rsidRPr="00EE35BF">
        <w:rPr>
          <w:rFonts w:eastAsiaTheme="minorHAnsi"/>
          <w:sz w:val="24"/>
          <w:szCs w:val="24"/>
          <w:lang w:eastAsia="en-US"/>
        </w:rPr>
        <w:t xml:space="preserve">W ramach przedmiotu świadczenia wykonywanie planów urządzenia lasu może być prowadzone przez przedsiębiorcę, w tym usługodawcę z państwa członkowskiego w rozumieniu art. 3 pkt 10 </w:t>
      </w:r>
      <w:r w:rsidRPr="00EE35BF">
        <w:rPr>
          <w:rFonts w:eastAsiaTheme="minorHAnsi"/>
          <w:sz w:val="24"/>
          <w:szCs w:val="24"/>
          <w:lang w:eastAsia="en-US"/>
        </w:rPr>
        <w:lastRenderedPageBreak/>
        <w:t xml:space="preserve">ustawy z dnia 6 marca 2018 r. o zasadach uczestnictwa przedsiębiorców zagranicznych i innych osób zagranicznych w obrocie gospodarczym na terytorium Rzeczypospolitej Polskiej (Dz. U. poz. 649), który dysponuje wyposażeniem technicznym oraz zatrudnia osoby posiadające odpowiednie kwalifikacje niezbędne do terminowego i prawidłowego sporządzania planów urządzenia lasu. </w:t>
      </w:r>
    </w:p>
    <w:p w:rsidR="00EE35BF" w:rsidRPr="00EE35BF" w:rsidRDefault="00EE35BF" w:rsidP="00EE35BF">
      <w:pPr>
        <w:numPr>
          <w:ilvl w:val="0"/>
          <w:numId w:val="54"/>
        </w:numPr>
        <w:spacing w:after="200" w:line="276" w:lineRule="auto"/>
        <w:contextualSpacing/>
        <w:jc w:val="both"/>
        <w:rPr>
          <w:rFonts w:eastAsiaTheme="minorHAnsi"/>
          <w:sz w:val="24"/>
          <w:szCs w:val="24"/>
          <w:lang w:eastAsia="en-US"/>
        </w:rPr>
      </w:pPr>
      <w:r w:rsidRPr="00EE35BF">
        <w:rPr>
          <w:rFonts w:eastAsiaTheme="minorHAnsi"/>
          <w:sz w:val="24"/>
          <w:szCs w:val="24"/>
          <w:lang w:eastAsia="en-US"/>
        </w:rPr>
        <w:t>Wykonawca zobowiązany jest spełnić wymogi określone w rozporządzeniu Ministra środowiska z dnia 9 sierpnia 2012 roku w sprawie szczegółowych wymagań w zakresie wyposażenia technicznego i wielkości potencjału kadrowego niezbędnego do należytego i terminowego wykonywania prac urządzeniowych.</w:t>
      </w:r>
    </w:p>
    <w:p w:rsidR="00EE35BF" w:rsidRPr="00EE35BF" w:rsidRDefault="00EE35BF" w:rsidP="00EE35BF">
      <w:pPr>
        <w:numPr>
          <w:ilvl w:val="0"/>
          <w:numId w:val="54"/>
        </w:numPr>
        <w:spacing w:after="200" w:line="276" w:lineRule="auto"/>
        <w:jc w:val="both"/>
        <w:rPr>
          <w:rFonts w:eastAsiaTheme="minorHAnsi"/>
          <w:i/>
          <w:sz w:val="24"/>
          <w:szCs w:val="24"/>
          <w:lang w:eastAsia="en-US"/>
        </w:rPr>
      </w:pPr>
      <w:r w:rsidRPr="00EE35BF">
        <w:rPr>
          <w:rFonts w:eastAsiaTheme="minorHAnsi"/>
          <w:sz w:val="24"/>
          <w:szCs w:val="24"/>
          <w:lang w:eastAsia="en-US"/>
        </w:rPr>
        <w:t xml:space="preserve">W przypadku braku uregulowań będących przedmiotem niniejszego  zamówienia Wykonawca winien się odnieść do zasad określonych w „Instrukcji urządzania lasu” obowiązującej w Lasach Państwowych dostępnej  na stronie </w:t>
      </w:r>
      <w:hyperlink r:id="rId16" w:history="1">
        <w:r w:rsidRPr="00EE35BF">
          <w:rPr>
            <w:rFonts w:eastAsiaTheme="minorHAnsi"/>
            <w:i/>
            <w:sz w:val="24"/>
            <w:szCs w:val="24"/>
            <w:u w:val="single"/>
            <w:lang w:eastAsia="en-US"/>
          </w:rPr>
          <w:t>www.lasy.gov.pl</w:t>
        </w:r>
      </w:hyperlink>
      <w:r w:rsidRPr="00EE35BF">
        <w:rPr>
          <w:rFonts w:eastAsiaTheme="minorHAnsi"/>
          <w:i/>
          <w:sz w:val="24"/>
          <w:szCs w:val="24"/>
          <w:lang w:eastAsia="en-US"/>
        </w:rPr>
        <w:t xml:space="preserve"> </w:t>
      </w:r>
    </w:p>
    <w:p w:rsidR="00EE35BF" w:rsidRPr="00EE35BF" w:rsidRDefault="00EE35BF" w:rsidP="00EE35BF">
      <w:pPr>
        <w:numPr>
          <w:ilvl w:val="0"/>
          <w:numId w:val="54"/>
        </w:numPr>
        <w:spacing w:after="200" w:line="276" w:lineRule="auto"/>
        <w:jc w:val="both"/>
        <w:rPr>
          <w:rFonts w:eastAsiaTheme="minorHAnsi"/>
          <w:i/>
          <w:sz w:val="24"/>
          <w:szCs w:val="24"/>
          <w:lang w:eastAsia="en-US"/>
        </w:rPr>
      </w:pPr>
      <w:r w:rsidRPr="00EE35BF">
        <w:rPr>
          <w:rFonts w:eastAsiaTheme="minorHAnsi"/>
          <w:sz w:val="24"/>
          <w:szCs w:val="24"/>
          <w:lang w:eastAsia="en-US"/>
        </w:rPr>
        <w:t>Uproszczone plany urządzenia lasu winny być sporządzone osobno dla poszczególnych obrębów ewidencyjnych gmin.</w:t>
      </w:r>
    </w:p>
    <w:p w:rsidR="00EE35BF" w:rsidRPr="00EE35BF" w:rsidRDefault="00EE35BF" w:rsidP="00EE35BF">
      <w:pPr>
        <w:numPr>
          <w:ilvl w:val="0"/>
          <w:numId w:val="54"/>
        </w:numPr>
        <w:spacing w:after="200" w:line="276" w:lineRule="auto"/>
        <w:jc w:val="both"/>
        <w:rPr>
          <w:rFonts w:eastAsiaTheme="minorHAnsi"/>
          <w:b/>
          <w:i/>
          <w:sz w:val="24"/>
          <w:szCs w:val="24"/>
          <w:lang w:eastAsia="en-US"/>
        </w:rPr>
      </w:pPr>
      <w:r w:rsidRPr="00EE35BF">
        <w:rPr>
          <w:rFonts w:eastAsiaTheme="minorHAnsi"/>
          <w:sz w:val="24"/>
          <w:szCs w:val="24"/>
          <w:lang w:eastAsia="en-US"/>
        </w:rPr>
        <w:t>Okres obowiązywania uproszczonych planów urządzenia lasu należy przyjąć na lat 10 tj.</w:t>
      </w:r>
      <w:r w:rsidRPr="00EE35BF">
        <w:rPr>
          <w:rFonts w:eastAsiaTheme="minorHAnsi"/>
          <w:b/>
          <w:sz w:val="24"/>
          <w:szCs w:val="24"/>
          <w:lang w:eastAsia="en-US"/>
        </w:rPr>
        <w:t xml:space="preserve"> od 01.01.2021 r.  do 31.12.2030 r.</w:t>
      </w:r>
    </w:p>
    <w:p w:rsidR="00EE35BF" w:rsidRPr="00EE35BF" w:rsidRDefault="00EE35BF" w:rsidP="00EE35BF">
      <w:pPr>
        <w:numPr>
          <w:ilvl w:val="0"/>
          <w:numId w:val="54"/>
        </w:numPr>
        <w:spacing w:after="200" w:line="276" w:lineRule="auto"/>
        <w:jc w:val="both"/>
        <w:rPr>
          <w:rFonts w:eastAsiaTheme="minorHAnsi"/>
          <w:b/>
          <w:i/>
          <w:sz w:val="24"/>
          <w:szCs w:val="24"/>
          <w:lang w:eastAsia="en-US"/>
        </w:rPr>
      </w:pPr>
      <w:r w:rsidRPr="00EE35BF">
        <w:rPr>
          <w:rFonts w:eastAsiaTheme="minorHAnsi"/>
          <w:sz w:val="24"/>
          <w:szCs w:val="24"/>
          <w:lang w:eastAsia="en-US"/>
        </w:rPr>
        <w:t>Wykonawca ustali czy dla danego obrębu ewidencyjnego są obowiązujące Miejscowe plany zagospodarowania przestrzennego. Ustalenia obowiązujących dokumentów planistycznych Wykonawca uwzględni przy sporządzaniu dokumentacji urządzeniowej.</w:t>
      </w:r>
    </w:p>
    <w:p w:rsidR="00EE35BF" w:rsidRPr="00EE35BF" w:rsidRDefault="00EE35BF" w:rsidP="00EE35BF">
      <w:pPr>
        <w:numPr>
          <w:ilvl w:val="0"/>
          <w:numId w:val="54"/>
        </w:numPr>
        <w:spacing w:after="200" w:line="276" w:lineRule="auto"/>
        <w:jc w:val="both"/>
        <w:rPr>
          <w:rFonts w:eastAsiaTheme="minorHAnsi"/>
          <w:b/>
          <w:i/>
          <w:sz w:val="24"/>
          <w:szCs w:val="24"/>
          <w:lang w:eastAsia="en-US"/>
        </w:rPr>
      </w:pPr>
      <w:r w:rsidRPr="00EE35BF">
        <w:rPr>
          <w:rFonts w:eastAsiaTheme="minorHAnsi"/>
          <w:sz w:val="24"/>
          <w:szCs w:val="24"/>
          <w:lang w:eastAsia="en-US"/>
        </w:rPr>
        <w:t xml:space="preserve">W przypadku wystąpienia gruntów leśnych zabudowanych, Wykonawca ustali we właściwym miejscowo urzędzie przeznaczenie nieruchomości w miejscowym palnie zagospodarowania przestrzennego. Na działkach ewidencyjnych poniżej 0,1 ha, będących enklawami, nie należy określać zadań gospodarczych i winno się takie powierzchnie umieszczać w wykazie rozbieżności do przekwalifikowania ze stosowną adnotacją. </w:t>
      </w:r>
    </w:p>
    <w:p w:rsidR="00EE35BF" w:rsidRPr="00EE35BF" w:rsidRDefault="00EE35BF" w:rsidP="00EE35BF">
      <w:pPr>
        <w:numPr>
          <w:ilvl w:val="0"/>
          <w:numId w:val="54"/>
        </w:numPr>
        <w:spacing w:after="200" w:line="276" w:lineRule="auto"/>
        <w:jc w:val="both"/>
        <w:rPr>
          <w:rFonts w:eastAsiaTheme="minorHAnsi"/>
          <w:b/>
          <w:i/>
          <w:sz w:val="24"/>
          <w:szCs w:val="24"/>
          <w:lang w:eastAsia="en-US"/>
        </w:rPr>
      </w:pPr>
      <w:r w:rsidRPr="00EE35BF">
        <w:rPr>
          <w:rFonts w:eastAsiaTheme="minorHAnsi"/>
          <w:sz w:val="24"/>
          <w:szCs w:val="24"/>
          <w:lang w:eastAsia="en-US"/>
        </w:rPr>
        <w:t xml:space="preserve">Wykonawca w trakcie prac terenowych oraz w dokumentacji urządzeniowej, uwzględni wytyczne dotyczące sporządzenia uproszczonych planów urządzenia lasu określone </w:t>
      </w:r>
      <w:r w:rsidRPr="00EE35BF">
        <w:rPr>
          <w:rFonts w:eastAsiaTheme="minorHAnsi"/>
          <w:b/>
          <w:sz w:val="24"/>
          <w:szCs w:val="24"/>
          <w:lang w:eastAsia="en-US"/>
        </w:rPr>
        <w:t>w § 2 zarządzenia nr 49 Dyrektora Generalnego Lasów Państwowych z dnia 17 listopada 2016 roku, wraz ze zmianami.</w:t>
      </w:r>
    </w:p>
    <w:p w:rsidR="00EE35BF" w:rsidRPr="00EE35BF" w:rsidRDefault="00EE35BF" w:rsidP="00EE35BF">
      <w:pPr>
        <w:numPr>
          <w:ilvl w:val="0"/>
          <w:numId w:val="54"/>
        </w:numPr>
        <w:spacing w:after="200" w:line="276" w:lineRule="auto"/>
        <w:jc w:val="both"/>
        <w:rPr>
          <w:rFonts w:eastAsiaTheme="minorHAnsi"/>
          <w:sz w:val="24"/>
          <w:szCs w:val="24"/>
          <w:lang w:eastAsia="en-US"/>
        </w:rPr>
      </w:pPr>
      <w:r w:rsidRPr="00EE35BF">
        <w:rPr>
          <w:rFonts w:eastAsiaTheme="minorHAnsi"/>
          <w:sz w:val="24"/>
          <w:szCs w:val="24"/>
          <w:lang w:eastAsia="en-US"/>
        </w:rPr>
        <w:t>Wykonawca w ramach usługi zobowiązany jest do weryfikacji w terenie stanu faktycznego każdego wydzielenia na mapie gospodarczej lasu.</w:t>
      </w:r>
    </w:p>
    <w:p w:rsidR="00EE35BF" w:rsidRPr="00EE35BF" w:rsidRDefault="00EE35BF" w:rsidP="00EE35BF">
      <w:pPr>
        <w:numPr>
          <w:ilvl w:val="0"/>
          <w:numId w:val="54"/>
        </w:numPr>
        <w:spacing w:after="200" w:line="276" w:lineRule="auto"/>
        <w:jc w:val="both"/>
        <w:rPr>
          <w:rFonts w:eastAsiaTheme="minorHAnsi"/>
          <w:sz w:val="24"/>
          <w:szCs w:val="24"/>
          <w:lang w:eastAsia="en-US"/>
        </w:rPr>
      </w:pPr>
      <w:r w:rsidRPr="00EE35BF">
        <w:rPr>
          <w:rFonts w:eastAsiaTheme="minorHAnsi"/>
          <w:sz w:val="24"/>
          <w:szCs w:val="24"/>
          <w:lang w:eastAsia="en-US"/>
        </w:rPr>
        <w:t>Wykonawca w ramach usługi zobowiązany jest przedstawić etapowe wyniki kontroli wewnętrznej postępu prac.</w:t>
      </w:r>
    </w:p>
    <w:p w:rsidR="00EE35BF" w:rsidRPr="00EE35BF" w:rsidRDefault="00EE35BF" w:rsidP="00EE35BF">
      <w:pPr>
        <w:numPr>
          <w:ilvl w:val="0"/>
          <w:numId w:val="54"/>
        </w:numPr>
        <w:spacing w:after="200" w:line="276" w:lineRule="auto"/>
        <w:jc w:val="both"/>
        <w:rPr>
          <w:rFonts w:eastAsiaTheme="minorHAnsi"/>
          <w:sz w:val="24"/>
          <w:szCs w:val="24"/>
          <w:lang w:eastAsia="en-US"/>
        </w:rPr>
      </w:pPr>
      <w:r w:rsidRPr="00EE35BF">
        <w:rPr>
          <w:rFonts w:eastAsiaTheme="minorHAnsi"/>
          <w:sz w:val="24"/>
          <w:szCs w:val="24"/>
          <w:lang w:eastAsia="en-US"/>
        </w:rPr>
        <w:t xml:space="preserve">Przy wykonywaniu uproszczonych planów urządzenia lasu Wykonawca przyjmie ogólne zasady numeracji oddziałów i wydzieleń  (pododdziałów) z zastrzeżeniem, że lasy będące własnością jednego właściciela (lub będące współwłasnością) i znajdujące się na tej samej działce ewidencyjnej lub działkach sąsiadujących ze sobą stanowią jeden oddział. Zamawiający nie dopuszcza łączenia w jeden oddział i dokonywania łącznego opisu taksacyjnego dla różnych jednostek rejestrowych.   </w:t>
      </w:r>
    </w:p>
    <w:p w:rsidR="00EE35BF" w:rsidRPr="00EE35BF" w:rsidRDefault="00EE35BF" w:rsidP="00EE35BF">
      <w:pPr>
        <w:numPr>
          <w:ilvl w:val="0"/>
          <w:numId w:val="54"/>
        </w:numPr>
        <w:spacing w:after="200" w:line="276" w:lineRule="auto"/>
        <w:jc w:val="both"/>
        <w:rPr>
          <w:rFonts w:eastAsiaTheme="minorHAnsi"/>
          <w:sz w:val="24"/>
          <w:szCs w:val="24"/>
          <w:lang w:eastAsia="en-US"/>
        </w:rPr>
      </w:pPr>
      <w:r w:rsidRPr="00EE35BF">
        <w:rPr>
          <w:rFonts w:eastAsiaTheme="minorHAnsi"/>
          <w:sz w:val="24"/>
          <w:szCs w:val="24"/>
          <w:lang w:eastAsia="en-US"/>
        </w:rPr>
        <w:lastRenderedPageBreak/>
        <w:t>Uproszczone plany urządzenia lasu należy sporządzić w wersji papierowej w formacie A 4 oddzielnie dla każdego obrębu ewidencyjnego, w 3 egzemplarzach  z czego jeden w twardej oprawie z mapą podklejoną płótnem lub zalaminowaną oraz  w  3 egz. wersji elektronicznej. Ponadto, każdy arkusz mapy gospodarczej lasu winien zawierać szkic podziału obrębu ewidencyjnego na arkusze map oraz na odwrotnej stronie wykaz oddziałów znajdujących się na danym arkuszu. Czystopisy planów mają być wykonane przy użyciu drukarki komputerowej zapewniającej trwałość wydruku. W spisie treści należy podać ilość egzemplarzy map zamieszczonych w planie. W części końcowej opisu ogólnego należy umieścić rozdział  pt. „Uzgodnienia” gdzie należy zamieścić poświadczenia o wyłożeniu planu w gminie, opinia miejscowego nadleśniczego oraz inne dokonane uzgodnienia i uzyskane opinie. Do każdego opracowania należy dołączyć komplet map gospodarczych w skali 1:5000 lub większej, w przypadku braku czytelności, wykonanych na podstawie mapy ewidencyjnej z oznaczeniem numerów działek ujętych w UPUL. Mapy powinny zawierać odniesienia terenowe w celu łatwego zidentyfikowania działek. Na mapach należy zamieścić mapkę sytuacyjną obrębu ewidencyjnego (lub miasta) z usytuowaniem obszarów leśnych i numerami poszczególnych oddziałów.</w:t>
      </w:r>
    </w:p>
    <w:p w:rsidR="00EE35BF" w:rsidRPr="00EE35BF" w:rsidRDefault="00EE35BF" w:rsidP="00EE35BF">
      <w:pPr>
        <w:numPr>
          <w:ilvl w:val="0"/>
          <w:numId w:val="54"/>
        </w:numPr>
        <w:spacing w:after="200" w:line="276" w:lineRule="auto"/>
        <w:jc w:val="both"/>
        <w:rPr>
          <w:rFonts w:eastAsiaTheme="minorHAnsi"/>
          <w:sz w:val="24"/>
          <w:szCs w:val="24"/>
          <w:lang w:eastAsia="en-US"/>
        </w:rPr>
      </w:pPr>
      <w:r w:rsidRPr="00EE35BF">
        <w:rPr>
          <w:rFonts w:eastAsiaTheme="minorHAnsi"/>
          <w:sz w:val="24"/>
          <w:szCs w:val="24"/>
          <w:lang w:eastAsia="en-US"/>
        </w:rPr>
        <w:t>Dla każdego obrębu ewidencyjnego Wykonawca sporządzi wykaz działek przewidzianych do przekwalifikowania w powszechnej ewidencji gruntów (wykaz rozbieżności stanu w ewidencji i na gruncie), jako część do planu oraz także jako osobne zestawienie.</w:t>
      </w:r>
    </w:p>
    <w:p w:rsidR="00EE35BF" w:rsidRPr="00EE35BF" w:rsidRDefault="00EE35BF" w:rsidP="00EE35BF">
      <w:pPr>
        <w:numPr>
          <w:ilvl w:val="0"/>
          <w:numId w:val="54"/>
        </w:numPr>
        <w:spacing w:after="200" w:line="276" w:lineRule="auto"/>
        <w:jc w:val="both"/>
        <w:rPr>
          <w:rFonts w:eastAsiaTheme="minorHAnsi"/>
          <w:sz w:val="24"/>
          <w:szCs w:val="24"/>
          <w:lang w:eastAsia="en-US"/>
        </w:rPr>
      </w:pPr>
      <w:r w:rsidRPr="00EE35BF">
        <w:rPr>
          <w:rFonts w:eastAsiaTheme="minorHAnsi"/>
          <w:sz w:val="24"/>
          <w:szCs w:val="24"/>
          <w:lang w:eastAsia="en-US"/>
        </w:rPr>
        <w:t>Wykonawca dostarczy zestaw warstw numerycznych zgodnie ze standardem leśnej mapy numerycznej, która stanowi zał. 2 zarządzenia nr 49 Dyrektora Generalnego Lasów Państwowych z dnia 17 listopada 2016 roku, wraz ze zmianami. Dla wszystkich wydzieleń objętych planem urządzenia lasu winien być przekazany plik bazy danych opisowych w formie mdb (plików bazy Access); baza danych powinna zawierać wszystkie informacje przyrodnicze i gospodarcze składające się na uproszczony plan urządzenia.</w:t>
      </w:r>
    </w:p>
    <w:p w:rsidR="00EE35BF" w:rsidRPr="00EE35BF" w:rsidRDefault="00EE35BF" w:rsidP="00EE35BF">
      <w:pPr>
        <w:numPr>
          <w:ilvl w:val="0"/>
          <w:numId w:val="54"/>
        </w:numPr>
        <w:spacing w:after="200" w:line="276" w:lineRule="auto"/>
        <w:jc w:val="both"/>
        <w:rPr>
          <w:rFonts w:eastAsiaTheme="minorHAnsi"/>
          <w:sz w:val="24"/>
          <w:szCs w:val="24"/>
          <w:lang w:eastAsia="en-US"/>
        </w:rPr>
      </w:pPr>
      <w:r w:rsidRPr="00EE35BF">
        <w:rPr>
          <w:rFonts w:eastAsiaTheme="minorHAnsi"/>
          <w:sz w:val="24"/>
          <w:szCs w:val="24"/>
          <w:lang w:eastAsia="en-US"/>
        </w:rPr>
        <w:t>Wykonawca zobowiązany jest do wykonania uproszczonych planów urządzenia lasu za pomocą programu „TAKSATOR – PLANY UPROSZCZONE” zalecanego przez Ministerstwo Środowiska oraz Dyrektora Generalnego Lasów Państwowych.</w:t>
      </w:r>
    </w:p>
    <w:p w:rsidR="00EE35BF" w:rsidRPr="00EE35BF" w:rsidRDefault="00EE35BF" w:rsidP="00EE35BF">
      <w:pPr>
        <w:numPr>
          <w:ilvl w:val="0"/>
          <w:numId w:val="54"/>
        </w:numPr>
        <w:spacing w:after="200" w:line="276" w:lineRule="auto"/>
        <w:jc w:val="both"/>
        <w:rPr>
          <w:rFonts w:eastAsiaTheme="minorHAnsi"/>
          <w:sz w:val="24"/>
          <w:szCs w:val="24"/>
          <w:lang w:eastAsia="en-US"/>
        </w:rPr>
      </w:pPr>
      <w:r w:rsidRPr="00EE35BF">
        <w:rPr>
          <w:rFonts w:eastAsiaTheme="minorHAnsi"/>
          <w:sz w:val="24"/>
          <w:szCs w:val="24"/>
          <w:lang w:eastAsia="en-US"/>
        </w:rPr>
        <w:t xml:space="preserve">Wykonawca przekaże bazę danych oraz dokona jej instalacji na wskazanych komputerach u Zamawiającego, oraz wszelkich narzędzi umożliwiających aktualizację danych w zakresie działań wykonywanych w lasach, dla których wykonano UPUL oraz umożliwiających  przekazywanie tych informacji do  bazy danych systemu informatycznego Lasów Państwowych. </w:t>
      </w:r>
    </w:p>
    <w:p w:rsidR="00EE35BF" w:rsidRPr="00EE35BF" w:rsidRDefault="00EE35BF" w:rsidP="00EE35BF">
      <w:pPr>
        <w:numPr>
          <w:ilvl w:val="0"/>
          <w:numId w:val="54"/>
        </w:numPr>
        <w:spacing w:after="200" w:line="276" w:lineRule="auto"/>
        <w:jc w:val="both"/>
        <w:rPr>
          <w:rFonts w:eastAsiaTheme="minorHAnsi"/>
          <w:sz w:val="24"/>
          <w:szCs w:val="24"/>
          <w:lang w:eastAsia="en-US"/>
        </w:rPr>
      </w:pPr>
      <w:r w:rsidRPr="00EE35BF">
        <w:rPr>
          <w:rFonts w:eastAsiaTheme="minorHAnsi"/>
          <w:sz w:val="24"/>
          <w:szCs w:val="24"/>
          <w:lang w:eastAsia="en-US"/>
        </w:rPr>
        <w:t>Wybranych pracowników Zamawiającego  Wykonawca przeszkoli w sprawie korzystania z bazy danych i programu komputerowego, obsługującego te bazy.</w:t>
      </w:r>
    </w:p>
    <w:p w:rsidR="00EE35BF" w:rsidRPr="00EE35BF" w:rsidRDefault="00EE35BF" w:rsidP="00EE35BF">
      <w:pPr>
        <w:numPr>
          <w:ilvl w:val="0"/>
          <w:numId w:val="54"/>
        </w:numPr>
        <w:spacing w:after="200" w:line="276" w:lineRule="auto"/>
        <w:jc w:val="both"/>
        <w:rPr>
          <w:rFonts w:eastAsiaTheme="minorHAnsi"/>
          <w:sz w:val="24"/>
          <w:szCs w:val="24"/>
          <w:lang w:eastAsia="en-US"/>
        </w:rPr>
      </w:pPr>
      <w:r w:rsidRPr="00EE35BF">
        <w:rPr>
          <w:rFonts w:eastAsiaTheme="minorHAnsi"/>
          <w:sz w:val="24"/>
          <w:szCs w:val="24"/>
          <w:lang w:eastAsia="en-US"/>
        </w:rPr>
        <w:t>Wykonawca zobowiązany jest do przesłania opracowań do Bazy Danych Leśnych oraz wykazania poprawności ich instalacji.</w:t>
      </w:r>
    </w:p>
    <w:p w:rsidR="00EE35BF" w:rsidRPr="00EE35BF" w:rsidRDefault="00EE35BF" w:rsidP="00EE35BF">
      <w:pPr>
        <w:numPr>
          <w:ilvl w:val="0"/>
          <w:numId w:val="54"/>
        </w:numPr>
        <w:spacing w:after="200" w:line="276" w:lineRule="auto"/>
        <w:jc w:val="both"/>
        <w:rPr>
          <w:rFonts w:eastAsiaTheme="minorHAnsi"/>
          <w:sz w:val="24"/>
          <w:szCs w:val="24"/>
          <w:lang w:eastAsia="en-US"/>
        </w:rPr>
      </w:pPr>
      <w:r w:rsidRPr="00EE35BF">
        <w:rPr>
          <w:rFonts w:eastAsiaTheme="minorHAnsi"/>
          <w:sz w:val="24"/>
          <w:szCs w:val="24"/>
          <w:lang w:eastAsia="en-US"/>
        </w:rPr>
        <w:t>W ramach usługi, w uzasadnionych przypadkach, Wykonawca zobowiązany jest do uczestniczenia w rozpatrywaniu zastrzeżeń i wniosków, o których mowa w art. 21 ust. 5 ustawy o lasach (t.j. Dz.U.2017.788 ze zmianami) bez ubiegania się o dodatkowe wynagrodzenie.</w:t>
      </w:r>
    </w:p>
    <w:p w:rsidR="00EE35BF" w:rsidRPr="00EE35BF" w:rsidRDefault="00EE35BF" w:rsidP="00EE35BF">
      <w:pPr>
        <w:numPr>
          <w:ilvl w:val="0"/>
          <w:numId w:val="54"/>
        </w:numPr>
        <w:spacing w:after="200" w:line="276" w:lineRule="auto"/>
        <w:jc w:val="both"/>
        <w:rPr>
          <w:rFonts w:eastAsiaTheme="minorHAnsi"/>
          <w:sz w:val="24"/>
          <w:szCs w:val="24"/>
          <w:lang w:eastAsia="en-US"/>
        </w:rPr>
      </w:pPr>
      <w:r w:rsidRPr="00EE35BF">
        <w:rPr>
          <w:rFonts w:eastAsiaTheme="minorHAnsi"/>
          <w:sz w:val="24"/>
          <w:szCs w:val="24"/>
          <w:lang w:eastAsia="en-US"/>
        </w:rPr>
        <w:lastRenderedPageBreak/>
        <w:t xml:space="preserve">Wykonawca uwzględni w uproszczonych planach urządzenia lasu, uznane decyzjami Starosty Sochaczewskiego, zastrzeżenia i wnioski, o których mowa w art. 21 ust. 5 oraz art. 22 ust. 3 ustawy o lasach. Zamawiający poinformuje Wykonawcę o wydanych na podstawie art. 21 ust. 5 ww. ustawy, decyzjach w sprawie uznania zastrzeżeń i wniosków. </w:t>
      </w:r>
    </w:p>
    <w:p w:rsidR="00EE35BF" w:rsidRPr="00EE35BF" w:rsidRDefault="00EE35BF" w:rsidP="00EE35BF">
      <w:pPr>
        <w:numPr>
          <w:ilvl w:val="0"/>
          <w:numId w:val="54"/>
        </w:numPr>
        <w:spacing w:after="200" w:line="276" w:lineRule="auto"/>
        <w:jc w:val="both"/>
        <w:rPr>
          <w:rFonts w:eastAsiaTheme="minorHAnsi"/>
          <w:sz w:val="24"/>
          <w:szCs w:val="24"/>
          <w:lang w:eastAsia="en-US"/>
        </w:rPr>
      </w:pPr>
      <w:r w:rsidRPr="00EE35BF">
        <w:rPr>
          <w:rFonts w:eastAsiaTheme="minorHAnsi"/>
          <w:sz w:val="24"/>
          <w:szCs w:val="24"/>
          <w:lang w:eastAsia="en-US"/>
        </w:rPr>
        <w:t>Wykonawca udzieli Zamawiającemu gwarancji na ewentualne wady merytoryczne i techniczne w wykonanej dokumentacji, na okres podany w ofercie. W tym okresie Wykonawca zobowiązuje się w terminie 14 dni od daty pisemnego powiadomienia  przez Zamawiającego do bezpłatnego usuwania nieujawnionych w czasie odbioru prac, ewentualnych błędów lub omyłek w formie sporządzenia aneksu do planu i korekty bazy danych.</w:t>
      </w:r>
    </w:p>
    <w:p w:rsidR="00EE35BF" w:rsidRPr="00EE35BF" w:rsidRDefault="00EE35BF" w:rsidP="00EE35BF">
      <w:pPr>
        <w:numPr>
          <w:ilvl w:val="0"/>
          <w:numId w:val="54"/>
        </w:numPr>
        <w:spacing w:after="200" w:line="276" w:lineRule="auto"/>
        <w:jc w:val="both"/>
        <w:rPr>
          <w:rFonts w:eastAsiaTheme="minorHAnsi"/>
          <w:sz w:val="24"/>
          <w:szCs w:val="24"/>
          <w:lang w:eastAsia="en-US"/>
        </w:rPr>
      </w:pPr>
      <w:r w:rsidRPr="00EE35BF">
        <w:rPr>
          <w:rFonts w:eastAsiaTheme="minorHAnsi"/>
          <w:sz w:val="24"/>
          <w:szCs w:val="24"/>
          <w:lang w:eastAsia="en-US"/>
        </w:rPr>
        <w:t>Uzgodnienia i konsultacje:</w:t>
      </w:r>
    </w:p>
    <w:p w:rsidR="00EE35BF" w:rsidRPr="00EE35BF" w:rsidRDefault="00EE35BF" w:rsidP="00EE35BF">
      <w:pPr>
        <w:numPr>
          <w:ilvl w:val="1"/>
          <w:numId w:val="54"/>
        </w:numPr>
        <w:spacing w:after="200" w:line="276" w:lineRule="auto"/>
        <w:jc w:val="both"/>
        <w:rPr>
          <w:rFonts w:eastAsiaTheme="minorHAnsi"/>
          <w:sz w:val="24"/>
          <w:szCs w:val="24"/>
          <w:lang w:eastAsia="en-US"/>
        </w:rPr>
      </w:pPr>
      <w:r w:rsidRPr="00EE35BF">
        <w:rPr>
          <w:rFonts w:eastAsiaTheme="minorHAnsi"/>
          <w:sz w:val="24"/>
          <w:szCs w:val="24"/>
          <w:lang w:eastAsia="en-US"/>
        </w:rPr>
        <w:t xml:space="preserve">Wykonawca ponosi wszelkie koszty związane z uzgodnieniami niezbędnymi do wykonywania przedmiotu zamówienia;  </w:t>
      </w:r>
    </w:p>
    <w:p w:rsidR="00EE35BF" w:rsidRPr="00EE35BF" w:rsidRDefault="00EE35BF" w:rsidP="00EE35BF">
      <w:pPr>
        <w:numPr>
          <w:ilvl w:val="1"/>
          <w:numId w:val="54"/>
        </w:numPr>
        <w:spacing w:after="200" w:line="276" w:lineRule="auto"/>
        <w:jc w:val="both"/>
        <w:rPr>
          <w:rFonts w:eastAsiaTheme="minorHAnsi"/>
          <w:sz w:val="24"/>
          <w:szCs w:val="24"/>
          <w:lang w:eastAsia="en-US"/>
        </w:rPr>
      </w:pPr>
      <w:r w:rsidRPr="00EE35BF">
        <w:rPr>
          <w:rFonts w:eastAsiaTheme="minorHAnsi"/>
          <w:sz w:val="24"/>
          <w:szCs w:val="24"/>
          <w:lang w:eastAsia="en-US"/>
        </w:rPr>
        <w:t>Wykonawca przed przystąpieniem do prac  terenowych powiadomi właściwy urząd gminy oraz uzgodni z sołtysami wsi, dla których sporządza uproszczone plany urządzenia lasu, sposób powiadamiania właścicieli o prowadzeniu prac urządzeniowych;</w:t>
      </w:r>
    </w:p>
    <w:p w:rsidR="00EE35BF" w:rsidRPr="00EE35BF" w:rsidRDefault="00EE35BF" w:rsidP="00EE35BF">
      <w:pPr>
        <w:numPr>
          <w:ilvl w:val="1"/>
          <w:numId w:val="54"/>
        </w:numPr>
        <w:spacing w:after="200" w:line="276" w:lineRule="auto"/>
        <w:jc w:val="both"/>
        <w:rPr>
          <w:rFonts w:eastAsiaTheme="minorHAnsi"/>
          <w:sz w:val="24"/>
          <w:szCs w:val="24"/>
          <w:lang w:eastAsia="en-US"/>
        </w:rPr>
      </w:pPr>
      <w:r w:rsidRPr="00EE35BF">
        <w:rPr>
          <w:rFonts w:eastAsiaTheme="minorHAnsi"/>
          <w:sz w:val="24"/>
          <w:szCs w:val="24"/>
          <w:lang w:eastAsia="en-US"/>
        </w:rPr>
        <w:t>Zamawiający zastrzega sobie możliwość kontrolowania Wykonawcy w trakcie lustracji terenowej, po uprzednim zawiadomieniu Wykonawcy;</w:t>
      </w:r>
    </w:p>
    <w:p w:rsidR="00EE35BF" w:rsidRPr="00EE35BF" w:rsidRDefault="00EE35BF" w:rsidP="00EE35BF">
      <w:pPr>
        <w:numPr>
          <w:ilvl w:val="1"/>
          <w:numId w:val="54"/>
        </w:numPr>
        <w:spacing w:after="200" w:line="276" w:lineRule="auto"/>
        <w:jc w:val="both"/>
        <w:rPr>
          <w:rFonts w:eastAsiaTheme="minorHAnsi"/>
          <w:sz w:val="24"/>
          <w:szCs w:val="24"/>
          <w:lang w:eastAsia="en-US"/>
        </w:rPr>
      </w:pPr>
      <w:r w:rsidRPr="00EE35BF">
        <w:rPr>
          <w:rFonts w:eastAsiaTheme="minorHAnsi"/>
          <w:sz w:val="24"/>
          <w:szCs w:val="24"/>
          <w:lang w:eastAsia="en-US"/>
        </w:rPr>
        <w:t>projekty uproszczonych planów urządzenia lasu Wykonawca na bieżąco będzie konsultował z terenową służba leśną. Wykonawca uzgodni z terenowo właściwym nadleśniczym docelowe typy drzewostanów oraz orientacyjne składy gatunkowe upraw leśnych, rodzaje rębni, kategorię zagrożenia pożarowego, z uzgodnień tych należy sporządzić notatkę służbową i przekazać ją Zamawiającemu;</w:t>
      </w:r>
    </w:p>
    <w:p w:rsidR="00EE35BF" w:rsidRPr="00EE35BF" w:rsidRDefault="00EE35BF" w:rsidP="00EE35BF">
      <w:pPr>
        <w:numPr>
          <w:ilvl w:val="1"/>
          <w:numId w:val="54"/>
        </w:numPr>
        <w:spacing w:after="200" w:line="276" w:lineRule="auto"/>
        <w:jc w:val="both"/>
        <w:rPr>
          <w:rFonts w:eastAsiaTheme="minorHAnsi"/>
          <w:sz w:val="24"/>
          <w:szCs w:val="24"/>
          <w:lang w:eastAsia="en-US"/>
        </w:rPr>
      </w:pPr>
      <w:r w:rsidRPr="00EE35BF">
        <w:rPr>
          <w:rFonts w:eastAsiaTheme="minorHAnsi"/>
          <w:sz w:val="24"/>
          <w:szCs w:val="24"/>
          <w:lang w:eastAsia="en-US"/>
        </w:rPr>
        <w:t>po zakończeniu prac w poszczególnych obrębach geodezyjnych Wykonawca:</w:t>
      </w:r>
    </w:p>
    <w:p w:rsidR="00EE35BF" w:rsidRPr="00EE35BF" w:rsidRDefault="00EE35BF" w:rsidP="00EE35BF">
      <w:pPr>
        <w:numPr>
          <w:ilvl w:val="0"/>
          <w:numId w:val="55"/>
        </w:numPr>
        <w:spacing w:after="200" w:line="276" w:lineRule="auto"/>
        <w:jc w:val="both"/>
        <w:rPr>
          <w:rFonts w:eastAsiaTheme="minorHAnsi"/>
          <w:sz w:val="24"/>
          <w:szCs w:val="24"/>
          <w:lang w:eastAsia="en-US"/>
        </w:rPr>
      </w:pPr>
      <w:r w:rsidRPr="00EE35BF">
        <w:rPr>
          <w:rFonts w:eastAsiaTheme="minorHAnsi"/>
          <w:sz w:val="24"/>
          <w:szCs w:val="24"/>
          <w:lang w:eastAsia="en-US"/>
        </w:rPr>
        <w:t>składa jeden egzemplarz projektu uproszczonego planu urządzenia lasu odpowiednio w urzędzie gminy, celem wyłożenia na okres 60 dni do publicznego wglądu (wyłożone w gminie projekty planów muszą zawierać wszystkie części opisowe, tabelaryczne i obliczeniowe wraz z zadaniami dla poszczególnych właścicieli lasów, a także mapy);</w:t>
      </w:r>
    </w:p>
    <w:p w:rsidR="00EE35BF" w:rsidRPr="00EE35BF" w:rsidRDefault="00EE35BF" w:rsidP="00EE35BF">
      <w:pPr>
        <w:numPr>
          <w:ilvl w:val="0"/>
          <w:numId w:val="55"/>
        </w:numPr>
        <w:spacing w:after="200" w:line="276" w:lineRule="auto"/>
        <w:jc w:val="both"/>
        <w:rPr>
          <w:rFonts w:eastAsiaTheme="minorHAnsi"/>
          <w:sz w:val="24"/>
          <w:szCs w:val="24"/>
          <w:lang w:eastAsia="en-US"/>
        </w:rPr>
      </w:pPr>
      <w:r w:rsidRPr="00EE35BF">
        <w:rPr>
          <w:rFonts w:eastAsiaTheme="minorHAnsi"/>
          <w:sz w:val="24"/>
          <w:szCs w:val="24"/>
          <w:lang w:eastAsia="en-US"/>
        </w:rPr>
        <w:t>poinformuje Burmistrza Gminy Miasto Sochaczew oraz Wójtów Gmin (Brochów, Iłów, Młodzieszyn, Nowa Sucha, Rybno, Sochaczew – gmina, Teresin) o konieczności pisemnego poinformowania właścicieli lasów o wyłożeniu projektu uproszczonego planu urządzenia lasu z zaznaczeniem, że  UPUL będzie podstawą do naliczenia podatku leśnego;</w:t>
      </w:r>
    </w:p>
    <w:p w:rsidR="00EE35BF" w:rsidRPr="00EE35BF" w:rsidRDefault="00EE35BF" w:rsidP="00EE35BF">
      <w:pPr>
        <w:numPr>
          <w:ilvl w:val="0"/>
          <w:numId w:val="55"/>
        </w:numPr>
        <w:spacing w:after="200" w:line="276" w:lineRule="auto"/>
        <w:jc w:val="both"/>
        <w:rPr>
          <w:rFonts w:eastAsiaTheme="minorHAnsi"/>
          <w:sz w:val="24"/>
          <w:szCs w:val="24"/>
          <w:lang w:eastAsia="en-US"/>
        </w:rPr>
      </w:pPr>
      <w:r w:rsidRPr="00EE35BF">
        <w:rPr>
          <w:rFonts w:eastAsiaTheme="minorHAnsi"/>
          <w:sz w:val="24"/>
          <w:szCs w:val="24"/>
          <w:lang w:eastAsia="en-US"/>
        </w:rPr>
        <w:t>w terminie 7 dni od dnia wyłożenia projektu UPUL w siedzibie gminy dostarczy Zamawiającemu protokół w tej sprawie podpisany przez odpowiedniego burmistrza/wójta gminy.</w:t>
      </w:r>
    </w:p>
    <w:p w:rsidR="00EE35BF" w:rsidRPr="00EE35BF" w:rsidRDefault="00EE35BF" w:rsidP="00EE35BF">
      <w:pPr>
        <w:numPr>
          <w:ilvl w:val="0"/>
          <w:numId w:val="55"/>
        </w:numPr>
        <w:spacing w:after="200" w:line="276" w:lineRule="auto"/>
        <w:jc w:val="both"/>
        <w:rPr>
          <w:rFonts w:eastAsiaTheme="minorHAnsi"/>
          <w:sz w:val="24"/>
          <w:szCs w:val="24"/>
          <w:lang w:eastAsia="en-US"/>
        </w:rPr>
      </w:pPr>
      <w:r w:rsidRPr="00EE35BF">
        <w:rPr>
          <w:rFonts w:eastAsiaTheme="minorHAnsi"/>
          <w:sz w:val="24"/>
          <w:szCs w:val="24"/>
          <w:lang w:eastAsia="en-US"/>
        </w:rPr>
        <w:t>Wykonawca zobowiązuje się:</w:t>
      </w:r>
    </w:p>
    <w:p w:rsidR="00EE35BF" w:rsidRPr="00EE35BF" w:rsidRDefault="00EE35BF" w:rsidP="00EE35BF">
      <w:pPr>
        <w:numPr>
          <w:ilvl w:val="1"/>
          <w:numId w:val="55"/>
        </w:numPr>
        <w:spacing w:after="200" w:line="276" w:lineRule="auto"/>
        <w:jc w:val="both"/>
        <w:rPr>
          <w:rFonts w:eastAsiaTheme="minorHAnsi"/>
          <w:sz w:val="24"/>
          <w:szCs w:val="24"/>
          <w:lang w:eastAsia="en-US"/>
        </w:rPr>
      </w:pPr>
      <w:r w:rsidRPr="00EE35BF">
        <w:rPr>
          <w:rFonts w:eastAsiaTheme="minorHAnsi"/>
          <w:sz w:val="24"/>
          <w:szCs w:val="24"/>
          <w:lang w:eastAsia="en-US"/>
        </w:rPr>
        <w:lastRenderedPageBreak/>
        <w:t>przyjmować od Zamawiającego zastrzeżenia i wnioski przesłane od właściciela (właścicieli) lasu do wyłożonego w gminach projektu UPUL,</w:t>
      </w:r>
    </w:p>
    <w:p w:rsidR="00EE35BF" w:rsidRPr="00EE35BF" w:rsidRDefault="00EE35BF" w:rsidP="00EE35BF">
      <w:pPr>
        <w:numPr>
          <w:ilvl w:val="1"/>
          <w:numId w:val="55"/>
        </w:numPr>
        <w:spacing w:after="200" w:line="276" w:lineRule="auto"/>
        <w:jc w:val="both"/>
        <w:rPr>
          <w:rFonts w:eastAsiaTheme="minorHAnsi"/>
          <w:sz w:val="24"/>
          <w:szCs w:val="24"/>
          <w:lang w:eastAsia="en-US"/>
        </w:rPr>
      </w:pPr>
      <w:r w:rsidRPr="00EE35BF">
        <w:rPr>
          <w:rFonts w:eastAsiaTheme="minorHAnsi"/>
          <w:sz w:val="24"/>
          <w:szCs w:val="24"/>
          <w:lang w:eastAsia="en-US"/>
        </w:rPr>
        <w:t>w każdym przypadku dokonać ponownych oględzin spornych powierzchni drzewostanu w obecności właściciela  (właścicieli) lasu oraz przedstawiciela Zamawiającego, weryfikując ustalenia planu, udzielając jednocześnie wszelkich wyjaśnień, z oględzin należy sporządzić protokół,</w:t>
      </w:r>
    </w:p>
    <w:p w:rsidR="00EE35BF" w:rsidRPr="00EE35BF" w:rsidRDefault="00EE35BF" w:rsidP="00EE35BF">
      <w:pPr>
        <w:numPr>
          <w:ilvl w:val="1"/>
          <w:numId w:val="55"/>
        </w:numPr>
        <w:spacing w:after="200" w:line="276" w:lineRule="auto"/>
        <w:jc w:val="both"/>
        <w:rPr>
          <w:rFonts w:eastAsiaTheme="minorHAnsi"/>
          <w:sz w:val="24"/>
          <w:szCs w:val="24"/>
          <w:lang w:eastAsia="en-US"/>
        </w:rPr>
      </w:pPr>
      <w:r w:rsidRPr="00EE35BF">
        <w:rPr>
          <w:rFonts w:eastAsiaTheme="minorHAnsi"/>
          <w:sz w:val="24"/>
          <w:szCs w:val="24"/>
          <w:lang w:eastAsia="en-US"/>
        </w:rPr>
        <w:t>sporządzić i przekazać Zamawiającemu projekt sposobu załatwienia przyjętych zastrzeżeń i wniosków wraz z uzasadnieniem:</w:t>
      </w:r>
    </w:p>
    <w:p w:rsidR="00EE35BF" w:rsidRPr="00EE35BF" w:rsidRDefault="00EE35BF" w:rsidP="00EE35BF">
      <w:pPr>
        <w:numPr>
          <w:ilvl w:val="0"/>
          <w:numId w:val="55"/>
        </w:numPr>
        <w:spacing w:after="200" w:line="276" w:lineRule="auto"/>
        <w:jc w:val="both"/>
        <w:rPr>
          <w:rFonts w:eastAsiaTheme="minorHAnsi"/>
          <w:sz w:val="24"/>
          <w:szCs w:val="24"/>
          <w:lang w:eastAsia="en-US"/>
        </w:rPr>
      </w:pPr>
      <w:r w:rsidRPr="00EE35BF">
        <w:rPr>
          <w:rFonts w:eastAsiaTheme="minorHAnsi"/>
          <w:sz w:val="24"/>
          <w:szCs w:val="24"/>
          <w:lang w:eastAsia="en-US"/>
        </w:rPr>
        <w:t>Wykonawca zobowiązuje się na swój koszt do naniesienia ewentualnych poprawek, z uwzględnionych zastrzeżeń i wniosków, w wydanych decyzjach przez Zamawiającego.</w:t>
      </w:r>
    </w:p>
    <w:p w:rsidR="00EE35BF" w:rsidRPr="00EE35BF" w:rsidRDefault="00EE35BF" w:rsidP="00EE35BF">
      <w:pPr>
        <w:numPr>
          <w:ilvl w:val="1"/>
          <w:numId w:val="54"/>
        </w:numPr>
        <w:spacing w:after="200" w:line="276" w:lineRule="auto"/>
        <w:jc w:val="both"/>
        <w:rPr>
          <w:rFonts w:eastAsiaTheme="minorHAnsi"/>
          <w:sz w:val="24"/>
          <w:szCs w:val="24"/>
          <w:lang w:eastAsia="en-US"/>
        </w:rPr>
      </w:pPr>
      <w:r w:rsidRPr="00EE35BF">
        <w:rPr>
          <w:rFonts w:eastAsiaTheme="minorHAnsi"/>
          <w:sz w:val="24"/>
          <w:szCs w:val="24"/>
          <w:lang w:eastAsia="en-US"/>
        </w:rPr>
        <w:t>po rozpatrzeniu wniosków i zastrzeżeń skierowanych do Starosty i skorygowaniu na tej podstawie projektu planu, 1 egzemplarz projektu planu wraz z pismem przewodnim należy złożyć do właściwego miejscowo Nadleśniczego,  w celu zaopiniowania w trybie art. 22 ust. 3 ustawy o lasach; Wykonawca, po uzyskaniu pisemnej pozytywnej opinii nadleśniczego dla sporządzonej dokumentacji urządzeniowej, przekaże ją Zamawiającemu wraz z wykonaną dokumentacją;</w:t>
      </w:r>
    </w:p>
    <w:p w:rsidR="00EE35BF" w:rsidRPr="00EE35BF" w:rsidRDefault="00EE35BF" w:rsidP="00EE35BF">
      <w:pPr>
        <w:numPr>
          <w:ilvl w:val="0"/>
          <w:numId w:val="54"/>
        </w:numPr>
        <w:spacing w:after="200" w:line="276" w:lineRule="auto"/>
        <w:jc w:val="both"/>
        <w:rPr>
          <w:rFonts w:eastAsiaTheme="minorHAnsi"/>
          <w:sz w:val="24"/>
          <w:szCs w:val="24"/>
          <w:lang w:eastAsia="en-US"/>
        </w:rPr>
      </w:pPr>
      <w:r w:rsidRPr="00EE35BF">
        <w:rPr>
          <w:rFonts w:eastAsiaTheme="minorHAnsi"/>
          <w:sz w:val="24"/>
          <w:szCs w:val="24"/>
          <w:lang w:eastAsia="en-US"/>
        </w:rPr>
        <w:t>Przekazanie UPUL „projekt” Zamawiającemu.</w:t>
      </w:r>
    </w:p>
    <w:p w:rsidR="00EE35BF" w:rsidRPr="00EE35BF" w:rsidRDefault="00EE35BF" w:rsidP="00EE35BF">
      <w:pPr>
        <w:numPr>
          <w:ilvl w:val="0"/>
          <w:numId w:val="56"/>
        </w:numPr>
        <w:spacing w:after="200" w:line="276" w:lineRule="auto"/>
        <w:jc w:val="both"/>
        <w:rPr>
          <w:rFonts w:eastAsiaTheme="minorHAnsi"/>
          <w:sz w:val="24"/>
          <w:szCs w:val="24"/>
          <w:lang w:eastAsia="en-US"/>
        </w:rPr>
      </w:pPr>
      <w:r w:rsidRPr="00EE35BF">
        <w:rPr>
          <w:rFonts w:eastAsiaTheme="minorHAnsi"/>
          <w:sz w:val="24"/>
          <w:szCs w:val="24"/>
          <w:lang w:eastAsia="en-US"/>
        </w:rPr>
        <w:t>Zakończenie prac łącznie z wyłożeniem projektów uproszczonych planów urządzenia lasu w urzędach gmin, uzyskanie pisemnych opinii właściwych Nadleśniczych, wraz z przekazaniem do zatwierdzenia w/w projektów ustala się na nie później niż do dnia 30 października 2020 roku; dopuszcza się wcześniejsze przekazanie zgodnie z podpisaną umową;</w:t>
      </w:r>
    </w:p>
    <w:p w:rsidR="00EE35BF" w:rsidRPr="00EE35BF" w:rsidRDefault="00EE35BF" w:rsidP="00EE35BF">
      <w:pPr>
        <w:numPr>
          <w:ilvl w:val="0"/>
          <w:numId w:val="56"/>
        </w:numPr>
        <w:spacing w:after="200" w:line="276" w:lineRule="auto"/>
        <w:jc w:val="both"/>
        <w:rPr>
          <w:rFonts w:eastAsiaTheme="minorHAnsi"/>
          <w:sz w:val="24"/>
          <w:szCs w:val="24"/>
          <w:lang w:eastAsia="en-US"/>
        </w:rPr>
      </w:pPr>
      <w:r w:rsidRPr="00EE35BF">
        <w:rPr>
          <w:rFonts w:eastAsiaTheme="minorHAnsi"/>
          <w:sz w:val="24"/>
          <w:szCs w:val="24"/>
          <w:lang w:eastAsia="en-US"/>
        </w:rPr>
        <w:t>Odbiór kompletnej dokumentacji nastąpi w siedzibie Zamawiającego na podstawie protokołu  odbioru UPUL „projekt”.</w:t>
      </w:r>
    </w:p>
    <w:p w:rsidR="00EE35BF" w:rsidRPr="00EE35BF" w:rsidRDefault="00EE35BF" w:rsidP="00EE35BF">
      <w:pPr>
        <w:numPr>
          <w:ilvl w:val="0"/>
          <w:numId w:val="54"/>
        </w:numPr>
        <w:spacing w:after="200" w:line="276" w:lineRule="auto"/>
        <w:jc w:val="both"/>
        <w:rPr>
          <w:rFonts w:eastAsiaTheme="minorHAnsi"/>
          <w:sz w:val="24"/>
          <w:szCs w:val="24"/>
          <w:lang w:eastAsia="en-US"/>
        </w:rPr>
      </w:pPr>
      <w:r w:rsidRPr="00EE35BF">
        <w:rPr>
          <w:rFonts w:eastAsiaTheme="minorHAnsi"/>
          <w:sz w:val="24"/>
          <w:szCs w:val="24"/>
          <w:lang w:eastAsia="en-US"/>
        </w:rPr>
        <w:t>Forma UPUL wersja ostateczna:</w:t>
      </w:r>
    </w:p>
    <w:p w:rsidR="00EE35BF" w:rsidRPr="00EE35BF" w:rsidRDefault="00EE35BF" w:rsidP="00EE35BF">
      <w:pPr>
        <w:numPr>
          <w:ilvl w:val="0"/>
          <w:numId w:val="57"/>
        </w:numPr>
        <w:spacing w:after="200" w:line="276" w:lineRule="auto"/>
        <w:jc w:val="both"/>
        <w:rPr>
          <w:rFonts w:eastAsiaTheme="minorHAnsi"/>
          <w:sz w:val="24"/>
          <w:szCs w:val="24"/>
          <w:lang w:eastAsia="en-US"/>
        </w:rPr>
      </w:pPr>
      <w:r w:rsidRPr="00EE35BF">
        <w:rPr>
          <w:rFonts w:eastAsiaTheme="minorHAnsi"/>
          <w:sz w:val="24"/>
          <w:szCs w:val="24"/>
          <w:lang w:eastAsia="en-US"/>
        </w:rPr>
        <w:t>UPUL – wersję ostateczną, należy wykonać w formie pisemnej, w języku polskim, w formacie A4,  w 3 egzemplarzach dla każdego obrębu ewidencyjnego; czystopisy planów mają być wykonane przy użyciu drukarki komputerowej zapewniającej trwałość wydruku oraz w trzech egzemplarzach wersji elektronicznej;</w:t>
      </w:r>
    </w:p>
    <w:p w:rsidR="00EE35BF" w:rsidRPr="00EE35BF" w:rsidRDefault="00EE35BF" w:rsidP="00EE35BF">
      <w:pPr>
        <w:numPr>
          <w:ilvl w:val="0"/>
          <w:numId w:val="57"/>
        </w:numPr>
        <w:spacing w:after="200" w:line="276" w:lineRule="auto"/>
        <w:jc w:val="both"/>
        <w:rPr>
          <w:rFonts w:eastAsiaTheme="minorHAnsi"/>
          <w:sz w:val="24"/>
          <w:szCs w:val="24"/>
          <w:lang w:eastAsia="en-US"/>
        </w:rPr>
      </w:pPr>
      <w:r w:rsidRPr="00EE35BF">
        <w:rPr>
          <w:rFonts w:eastAsiaTheme="minorHAnsi"/>
          <w:sz w:val="24"/>
          <w:szCs w:val="24"/>
          <w:lang w:eastAsia="en-US"/>
        </w:rPr>
        <w:t>W części końcowej opisu ogólnego należy umieścić rozdział pt. „Uzgodnienia” gdzie zostaną zamieszczone poświadczenia o wyłożeniu planu w gminie, opinia miejscowego nadleśniczego oraz inne dokumenty uzgodnienia i uzyskane opinie;</w:t>
      </w:r>
    </w:p>
    <w:p w:rsidR="00EE35BF" w:rsidRPr="00EE35BF" w:rsidRDefault="00EE35BF" w:rsidP="00EE35BF">
      <w:pPr>
        <w:numPr>
          <w:ilvl w:val="0"/>
          <w:numId w:val="57"/>
        </w:numPr>
        <w:spacing w:after="200" w:line="276" w:lineRule="auto"/>
        <w:jc w:val="both"/>
        <w:rPr>
          <w:rFonts w:eastAsiaTheme="minorHAnsi"/>
          <w:sz w:val="24"/>
          <w:szCs w:val="24"/>
          <w:lang w:eastAsia="en-US"/>
        </w:rPr>
      </w:pPr>
      <w:r w:rsidRPr="00EE35BF">
        <w:rPr>
          <w:rFonts w:eastAsiaTheme="minorHAnsi"/>
          <w:sz w:val="24"/>
          <w:szCs w:val="24"/>
          <w:lang w:eastAsia="en-US"/>
        </w:rPr>
        <w:t xml:space="preserve">Do każdego opracowania należy dołączyć (w kieszeni na końcu opracowania) komplet map gospodarczych w skali 1:5000 lub większej w przypadku braku czytelności, wykonanych na podstawie mapy ewidencyjnej z oznaczeniem numerów działek ujętych w uproszczonym </w:t>
      </w:r>
      <w:r w:rsidRPr="00EE35BF">
        <w:rPr>
          <w:rFonts w:eastAsiaTheme="minorHAnsi"/>
          <w:sz w:val="24"/>
          <w:szCs w:val="24"/>
          <w:lang w:eastAsia="en-US"/>
        </w:rPr>
        <w:lastRenderedPageBreak/>
        <w:t>planie urządzenia lasu; mapy winny zawierać odniesienia terenowe w celu łatwego zidentyfikowania działek; każdy egzemplarz mapy na odwrotnej stronie winien być ponumerowany, zawierać wykaz oddziałów  i pododdziałów; na mapach należy zamieścić mapkę sytuacyjną miejscowości z usytuowaniem obszarów leśnych i numerami poszczególnych oddziałów.</w:t>
      </w:r>
    </w:p>
    <w:p w:rsidR="00EE35BF" w:rsidRPr="00EE35BF" w:rsidRDefault="00EE35BF" w:rsidP="00EE35BF">
      <w:pPr>
        <w:numPr>
          <w:ilvl w:val="0"/>
          <w:numId w:val="54"/>
        </w:numPr>
        <w:spacing w:after="200" w:line="276" w:lineRule="auto"/>
        <w:jc w:val="both"/>
        <w:rPr>
          <w:rFonts w:eastAsiaTheme="minorHAnsi"/>
          <w:sz w:val="24"/>
          <w:szCs w:val="24"/>
          <w:lang w:eastAsia="en-US"/>
        </w:rPr>
      </w:pPr>
      <w:r w:rsidRPr="00EE35BF">
        <w:rPr>
          <w:rFonts w:eastAsiaTheme="minorHAnsi"/>
          <w:sz w:val="24"/>
          <w:szCs w:val="24"/>
          <w:lang w:eastAsia="en-US"/>
        </w:rPr>
        <w:t xml:space="preserve"> Przekazanie UPUL „wersja ostateczna” Zamawiającemu.</w:t>
      </w:r>
    </w:p>
    <w:p w:rsidR="00EE35BF" w:rsidRPr="00EE35BF" w:rsidRDefault="00EE35BF" w:rsidP="00EE35BF">
      <w:pPr>
        <w:numPr>
          <w:ilvl w:val="0"/>
          <w:numId w:val="58"/>
        </w:numPr>
        <w:spacing w:after="200" w:line="276" w:lineRule="auto"/>
        <w:jc w:val="both"/>
        <w:rPr>
          <w:rFonts w:eastAsiaTheme="minorHAnsi"/>
          <w:sz w:val="24"/>
          <w:szCs w:val="24"/>
          <w:lang w:eastAsia="en-US"/>
        </w:rPr>
      </w:pPr>
      <w:r w:rsidRPr="00EE35BF">
        <w:rPr>
          <w:rFonts w:eastAsiaTheme="minorHAnsi"/>
          <w:sz w:val="24"/>
          <w:szCs w:val="24"/>
          <w:lang w:eastAsia="en-US"/>
        </w:rPr>
        <w:t>Po rozpatrzeniu wszystkich zastrzeżeń do UPUL złożonych przez Właścicieli lasów (ostateczne decyzje), Zamawiający prześle kopie wszystkich decyzji rozstrzygających, złożone zastrzeżenia do UPUL w celu zaktualizowania UPUL i wydrukowania ich wersji ostatecznych.</w:t>
      </w:r>
    </w:p>
    <w:p w:rsidR="00EE35BF" w:rsidRPr="00EE35BF" w:rsidRDefault="00EE35BF" w:rsidP="00EE35BF">
      <w:pPr>
        <w:numPr>
          <w:ilvl w:val="0"/>
          <w:numId w:val="58"/>
        </w:numPr>
        <w:spacing w:after="200" w:line="276" w:lineRule="auto"/>
        <w:jc w:val="both"/>
        <w:rPr>
          <w:rFonts w:eastAsiaTheme="minorHAnsi"/>
          <w:sz w:val="24"/>
          <w:szCs w:val="24"/>
          <w:lang w:eastAsia="en-US"/>
        </w:rPr>
      </w:pPr>
      <w:r w:rsidRPr="00EE35BF">
        <w:rPr>
          <w:rFonts w:eastAsiaTheme="minorHAnsi"/>
          <w:sz w:val="24"/>
          <w:szCs w:val="24"/>
          <w:lang w:eastAsia="en-US"/>
        </w:rPr>
        <w:t xml:space="preserve">Odbiór kompletnej dokumentacji nastąpi w siedzibie Zamawiającego na podstawie protokołu odbioru UPUL „wersja ostateczna”. </w:t>
      </w:r>
    </w:p>
    <w:p w:rsidR="00EE35BF" w:rsidRPr="00EE35BF" w:rsidRDefault="00EE35BF" w:rsidP="00EE35BF">
      <w:pPr>
        <w:spacing w:after="200" w:line="276" w:lineRule="auto"/>
        <w:rPr>
          <w:rFonts w:eastAsiaTheme="minorHAnsi"/>
          <w:b/>
          <w:sz w:val="24"/>
          <w:szCs w:val="24"/>
          <w:lang w:eastAsia="en-US"/>
        </w:rPr>
      </w:pPr>
      <w:r w:rsidRPr="00EE35BF">
        <w:rPr>
          <w:rFonts w:eastAsiaTheme="minorHAnsi"/>
          <w:b/>
          <w:sz w:val="24"/>
          <w:szCs w:val="24"/>
          <w:lang w:eastAsia="en-US"/>
        </w:rPr>
        <w:t>Załącznik nr 1</w:t>
      </w:r>
    </w:p>
    <w:p w:rsidR="00EE35BF" w:rsidRPr="00EE35BF" w:rsidRDefault="00EE35BF" w:rsidP="00EE35BF">
      <w:pPr>
        <w:spacing w:after="200" w:line="276" w:lineRule="auto"/>
        <w:rPr>
          <w:rFonts w:eastAsiaTheme="minorHAnsi"/>
          <w:b/>
          <w:i/>
          <w:sz w:val="24"/>
          <w:szCs w:val="24"/>
          <w:u w:val="single"/>
          <w:lang w:eastAsia="en-US"/>
        </w:rPr>
      </w:pPr>
      <w:r w:rsidRPr="00EE35BF">
        <w:rPr>
          <w:rFonts w:eastAsiaTheme="minorHAnsi"/>
          <w:b/>
          <w:i/>
          <w:sz w:val="24"/>
          <w:szCs w:val="24"/>
          <w:u w:val="single"/>
          <w:lang w:eastAsia="en-US"/>
        </w:rPr>
        <w:t>Wykaz obrębów ewidencyjnych</w:t>
      </w:r>
    </w:p>
    <w:p w:rsidR="00EE35BF" w:rsidRPr="00EE35BF" w:rsidRDefault="00EE35BF" w:rsidP="00EE35BF">
      <w:pPr>
        <w:spacing w:after="200" w:line="276" w:lineRule="auto"/>
        <w:rPr>
          <w:rFonts w:eastAsiaTheme="minorHAnsi"/>
          <w:b/>
          <w:sz w:val="24"/>
          <w:szCs w:val="24"/>
          <w:lang w:eastAsia="en-US"/>
        </w:rPr>
      </w:pPr>
      <w:r w:rsidRPr="00EE35BF">
        <w:rPr>
          <w:rFonts w:eastAsiaTheme="minorHAnsi"/>
          <w:b/>
          <w:sz w:val="24"/>
          <w:szCs w:val="24"/>
          <w:lang w:eastAsia="en-US"/>
        </w:rPr>
        <w:t>i powierzchnie lasów objętych UPUL wg gmin z podziałem na obręby zgodnie z EGiB</w:t>
      </w:r>
    </w:p>
    <w:p w:rsidR="00EE35BF" w:rsidRPr="00EE35BF" w:rsidRDefault="00EE35BF" w:rsidP="00EE35BF">
      <w:pPr>
        <w:spacing w:after="200" w:line="276" w:lineRule="auto"/>
        <w:rPr>
          <w:rFonts w:eastAsiaTheme="minorHAnsi"/>
          <w:b/>
          <w:sz w:val="24"/>
          <w:szCs w:val="24"/>
          <w:lang w:eastAsia="en-US"/>
        </w:rPr>
      </w:pPr>
      <w:r w:rsidRPr="00EE35BF">
        <w:rPr>
          <w:rFonts w:eastAsiaTheme="minorHAnsi"/>
          <w:b/>
          <w:sz w:val="24"/>
          <w:szCs w:val="24"/>
          <w:lang w:eastAsia="en-US"/>
        </w:rPr>
        <w:t xml:space="preserve">oraz zestawienie powierzchni nadleśnictw </w:t>
      </w:r>
    </w:p>
    <w:tbl>
      <w:tblPr>
        <w:tblStyle w:val="Tabela-Siatka1"/>
        <w:tblW w:w="0" w:type="auto"/>
        <w:tblLook w:val="04A0" w:firstRow="1" w:lastRow="0" w:firstColumn="1" w:lastColumn="0" w:noHBand="0" w:noVBand="1"/>
      </w:tblPr>
      <w:tblGrid>
        <w:gridCol w:w="534"/>
        <w:gridCol w:w="4677"/>
        <w:gridCol w:w="4001"/>
      </w:tblGrid>
      <w:tr w:rsidR="00EE35BF" w:rsidRPr="00EE35BF" w:rsidTr="00041CD6">
        <w:tc>
          <w:tcPr>
            <w:tcW w:w="534" w:type="dxa"/>
            <w:tcBorders>
              <w:top w:val="single" w:sz="4" w:space="0" w:color="auto"/>
              <w:left w:val="single" w:sz="4" w:space="0" w:color="auto"/>
              <w:bottom w:val="single" w:sz="4" w:space="0" w:color="auto"/>
              <w:right w:val="single" w:sz="4" w:space="0" w:color="auto"/>
            </w:tcBorders>
            <w:vAlign w:val="center"/>
            <w:hideMark/>
          </w:tcPr>
          <w:p w:rsidR="00EE35BF" w:rsidRPr="00EE35BF" w:rsidRDefault="00EE35BF" w:rsidP="00EE35BF">
            <w:pPr>
              <w:rPr>
                <w:rFonts w:eastAsiaTheme="minorHAnsi"/>
                <w:sz w:val="24"/>
                <w:szCs w:val="24"/>
                <w:lang w:eastAsia="en-US"/>
              </w:rPr>
            </w:pPr>
            <w:r w:rsidRPr="00EE35BF">
              <w:rPr>
                <w:rFonts w:eastAsiaTheme="minorHAnsi"/>
                <w:sz w:val="24"/>
                <w:szCs w:val="24"/>
                <w:lang w:eastAsia="en-US"/>
              </w:rPr>
              <w:t>1.</w:t>
            </w:r>
          </w:p>
        </w:tc>
        <w:tc>
          <w:tcPr>
            <w:tcW w:w="4677" w:type="dxa"/>
            <w:tcBorders>
              <w:top w:val="single" w:sz="4" w:space="0" w:color="auto"/>
              <w:left w:val="single" w:sz="4" w:space="0" w:color="auto"/>
              <w:bottom w:val="single" w:sz="4" w:space="0" w:color="auto"/>
              <w:right w:val="single" w:sz="4" w:space="0" w:color="auto"/>
            </w:tcBorders>
            <w:vAlign w:val="center"/>
            <w:hideMark/>
          </w:tcPr>
          <w:p w:rsidR="00EE35BF" w:rsidRPr="00EE35BF" w:rsidRDefault="00EE35BF" w:rsidP="00EE35BF">
            <w:pPr>
              <w:rPr>
                <w:rFonts w:eastAsiaTheme="minorHAnsi"/>
                <w:sz w:val="24"/>
                <w:szCs w:val="24"/>
                <w:lang w:eastAsia="en-US"/>
              </w:rPr>
            </w:pPr>
            <w:r w:rsidRPr="00EE35BF">
              <w:rPr>
                <w:rFonts w:eastAsiaTheme="minorHAnsi"/>
                <w:sz w:val="24"/>
                <w:szCs w:val="24"/>
                <w:lang w:eastAsia="en-US"/>
              </w:rPr>
              <w:t>Powierzchnia lasów przewidziana do zlecenia UPUL [ha]</w:t>
            </w:r>
          </w:p>
        </w:tc>
        <w:tc>
          <w:tcPr>
            <w:tcW w:w="4001" w:type="dxa"/>
            <w:tcBorders>
              <w:top w:val="single" w:sz="4" w:space="0" w:color="auto"/>
              <w:left w:val="single" w:sz="4" w:space="0" w:color="auto"/>
              <w:bottom w:val="single" w:sz="4" w:space="0" w:color="auto"/>
              <w:right w:val="single" w:sz="4" w:space="0" w:color="auto"/>
            </w:tcBorders>
            <w:vAlign w:val="center"/>
          </w:tcPr>
          <w:p w:rsidR="00EE35BF" w:rsidRPr="00EE35BF" w:rsidRDefault="00EE35BF" w:rsidP="00EE35BF">
            <w:pPr>
              <w:jc w:val="center"/>
              <w:rPr>
                <w:rFonts w:eastAsiaTheme="minorHAnsi"/>
                <w:sz w:val="24"/>
                <w:szCs w:val="24"/>
                <w:lang w:eastAsia="en-US"/>
              </w:rPr>
            </w:pPr>
            <w:r w:rsidRPr="00EE35BF">
              <w:rPr>
                <w:rFonts w:eastAsiaTheme="minorHAnsi"/>
                <w:sz w:val="24"/>
                <w:szCs w:val="24"/>
                <w:lang w:eastAsia="en-US"/>
              </w:rPr>
              <w:t>3843,97 ha</w:t>
            </w:r>
          </w:p>
        </w:tc>
      </w:tr>
      <w:tr w:rsidR="00EE35BF" w:rsidRPr="00EE35BF" w:rsidTr="00041CD6">
        <w:tc>
          <w:tcPr>
            <w:tcW w:w="534" w:type="dxa"/>
            <w:tcBorders>
              <w:top w:val="single" w:sz="4" w:space="0" w:color="auto"/>
              <w:left w:val="single" w:sz="4" w:space="0" w:color="auto"/>
              <w:bottom w:val="single" w:sz="4" w:space="0" w:color="auto"/>
              <w:right w:val="single" w:sz="4" w:space="0" w:color="auto"/>
            </w:tcBorders>
            <w:vAlign w:val="center"/>
            <w:hideMark/>
          </w:tcPr>
          <w:p w:rsidR="00EE35BF" w:rsidRPr="00EE35BF" w:rsidRDefault="00EE35BF" w:rsidP="00EE35BF">
            <w:pPr>
              <w:rPr>
                <w:rFonts w:eastAsiaTheme="minorHAnsi"/>
                <w:sz w:val="24"/>
                <w:szCs w:val="24"/>
                <w:lang w:eastAsia="en-US"/>
              </w:rPr>
            </w:pPr>
            <w:r w:rsidRPr="00EE35BF">
              <w:rPr>
                <w:rFonts w:eastAsiaTheme="minorHAnsi"/>
                <w:sz w:val="24"/>
                <w:szCs w:val="24"/>
                <w:lang w:eastAsia="en-US"/>
              </w:rPr>
              <w:t>2.</w:t>
            </w:r>
          </w:p>
        </w:tc>
        <w:tc>
          <w:tcPr>
            <w:tcW w:w="4677" w:type="dxa"/>
            <w:tcBorders>
              <w:top w:val="single" w:sz="4" w:space="0" w:color="auto"/>
              <w:left w:val="single" w:sz="4" w:space="0" w:color="auto"/>
              <w:bottom w:val="single" w:sz="4" w:space="0" w:color="auto"/>
              <w:right w:val="single" w:sz="4" w:space="0" w:color="auto"/>
            </w:tcBorders>
            <w:vAlign w:val="center"/>
            <w:hideMark/>
          </w:tcPr>
          <w:p w:rsidR="00EE35BF" w:rsidRPr="00EE35BF" w:rsidRDefault="00EE35BF" w:rsidP="00EE35BF">
            <w:pPr>
              <w:rPr>
                <w:rFonts w:eastAsiaTheme="minorHAnsi"/>
                <w:sz w:val="24"/>
                <w:szCs w:val="24"/>
                <w:lang w:eastAsia="en-US"/>
              </w:rPr>
            </w:pPr>
            <w:r w:rsidRPr="00EE35BF">
              <w:rPr>
                <w:rFonts w:eastAsiaTheme="minorHAnsi"/>
                <w:sz w:val="24"/>
                <w:szCs w:val="24"/>
                <w:lang w:eastAsia="en-US"/>
              </w:rPr>
              <w:t xml:space="preserve">Położenie administracyjne (gmina, obręb ewidencyjny) </w:t>
            </w:r>
          </w:p>
        </w:tc>
        <w:tc>
          <w:tcPr>
            <w:tcW w:w="4001" w:type="dxa"/>
            <w:tcBorders>
              <w:top w:val="single" w:sz="4" w:space="0" w:color="auto"/>
              <w:left w:val="single" w:sz="4" w:space="0" w:color="auto"/>
              <w:bottom w:val="single" w:sz="4" w:space="0" w:color="auto"/>
              <w:right w:val="single" w:sz="4" w:space="0" w:color="auto"/>
            </w:tcBorders>
            <w:vAlign w:val="center"/>
          </w:tcPr>
          <w:p w:rsidR="00EE35BF" w:rsidRPr="00EE35BF" w:rsidRDefault="00EE35BF" w:rsidP="00EE35BF">
            <w:pPr>
              <w:rPr>
                <w:rFonts w:eastAsiaTheme="minorHAnsi"/>
                <w:sz w:val="24"/>
                <w:szCs w:val="24"/>
                <w:lang w:eastAsia="en-US"/>
              </w:rPr>
            </w:pPr>
            <w:r w:rsidRPr="00EE35BF">
              <w:rPr>
                <w:rFonts w:eastAsiaTheme="minorHAnsi"/>
                <w:sz w:val="24"/>
                <w:szCs w:val="24"/>
                <w:lang w:eastAsia="en-US"/>
              </w:rPr>
              <w:t>Gmina: Brochów – 570,23 ha</w:t>
            </w:r>
          </w:p>
          <w:p w:rsidR="00EE35BF" w:rsidRPr="00EE35BF" w:rsidRDefault="00EE35BF" w:rsidP="00EE35BF">
            <w:pPr>
              <w:numPr>
                <w:ilvl w:val="0"/>
                <w:numId w:val="59"/>
              </w:numPr>
              <w:contextualSpacing/>
              <w:rPr>
                <w:rFonts w:eastAsiaTheme="minorHAnsi"/>
                <w:sz w:val="24"/>
                <w:szCs w:val="24"/>
                <w:lang w:eastAsia="en-US"/>
              </w:rPr>
            </w:pPr>
            <w:r w:rsidRPr="00EE35BF">
              <w:rPr>
                <w:rFonts w:eastAsiaTheme="minorHAnsi"/>
                <w:sz w:val="24"/>
                <w:szCs w:val="24"/>
                <w:lang w:eastAsia="en-US"/>
              </w:rPr>
              <w:t>obręb Andrzejów 0,60 ha</w:t>
            </w:r>
          </w:p>
          <w:p w:rsidR="00EE35BF" w:rsidRPr="00EE35BF" w:rsidRDefault="00EE35BF" w:rsidP="00EE35BF">
            <w:pPr>
              <w:numPr>
                <w:ilvl w:val="0"/>
                <w:numId w:val="59"/>
              </w:numPr>
              <w:contextualSpacing/>
              <w:rPr>
                <w:rFonts w:eastAsiaTheme="minorHAnsi"/>
                <w:sz w:val="24"/>
                <w:szCs w:val="24"/>
                <w:lang w:eastAsia="en-US"/>
              </w:rPr>
            </w:pPr>
            <w:r w:rsidRPr="00EE35BF">
              <w:rPr>
                <w:rFonts w:eastAsiaTheme="minorHAnsi"/>
                <w:sz w:val="24"/>
                <w:szCs w:val="24"/>
                <w:lang w:eastAsia="en-US"/>
              </w:rPr>
              <w:t>obręb Bieliny 20,26 ha</w:t>
            </w:r>
          </w:p>
          <w:p w:rsidR="00EE35BF" w:rsidRPr="00EE35BF" w:rsidRDefault="00EE35BF" w:rsidP="00EE35BF">
            <w:pPr>
              <w:numPr>
                <w:ilvl w:val="0"/>
                <w:numId w:val="59"/>
              </w:numPr>
              <w:contextualSpacing/>
              <w:rPr>
                <w:rFonts w:eastAsiaTheme="minorHAnsi"/>
                <w:sz w:val="24"/>
                <w:szCs w:val="24"/>
                <w:lang w:eastAsia="en-US"/>
              </w:rPr>
            </w:pPr>
            <w:r w:rsidRPr="00EE35BF">
              <w:rPr>
                <w:rFonts w:eastAsiaTheme="minorHAnsi"/>
                <w:sz w:val="24"/>
                <w:szCs w:val="24"/>
                <w:lang w:eastAsia="en-US"/>
              </w:rPr>
              <w:t>obręb Brochocin 3,75 ha</w:t>
            </w:r>
          </w:p>
          <w:p w:rsidR="00EE35BF" w:rsidRPr="00EE35BF" w:rsidRDefault="00EE35BF" w:rsidP="00EE35BF">
            <w:pPr>
              <w:numPr>
                <w:ilvl w:val="0"/>
                <w:numId w:val="59"/>
              </w:numPr>
              <w:contextualSpacing/>
              <w:rPr>
                <w:rFonts w:eastAsiaTheme="minorHAnsi"/>
                <w:sz w:val="24"/>
                <w:szCs w:val="24"/>
                <w:lang w:eastAsia="en-US"/>
              </w:rPr>
            </w:pPr>
            <w:r w:rsidRPr="00EE35BF">
              <w:rPr>
                <w:rFonts w:eastAsiaTheme="minorHAnsi"/>
                <w:sz w:val="24"/>
                <w:szCs w:val="24"/>
                <w:lang w:eastAsia="en-US"/>
              </w:rPr>
              <w:t>obręb Brochów 1,59 ha</w:t>
            </w:r>
          </w:p>
          <w:p w:rsidR="00EE35BF" w:rsidRPr="00EE35BF" w:rsidRDefault="00EE35BF" w:rsidP="00EE35BF">
            <w:pPr>
              <w:numPr>
                <w:ilvl w:val="0"/>
                <w:numId w:val="59"/>
              </w:numPr>
              <w:contextualSpacing/>
              <w:rPr>
                <w:rFonts w:eastAsiaTheme="minorHAnsi"/>
                <w:sz w:val="24"/>
                <w:szCs w:val="24"/>
                <w:lang w:eastAsia="en-US"/>
              </w:rPr>
            </w:pPr>
            <w:r w:rsidRPr="00EE35BF">
              <w:rPr>
                <w:rFonts w:eastAsiaTheme="minorHAnsi"/>
                <w:sz w:val="24"/>
                <w:szCs w:val="24"/>
                <w:lang w:eastAsia="en-US"/>
              </w:rPr>
              <w:t>obręb Famułki Brochowskie 42,47 ha</w:t>
            </w:r>
          </w:p>
          <w:p w:rsidR="00EE35BF" w:rsidRPr="00EE35BF" w:rsidRDefault="00EE35BF" w:rsidP="00EE35BF">
            <w:pPr>
              <w:numPr>
                <w:ilvl w:val="0"/>
                <w:numId w:val="59"/>
              </w:numPr>
              <w:contextualSpacing/>
              <w:rPr>
                <w:rFonts w:eastAsiaTheme="minorHAnsi"/>
                <w:sz w:val="24"/>
                <w:szCs w:val="24"/>
                <w:lang w:eastAsia="en-US"/>
              </w:rPr>
            </w:pPr>
            <w:r w:rsidRPr="00EE35BF">
              <w:rPr>
                <w:rFonts w:eastAsiaTheme="minorHAnsi"/>
                <w:sz w:val="24"/>
                <w:szCs w:val="24"/>
                <w:lang w:eastAsia="en-US"/>
              </w:rPr>
              <w:t>obręb Famułki Królewskie 7,76 ha</w:t>
            </w:r>
          </w:p>
          <w:p w:rsidR="00EE35BF" w:rsidRPr="00EE35BF" w:rsidRDefault="00EE35BF" w:rsidP="00EE35BF">
            <w:pPr>
              <w:numPr>
                <w:ilvl w:val="0"/>
                <w:numId w:val="59"/>
              </w:numPr>
              <w:contextualSpacing/>
              <w:rPr>
                <w:rFonts w:eastAsiaTheme="minorHAnsi"/>
                <w:sz w:val="24"/>
                <w:szCs w:val="24"/>
                <w:lang w:eastAsia="en-US"/>
              </w:rPr>
            </w:pPr>
            <w:r w:rsidRPr="00EE35BF">
              <w:rPr>
                <w:rFonts w:eastAsiaTheme="minorHAnsi"/>
                <w:sz w:val="24"/>
                <w:szCs w:val="24"/>
                <w:lang w:eastAsia="en-US"/>
              </w:rPr>
              <w:t>obręb Gorzewnica 5,16 ha</w:t>
            </w:r>
          </w:p>
          <w:p w:rsidR="00EE35BF" w:rsidRPr="00EE35BF" w:rsidRDefault="00EE35BF" w:rsidP="00EE35BF">
            <w:pPr>
              <w:numPr>
                <w:ilvl w:val="0"/>
                <w:numId w:val="59"/>
              </w:numPr>
              <w:contextualSpacing/>
              <w:rPr>
                <w:rFonts w:eastAsiaTheme="minorHAnsi"/>
                <w:sz w:val="24"/>
                <w:szCs w:val="24"/>
                <w:lang w:eastAsia="en-US"/>
              </w:rPr>
            </w:pPr>
            <w:r w:rsidRPr="00EE35BF">
              <w:rPr>
                <w:rFonts w:eastAsiaTheme="minorHAnsi"/>
                <w:sz w:val="24"/>
                <w:szCs w:val="24"/>
                <w:lang w:eastAsia="en-US"/>
              </w:rPr>
              <w:t>obręb Górki 21,21 ha</w:t>
            </w:r>
          </w:p>
          <w:p w:rsidR="00EE35BF" w:rsidRPr="00EE35BF" w:rsidRDefault="00EE35BF" w:rsidP="00EE35BF">
            <w:pPr>
              <w:numPr>
                <w:ilvl w:val="0"/>
                <w:numId w:val="59"/>
              </w:numPr>
              <w:contextualSpacing/>
              <w:rPr>
                <w:rFonts w:eastAsiaTheme="minorHAnsi"/>
                <w:sz w:val="24"/>
                <w:szCs w:val="24"/>
                <w:lang w:eastAsia="en-US"/>
              </w:rPr>
            </w:pPr>
            <w:r w:rsidRPr="00EE35BF">
              <w:rPr>
                <w:rFonts w:eastAsiaTheme="minorHAnsi"/>
                <w:sz w:val="24"/>
                <w:szCs w:val="24"/>
                <w:lang w:eastAsia="en-US"/>
              </w:rPr>
              <w:t>obręb Hilarów 9,03 ha</w:t>
            </w:r>
          </w:p>
          <w:p w:rsidR="00EE35BF" w:rsidRPr="00EE35BF" w:rsidRDefault="00EE35BF" w:rsidP="00EE35BF">
            <w:pPr>
              <w:numPr>
                <w:ilvl w:val="0"/>
                <w:numId w:val="59"/>
              </w:numPr>
              <w:contextualSpacing/>
              <w:rPr>
                <w:rFonts w:eastAsiaTheme="minorHAnsi"/>
                <w:sz w:val="24"/>
                <w:szCs w:val="24"/>
                <w:lang w:eastAsia="en-US"/>
              </w:rPr>
            </w:pPr>
            <w:r w:rsidRPr="00EE35BF">
              <w:rPr>
                <w:rFonts w:eastAsiaTheme="minorHAnsi"/>
                <w:sz w:val="24"/>
                <w:szCs w:val="24"/>
                <w:lang w:eastAsia="en-US"/>
              </w:rPr>
              <w:t>obręb Janów-Janówek 26,48 ha</w:t>
            </w:r>
          </w:p>
          <w:p w:rsidR="00EE35BF" w:rsidRPr="00EE35BF" w:rsidRDefault="00EE35BF" w:rsidP="00EE35BF">
            <w:pPr>
              <w:numPr>
                <w:ilvl w:val="0"/>
                <w:numId w:val="59"/>
              </w:numPr>
              <w:contextualSpacing/>
              <w:rPr>
                <w:rFonts w:eastAsiaTheme="minorHAnsi"/>
                <w:sz w:val="24"/>
                <w:szCs w:val="24"/>
                <w:lang w:eastAsia="en-US"/>
              </w:rPr>
            </w:pPr>
            <w:r w:rsidRPr="00EE35BF">
              <w:rPr>
                <w:rFonts w:eastAsiaTheme="minorHAnsi"/>
                <w:sz w:val="24"/>
                <w:szCs w:val="24"/>
                <w:lang w:eastAsia="en-US"/>
              </w:rPr>
              <w:t>obręb Kolonia Brochów 1,20 ha</w:t>
            </w:r>
          </w:p>
          <w:p w:rsidR="00EE35BF" w:rsidRPr="00EE35BF" w:rsidRDefault="00EE35BF" w:rsidP="00EE35BF">
            <w:pPr>
              <w:numPr>
                <w:ilvl w:val="0"/>
                <w:numId w:val="59"/>
              </w:numPr>
              <w:contextualSpacing/>
              <w:rPr>
                <w:rFonts w:eastAsiaTheme="minorHAnsi"/>
                <w:sz w:val="24"/>
                <w:szCs w:val="24"/>
                <w:lang w:eastAsia="en-US"/>
              </w:rPr>
            </w:pPr>
            <w:r w:rsidRPr="00EE35BF">
              <w:rPr>
                <w:rFonts w:eastAsiaTheme="minorHAnsi"/>
                <w:sz w:val="24"/>
                <w:szCs w:val="24"/>
                <w:lang w:eastAsia="en-US"/>
              </w:rPr>
              <w:t>obręb Konary-Łęg 59,92 ha</w:t>
            </w:r>
          </w:p>
          <w:p w:rsidR="00EE35BF" w:rsidRPr="00EE35BF" w:rsidRDefault="00EE35BF" w:rsidP="00EE35BF">
            <w:pPr>
              <w:numPr>
                <w:ilvl w:val="0"/>
                <w:numId w:val="59"/>
              </w:numPr>
              <w:contextualSpacing/>
              <w:rPr>
                <w:rFonts w:eastAsiaTheme="minorHAnsi"/>
                <w:sz w:val="24"/>
                <w:szCs w:val="24"/>
                <w:lang w:eastAsia="en-US"/>
              </w:rPr>
            </w:pPr>
            <w:r w:rsidRPr="00EE35BF">
              <w:rPr>
                <w:rFonts w:eastAsiaTheme="minorHAnsi"/>
                <w:sz w:val="24"/>
                <w:szCs w:val="24"/>
                <w:lang w:eastAsia="en-US"/>
              </w:rPr>
              <w:t>obręb Kromnów 7,71 ha</w:t>
            </w:r>
          </w:p>
          <w:p w:rsidR="00EE35BF" w:rsidRPr="00EE35BF" w:rsidRDefault="00EE35BF" w:rsidP="00EE35BF">
            <w:pPr>
              <w:numPr>
                <w:ilvl w:val="0"/>
                <w:numId w:val="59"/>
              </w:numPr>
              <w:contextualSpacing/>
              <w:rPr>
                <w:rFonts w:eastAsiaTheme="minorHAnsi"/>
                <w:sz w:val="24"/>
                <w:szCs w:val="24"/>
                <w:lang w:eastAsia="en-US"/>
              </w:rPr>
            </w:pPr>
            <w:r w:rsidRPr="00EE35BF">
              <w:rPr>
                <w:rFonts w:eastAsiaTheme="minorHAnsi"/>
                <w:sz w:val="24"/>
                <w:szCs w:val="24"/>
                <w:lang w:eastAsia="en-US"/>
              </w:rPr>
              <w:t>obręb Lasocin 14,87 ha</w:t>
            </w:r>
          </w:p>
          <w:p w:rsidR="00EE35BF" w:rsidRPr="00EE35BF" w:rsidRDefault="00EE35BF" w:rsidP="00EE35BF">
            <w:pPr>
              <w:numPr>
                <w:ilvl w:val="0"/>
                <w:numId w:val="59"/>
              </w:numPr>
              <w:contextualSpacing/>
              <w:rPr>
                <w:rFonts w:eastAsiaTheme="minorHAnsi"/>
                <w:sz w:val="24"/>
                <w:szCs w:val="24"/>
                <w:lang w:eastAsia="en-US"/>
              </w:rPr>
            </w:pPr>
            <w:r w:rsidRPr="00EE35BF">
              <w:rPr>
                <w:rFonts w:eastAsiaTheme="minorHAnsi"/>
                <w:sz w:val="24"/>
                <w:szCs w:val="24"/>
                <w:lang w:eastAsia="en-US"/>
              </w:rPr>
              <w:t>obręb Łasice 41,71 ha</w:t>
            </w:r>
          </w:p>
          <w:p w:rsidR="00EE35BF" w:rsidRPr="00EE35BF" w:rsidRDefault="00EE35BF" w:rsidP="00EE35BF">
            <w:pPr>
              <w:numPr>
                <w:ilvl w:val="0"/>
                <w:numId w:val="59"/>
              </w:numPr>
              <w:contextualSpacing/>
              <w:rPr>
                <w:rFonts w:eastAsiaTheme="minorHAnsi"/>
                <w:sz w:val="24"/>
                <w:szCs w:val="24"/>
                <w:lang w:eastAsia="en-US"/>
              </w:rPr>
            </w:pPr>
            <w:r w:rsidRPr="00EE35BF">
              <w:rPr>
                <w:rFonts w:eastAsiaTheme="minorHAnsi"/>
                <w:sz w:val="24"/>
                <w:szCs w:val="24"/>
                <w:lang w:eastAsia="en-US"/>
              </w:rPr>
              <w:t>obręb Miszory 7,72 ha</w:t>
            </w:r>
          </w:p>
          <w:p w:rsidR="00EE35BF" w:rsidRPr="00EE35BF" w:rsidRDefault="00EE35BF" w:rsidP="00EE35BF">
            <w:pPr>
              <w:numPr>
                <w:ilvl w:val="0"/>
                <w:numId w:val="59"/>
              </w:numPr>
              <w:contextualSpacing/>
              <w:rPr>
                <w:rFonts w:eastAsiaTheme="minorHAnsi"/>
                <w:sz w:val="24"/>
                <w:szCs w:val="24"/>
                <w:lang w:eastAsia="en-US"/>
              </w:rPr>
            </w:pPr>
            <w:r w:rsidRPr="00EE35BF">
              <w:rPr>
                <w:rFonts w:eastAsiaTheme="minorHAnsi"/>
                <w:sz w:val="24"/>
                <w:szCs w:val="24"/>
                <w:lang w:eastAsia="en-US"/>
              </w:rPr>
              <w:t>obręb Nowa Wieś-Śladów 44,33 ha</w:t>
            </w:r>
          </w:p>
          <w:p w:rsidR="00EE35BF" w:rsidRPr="00EE35BF" w:rsidRDefault="00EE35BF" w:rsidP="00EE35BF">
            <w:pPr>
              <w:numPr>
                <w:ilvl w:val="0"/>
                <w:numId w:val="59"/>
              </w:numPr>
              <w:contextualSpacing/>
              <w:rPr>
                <w:rFonts w:eastAsiaTheme="minorHAnsi"/>
                <w:sz w:val="24"/>
                <w:szCs w:val="24"/>
                <w:lang w:eastAsia="en-US"/>
              </w:rPr>
            </w:pPr>
            <w:r w:rsidRPr="00EE35BF">
              <w:rPr>
                <w:rFonts w:eastAsiaTheme="minorHAnsi"/>
                <w:sz w:val="24"/>
                <w:szCs w:val="24"/>
                <w:lang w:eastAsia="en-US"/>
              </w:rPr>
              <w:t>obręb Olszowiec 1,82 ha</w:t>
            </w:r>
          </w:p>
          <w:p w:rsidR="00EE35BF" w:rsidRPr="00EE35BF" w:rsidRDefault="00EE35BF" w:rsidP="00EE35BF">
            <w:pPr>
              <w:numPr>
                <w:ilvl w:val="0"/>
                <w:numId w:val="59"/>
              </w:numPr>
              <w:contextualSpacing/>
              <w:rPr>
                <w:rFonts w:eastAsiaTheme="minorHAnsi"/>
                <w:sz w:val="24"/>
                <w:szCs w:val="24"/>
                <w:lang w:eastAsia="en-US"/>
              </w:rPr>
            </w:pPr>
            <w:r w:rsidRPr="00EE35BF">
              <w:rPr>
                <w:rFonts w:eastAsiaTheme="minorHAnsi"/>
                <w:sz w:val="24"/>
                <w:szCs w:val="24"/>
                <w:lang w:eastAsia="en-US"/>
              </w:rPr>
              <w:t>obręb Piaski Duchowne 40,01 ha</w:t>
            </w:r>
          </w:p>
          <w:p w:rsidR="00EE35BF" w:rsidRPr="00EE35BF" w:rsidRDefault="00EE35BF" w:rsidP="00EE35BF">
            <w:pPr>
              <w:numPr>
                <w:ilvl w:val="0"/>
                <w:numId w:val="59"/>
              </w:numPr>
              <w:contextualSpacing/>
              <w:rPr>
                <w:rFonts w:eastAsiaTheme="minorHAnsi"/>
                <w:sz w:val="24"/>
                <w:szCs w:val="24"/>
                <w:lang w:eastAsia="en-US"/>
              </w:rPr>
            </w:pPr>
            <w:r w:rsidRPr="00EE35BF">
              <w:rPr>
                <w:rFonts w:eastAsiaTheme="minorHAnsi"/>
                <w:sz w:val="24"/>
                <w:szCs w:val="24"/>
                <w:lang w:eastAsia="en-US"/>
              </w:rPr>
              <w:lastRenderedPageBreak/>
              <w:t>obręb Piaski Królewskie 16,42 ha</w:t>
            </w:r>
          </w:p>
          <w:p w:rsidR="00EE35BF" w:rsidRPr="00EE35BF" w:rsidRDefault="00EE35BF" w:rsidP="00EE35BF">
            <w:pPr>
              <w:numPr>
                <w:ilvl w:val="0"/>
                <w:numId w:val="59"/>
              </w:numPr>
              <w:contextualSpacing/>
              <w:rPr>
                <w:rFonts w:eastAsiaTheme="minorHAnsi"/>
                <w:sz w:val="24"/>
                <w:szCs w:val="24"/>
                <w:lang w:eastAsia="en-US"/>
              </w:rPr>
            </w:pPr>
            <w:r w:rsidRPr="00EE35BF">
              <w:rPr>
                <w:rFonts w:eastAsiaTheme="minorHAnsi"/>
                <w:sz w:val="24"/>
                <w:szCs w:val="24"/>
                <w:lang w:eastAsia="en-US"/>
              </w:rPr>
              <w:t>obręb Plecewice 32,24 ha</w:t>
            </w:r>
          </w:p>
          <w:p w:rsidR="00EE35BF" w:rsidRPr="00EE35BF" w:rsidRDefault="00EE35BF" w:rsidP="00EE35BF">
            <w:pPr>
              <w:numPr>
                <w:ilvl w:val="0"/>
                <w:numId w:val="59"/>
              </w:numPr>
              <w:contextualSpacing/>
              <w:rPr>
                <w:rFonts w:eastAsiaTheme="minorHAnsi"/>
                <w:sz w:val="24"/>
                <w:szCs w:val="24"/>
                <w:lang w:eastAsia="en-US"/>
              </w:rPr>
            </w:pPr>
            <w:r w:rsidRPr="00EE35BF">
              <w:rPr>
                <w:rFonts w:eastAsiaTheme="minorHAnsi"/>
                <w:sz w:val="24"/>
                <w:szCs w:val="24"/>
                <w:lang w:eastAsia="en-US"/>
              </w:rPr>
              <w:t>obręb Przęsławice 44,36 ha</w:t>
            </w:r>
          </w:p>
          <w:p w:rsidR="00EE35BF" w:rsidRPr="00EE35BF" w:rsidRDefault="00EE35BF" w:rsidP="00EE35BF">
            <w:pPr>
              <w:numPr>
                <w:ilvl w:val="0"/>
                <w:numId w:val="59"/>
              </w:numPr>
              <w:contextualSpacing/>
              <w:rPr>
                <w:rFonts w:eastAsiaTheme="minorHAnsi"/>
                <w:sz w:val="24"/>
                <w:szCs w:val="24"/>
                <w:lang w:eastAsia="en-US"/>
              </w:rPr>
            </w:pPr>
            <w:r w:rsidRPr="00EE35BF">
              <w:rPr>
                <w:rFonts w:eastAsiaTheme="minorHAnsi"/>
                <w:sz w:val="24"/>
                <w:szCs w:val="24"/>
                <w:lang w:eastAsia="en-US"/>
              </w:rPr>
              <w:t>obręb Sianno 17,60 ha</w:t>
            </w:r>
          </w:p>
          <w:p w:rsidR="00EE35BF" w:rsidRPr="00EE35BF" w:rsidRDefault="00EE35BF" w:rsidP="00EE35BF">
            <w:pPr>
              <w:numPr>
                <w:ilvl w:val="0"/>
                <w:numId w:val="59"/>
              </w:numPr>
              <w:contextualSpacing/>
              <w:rPr>
                <w:rFonts w:eastAsiaTheme="minorHAnsi"/>
                <w:sz w:val="24"/>
                <w:szCs w:val="24"/>
                <w:lang w:eastAsia="en-US"/>
              </w:rPr>
            </w:pPr>
            <w:r w:rsidRPr="00EE35BF">
              <w:rPr>
                <w:rFonts w:eastAsiaTheme="minorHAnsi"/>
                <w:sz w:val="24"/>
                <w:szCs w:val="24"/>
                <w:lang w:eastAsia="en-US"/>
              </w:rPr>
              <w:t>obręb Śladów 51,08 ha</w:t>
            </w:r>
          </w:p>
          <w:p w:rsidR="00EE35BF" w:rsidRPr="00EE35BF" w:rsidRDefault="00EE35BF" w:rsidP="00EE35BF">
            <w:pPr>
              <w:numPr>
                <w:ilvl w:val="0"/>
                <w:numId w:val="59"/>
              </w:numPr>
              <w:contextualSpacing/>
              <w:rPr>
                <w:rFonts w:eastAsiaTheme="minorHAnsi"/>
                <w:sz w:val="24"/>
                <w:szCs w:val="24"/>
                <w:lang w:eastAsia="en-US"/>
              </w:rPr>
            </w:pPr>
            <w:r w:rsidRPr="00EE35BF">
              <w:rPr>
                <w:rFonts w:eastAsiaTheme="minorHAnsi"/>
                <w:sz w:val="24"/>
                <w:szCs w:val="24"/>
                <w:lang w:eastAsia="en-US"/>
              </w:rPr>
              <w:t>obręb Tułowice 1,73 ha</w:t>
            </w:r>
          </w:p>
          <w:p w:rsidR="00EE35BF" w:rsidRPr="00EE35BF" w:rsidRDefault="00EE35BF" w:rsidP="00EE35BF">
            <w:pPr>
              <w:numPr>
                <w:ilvl w:val="0"/>
                <w:numId w:val="59"/>
              </w:numPr>
              <w:contextualSpacing/>
              <w:rPr>
                <w:rFonts w:eastAsiaTheme="minorHAnsi"/>
                <w:sz w:val="24"/>
                <w:szCs w:val="24"/>
                <w:lang w:eastAsia="en-US"/>
              </w:rPr>
            </w:pPr>
            <w:r w:rsidRPr="00EE35BF">
              <w:rPr>
                <w:rFonts w:eastAsiaTheme="minorHAnsi"/>
                <w:sz w:val="24"/>
                <w:szCs w:val="24"/>
                <w:lang w:eastAsia="en-US"/>
              </w:rPr>
              <w:t>obręb Wilcze Śladowskie 0,16 ha</w:t>
            </w:r>
          </w:p>
          <w:p w:rsidR="00EE35BF" w:rsidRPr="00EE35BF" w:rsidRDefault="00EE35BF" w:rsidP="00EE35BF">
            <w:pPr>
              <w:numPr>
                <w:ilvl w:val="0"/>
                <w:numId w:val="59"/>
              </w:numPr>
              <w:contextualSpacing/>
              <w:rPr>
                <w:rFonts w:eastAsiaTheme="minorHAnsi"/>
                <w:sz w:val="24"/>
                <w:szCs w:val="24"/>
                <w:lang w:eastAsia="en-US"/>
              </w:rPr>
            </w:pPr>
            <w:r w:rsidRPr="00EE35BF">
              <w:rPr>
                <w:rFonts w:eastAsiaTheme="minorHAnsi"/>
                <w:sz w:val="24"/>
                <w:szCs w:val="24"/>
                <w:lang w:eastAsia="en-US"/>
              </w:rPr>
              <w:t>obręb Wilcze Tułowskie 1,31 ha</w:t>
            </w:r>
          </w:p>
          <w:p w:rsidR="00EE35BF" w:rsidRPr="00EE35BF" w:rsidRDefault="00EE35BF" w:rsidP="00EE35BF">
            <w:pPr>
              <w:numPr>
                <w:ilvl w:val="0"/>
                <w:numId w:val="59"/>
              </w:numPr>
              <w:contextualSpacing/>
              <w:rPr>
                <w:rFonts w:eastAsiaTheme="minorHAnsi"/>
                <w:sz w:val="24"/>
                <w:szCs w:val="24"/>
                <w:lang w:eastAsia="en-US"/>
              </w:rPr>
            </w:pPr>
            <w:r w:rsidRPr="00EE35BF">
              <w:rPr>
                <w:rFonts w:eastAsiaTheme="minorHAnsi"/>
                <w:sz w:val="24"/>
                <w:szCs w:val="24"/>
                <w:lang w:eastAsia="en-US"/>
              </w:rPr>
              <w:t>obręb Władysławów 0,36 ha</w:t>
            </w:r>
          </w:p>
          <w:p w:rsidR="00EE35BF" w:rsidRPr="00EE35BF" w:rsidRDefault="00EE35BF" w:rsidP="00EE35BF">
            <w:pPr>
              <w:numPr>
                <w:ilvl w:val="0"/>
                <w:numId w:val="59"/>
              </w:numPr>
              <w:contextualSpacing/>
              <w:rPr>
                <w:rFonts w:eastAsiaTheme="minorHAnsi"/>
                <w:sz w:val="24"/>
                <w:szCs w:val="24"/>
                <w:lang w:eastAsia="en-US"/>
              </w:rPr>
            </w:pPr>
            <w:r w:rsidRPr="00EE35BF">
              <w:rPr>
                <w:rFonts w:eastAsiaTheme="minorHAnsi"/>
                <w:sz w:val="24"/>
                <w:szCs w:val="24"/>
                <w:lang w:eastAsia="en-US"/>
              </w:rPr>
              <w:t>obręb Wólka Smolana 47,37 ha</w:t>
            </w:r>
          </w:p>
          <w:p w:rsidR="00EE35BF" w:rsidRPr="00EE35BF" w:rsidRDefault="00EE35BF" w:rsidP="00EE35BF">
            <w:pPr>
              <w:rPr>
                <w:rFonts w:eastAsiaTheme="minorHAnsi"/>
                <w:sz w:val="24"/>
                <w:szCs w:val="24"/>
                <w:lang w:eastAsia="en-US"/>
              </w:rPr>
            </w:pPr>
          </w:p>
          <w:p w:rsidR="00EE35BF" w:rsidRPr="00EE35BF" w:rsidRDefault="00EE35BF" w:rsidP="00EE35BF">
            <w:pPr>
              <w:rPr>
                <w:rFonts w:eastAsiaTheme="minorHAnsi"/>
                <w:sz w:val="24"/>
                <w:szCs w:val="24"/>
                <w:lang w:eastAsia="en-US"/>
              </w:rPr>
            </w:pPr>
            <w:r w:rsidRPr="00EE35BF">
              <w:rPr>
                <w:rFonts w:eastAsiaTheme="minorHAnsi"/>
                <w:sz w:val="24"/>
                <w:szCs w:val="24"/>
                <w:lang w:eastAsia="en-US"/>
              </w:rPr>
              <w:t>Gmina Iłów – 670,50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Aleksandrów 0,49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Arciechów 7,02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Arciechówek 55,77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Białocin 0,87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Bieniew 8,41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Brzozowiec 2,00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Brzozów A 3,28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Brzozówek 3,50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 xml:space="preserve">obręb Brzozów Nowy 0,26 ha </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Brzozów Stary 0,42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Budy Iłowskie 27,09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Gilówka Dolna 34,12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Gilówka Górna 27,76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Giżyczki 2,36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Henryków 4,91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Iłów Osada 0,25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Iłów Wieś 1,27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Kaptury 0,46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Karłowo 0,65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Kępa Karolińska 10,90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Lasotka 1,10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Lubatka 70,67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Łady 8,98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Łaziska 72,97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Łąki 59,54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Łęg Suchodół 18,53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Miękinki 13,07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Miękiny 20,39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Narty 14,58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Obory 8,67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Olszowiec 4,04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Olunin 0,88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Paulinka 0,21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Pieczyska Iłowskie 28,81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lastRenderedPageBreak/>
              <w:t>obręb Pieczyska Łowickie 28,34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Piotrów 0,41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Piskorzec 0,14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Przejma 0,38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Rokicina Iłowska 4,84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Rzepki 38,52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Sadowo 3,31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Sewerynów 0,15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Stegna 1,93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Szarglew 6,52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Uderz 6,63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Wieniec 0,11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Wisowa 0,03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Władysławów 18,43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Wola Ładowska 43,66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Wszeliwy 0,25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Załusków Parcel 1,41 ha</w:t>
            </w:r>
          </w:p>
          <w:p w:rsidR="00EE35BF" w:rsidRPr="00EE35BF" w:rsidRDefault="00EE35BF" w:rsidP="00EE35BF">
            <w:pPr>
              <w:numPr>
                <w:ilvl w:val="0"/>
                <w:numId w:val="60"/>
              </w:numPr>
              <w:contextualSpacing/>
              <w:rPr>
                <w:rFonts w:eastAsiaTheme="minorHAnsi"/>
                <w:sz w:val="24"/>
                <w:szCs w:val="24"/>
                <w:lang w:eastAsia="en-US"/>
              </w:rPr>
            </w:pPr>
            <w:r w:rsidRPr="00EE35BF">
              <w:rPr>
                <w:rFonts w:eastAsiaTheme="minorHAnsi"/>
                <w:sz w:val="24"/>
                <w:szCs w:val="24"/>
                <w:lang w:eastAsia="en-US"/>
              </w:rPr>
              <w:t>obręb Załusków Wieś 1,18 ha</w:t>
            </w:r>
          </w:p>
          <w:p w:rsidR="00EE35BF" w:rsidRPr="00EE35BF" w:rsidRDefault="00EE35BF" w:rsidP="00EE35BF">
            <w:pPr>
              <w:rPr>
                <w:rFonts w:eastAsiaTheme="minorHAnsi"/>
                <w:sz w:val="24"/>
                <w:szCs w:val="24"/>
                <w:lang w:eastAsia="en-US"/>
              </w:rPr>
            </w:pPr>
          </w:p>
          <w:p w:rsidR="00EE35BF" w:rsidRPr="00EE35BF" w:rsidRDefault="00EE35BF" w:rsidP="00EE35BF">
            <w:pPr>
              <w:rPr>
                <w:rFonts w:eastAsiaTheme="minorHAnsi"/>
                <w:sz w:val="24"/>
                <w:szCs w:val="24"/>
                <w:lang w:eastAsia="en-US"/>
              </w:rPr>
            </w:pPr>
            <w:r w:rsidRPr="00EE35BF">
              <w:rPr>
                <w:rFonts w:eastAsiaTheme="minorHAnsi"/>
                <w:sz w:val="24"/>
                <w:szCs w:val="24"/>
                <w:lang w:eastAsia="en-US"/>
              </w:rPr>
              <w:t>Gmina Młodzieszyn – 1239,65 ha</w:t>
            </w:r>
          </w:p>
          <w:p w:rsidR="00EE35BF" w:rsidRPr="00EE35BF" w:rsidRDefault="00EE35BF" w:rsidP="00EE35BF">
            <w:pPr>
              <w:numPr>
                <w:ilvl w:val="0"/>
                <w:numId w:val="61"/>
              </w:numPr>
              <w:contextualSpacing/>
              <w:rPr>
                <w:rFonts w:eastAsiaTheme="minorHAnsi"/>
                <w:sz w:val="24"/>
                <w:szCs w:val="24"/>
                <w:lang w:eastAsia="en-US"/>
              </w:rPr>
            </w:pPr>
            <w:r w:rsidRPr="00EE35BF">
              <w:rPr>
                <w:rFonts w:eastAsiaTheme="minorHAnsi"/>
                <w:sz w:val="24"/>
                <w:szCs w:val="24"/>
                <w:lang w:eastAsia="en-US"/>
              </w:rPr>
              <w:t>obręb Adamowa Góra 10,85 ha</w:t>
            </w:r>
          </w:p>
          <w:p w:rsidR="00EE35BF" w:rsidRPr="00EE35BF" w:rsidRDefault="00EE35BF" w:rsidP="00EE35BF">
            <w:pPr>
              <w:numPr>
                <w:ilvl w:val="0"/>
                <w:numId w:val="61"/>
              </w:numPr>
              <w:contextualSpacing/>
              <w:rPr>
                <w:rFonts w:eastAsiaTheme="minorHAnsi"/>
                <w:sz w:val="24"/>
                <w:szCs w:val="24"/>
                <w:lang w:eastAsia="en-US"/>
              </w:rPr>
            </w:pPr>
            <w:r w:rsidRPr="00EE35BF">
              <w:rPr>
                <w:rFonts w:eastAsiaTheme="minorHAnsi"/>
                <w:sz w:val="24"/>
                <w:szCs w:val="24"/>
                <w:lang w:eastAsia="en-US"/>
              </w:rPr>
              <w:t>obręb Bibampol 8,30 ha</w:t>
            </w:r>
          </w:p>
          <w:p w:rsidR="00EE35BF" w:rsidRPr="00EE35BF" w:rsidRDefault="00EE35BF" w:rsidP="00EE35BF">
            <w:pPr>
              <w:numPr>
                <w:ilvl w:val="0"/>
                <w:numId w:val="61"/>
              </w:numPr>
              <w:contextualSpacing/>
              <w:rPr>
                <w:rFonts w:eastAsiaTheme="minorHAnsi"/>
                <w:sz w:val="24"/>
                <w:szCs w:val="24"/>
                <w:lang w:eastAsia="en-US"/>
              </w:rPr>
            </w:pPr>
            <w:r w:rsidRPr="00EE35BF">
              <w:rPr>
                <w:rFonts w:eastAsiaTheme="minorHAnsi"/>
                <w:sz w:val="24"/>
                <w:szCs w:val="24"/>
                <w:lang w:eastAsia="en-US"/>
              </w:rPr>
              <w:t>obręb Bieliny 22,17 ha</w:t>
            </w:r>
          </w:p>
          <w:p w:rsidR="00EE35BF" w:rsidRPr="00EE35BF" w:rsidRDefault="00EE35BF" w:rsidP="00EE35BF">
            <w:pPr>
              <w:numPr>
                <w:ilvl w:val="0"/>
                <w:numId w:val="61"/>
              </w:numPr>
              <w:contextualSpacing/>
              <w:rPr>
                <w:rFonts w:eastAsiaTheme="minorHAnsi"/>
                <w:sz w:val="24"/>
                <w:szCs w:val="24"/>
                <w:lang w:eastAsia="en-US"/>
              </w:rPr>
            </w:pPr>
            <w:r w:rsidRPr="00EE35BF">
              <w:rPr>
                <w:rFonts w:eastAsiaTheme="minorHAnsi"/>
                <w:sz w:val="24"/>
                <w:szCs w:val="24"/>
                <w:lang w:eastAsia="en-US"/>
              </w:rPr>
              <w:t>obręb Helenka 50,52 ha</w:t>
            </w:r>
          </w:p>
          <w:p w:rsidR="00EE35BF" w:rsidRPr="00EE35BF" w:rsidRDefault="00EE35BF" w:rsidP="00EE35BF">
            <w:pPr>
              <w:numPr>
                <w:ilvl w:val="0"/>
                <w:numId w:val="61"/>
              </w:numPr>
              <w:contextualSpacing/>
              <w:rPr>
                <w:rFonts w:eastAsiaTheme="minorHAnsi"/>
                <w:sz w:val="24"/>
                <w:szCs w:val="24"/>
                <w:lang w:eastAsia="en-US"/>
              </w:rPr>
            </w:pPr>
            <w:r w:rsidRPr="00EE35BF">
              <w:rPr>
                <w:rFonts w:eastAsiaTheme="minorHAnsi"/>
                <w:sz w:val="24"/>
                <w:szCs w:val="24"/>
                <w:lang w:eastAsia="en-US"/>
              </w:rPr>
              <w:t>obręb Helenów 2,02 ha</w:t>
            </w:r>
          </w:p>
          <w:p w:rsidR="00EE35BF" w:rsidRPr="00EE35BF" w:rsidRDefault="00EE35BF" w:rsidP="00EE35BF">
            <w:pPr>
              <w:numPr>
                <w:ilvl w:val="0"/>
                <w:numId w:val="61"/>
              </w:numPr>
              <w:contextualSpacing/>
              <w:rPr>
                <w:rFonts w:eastAsiaTheme="minorHAnsi"/>
                <w:sz w:val="24"/>
                <w:szCs w:val="24"/>
                <w:lang w:eastAsia="en-US"/>
              </w:rPr>
            </w:pPr>
            <w:r w:rsidRPr="00EE35BF">
              <w:rPr>
                <w:rFonts w:eastAsiaTheme="minorHAnsi"/>
                <w:sz w:val="24"/>
                <w:szCs w:val="24"/>
                <w:lang w:eastAsia="en-US"/>
              </w:rPr>
              <w:t>obręb Janów-Ruszki 13,60 ha</w:t>
            </w:r>
          </w:p>
          <w:p w:rsidR="00EE35BF" w:rsidRPr="00EE35BF" w:rsidRDefault="00EE35BF" w:rsidP="00EE35BF">
            <w:pPr>
              <w:numPr>
                <w:ilvl w:val="0"/>
                <w:numId w:val="61"/>
              </w:numPr>
              <w:contextualSpacing/>
              <w:rPr>
                <w:rFonts w:eastAsiaTheme="minorHAnsi"/>
                <w:sz w:val="24"/>
                <w:szCs w:val="24"/>
                <w:lang w:eastAsia="en-US"/>
              </w:rPr>
            </w:pPr>
            <w:r w:rsidRPr="00EE35BF">
              <w:rPr>
                <w:rFonts w:eastAsiaTheme="minorHAnsi"/>
                <w:sz w:val="24"/>
                <w:szCs w:val="24"/>
                <w:lang w:eastAsia="en-US"/>
              </w:rPr>
              <w:t>obręb Januszew 81,34 ha</w:t>
            </w:r>
          </w:p>
          <w:p w:rsidR="00EE35BF" w:rsidRPr="00EE35BF" w:rsidRDefault="00EE35BF" w:rsidP="00EE35BF">
            <w:pPr>
              <w:numPr>
                <w:ilvl w:val="0"/>
                <w:numId w:val="61"/>
              </w:numPr>
              <w:contextualSpacing/>
              <w:rPr>
                <w:rFonts w:eastAsiaTheme="minorHAnsi"/>
                <w:sz w:val="24"/>
                <w:szCs w:val="24"/>
                <w:lang w:eastAsia="en-US"/>
              </w:rPr>
            </w:pPr>
            <w:r w:rsidRPr="00EE35BF">
              <w:rPr>
                <w:rFonts w:eastAsiaTheme="minorHAnsi"/>
                <w:sz w:val="24"/>
                <w:szCs w:val="24"/>
                <w:lang w:eastAsia="en-US"/>
              </w:rPr>
              <w:t>obręb Juliopol 51,29 ha</w:t>
            </w:r>
          </w:p>
          <w:p w:rsidR="00EE35BF" w:rsidRPr="00EE35BF" w:rsidRDefault="00EE35BF" w:rsidP="00EE35BF">
            <w:pPr>
              <w:numPr>
                <w:ilvl w:val="0"/>
                <w:numId w:val="61"/>
              </w:numPr>
              <w:contextualSpacing/>
              <w:rPr>
                <w:rFonts w:eastAsiaTheme="minorHAnsi"/>
                <w:sz w:val="24"/>
                <w:szCs w:val="24"/>
                <w:lang w:eastAsia="en-US"/>
              </w:rPr>
            </w:pPr>
            <w:r w:rsidRPr="00EE35BF">
              <w:rPr>
                <w:rFonts w:eastAsiaTheme="minorHAnsi"/>
                <w:sz w:val="24"/>
                <w:szCs w:val="24"/>
                <w:lang w:eastAsia="en-US"/>
              </w:rPr>
              <w:t>obręb Justynów 34,45 ha</w:t>
            </w:r>
          </w:p>
          <w:p w:rsidR="00EE35BF" w:rsidRPr="00EE35BF" w:rsidRDefault="00EE35BF" w:rsidP="00EE35BF">
            <w:pPr>
              <w:numPr>
                <w:ilvl w:val="0"/>
                <w:numId w:val="61"/>
              </w:numPr>
              <w:contextualSpacing/>
              <w:rPr>
                <w:rFonts w:eastAsiaTheme="minorHAnsi"/>
                <w:sz w:val="24"/>
                <w:szCs w:val="24"/>
                <w:lang w:eastAsia="en-US"/>
              </w:rPr>
            </w:pPr>
            <w:r w:rsidRPr="00EE35BF">
              <w:rPr>
                <w:rFonts w:eastAsiaTheme="minorHAnsi"/>
                <w:sz w:val="24"/>
                <w:szCs w:val="24"/>
                <w:lang w:eastAsia="en-US"/>
              </w:rPr>
              <w:t>obręb Kamion 18,62 ha</w:t>
            </w:r>
          </w:p>
          <w:p w:rsidR="00EE35BF" w:rsidRPr="00EE35BF" w:rsidRDefault="00EE35BF" w:rsidP="00EE35BF">
            <w:pPr>
              <w:numPr>
                <w:ilvl w:val="0"/>
                <w:numId w:val="61"/>
              </w:numPr>
              <w:contextualSpacing/>
              <w:rPr>
                <w:rFonts w:eastAsiaTheme="minorHAnsi"/>
                <w:sz w:val="24"/>
                <w:szCs w:val="24"/>
                <w:lang w:eastAsia="en-US"/>
              </w:rPr>
            </w:pPr>
            <w:r w:rsidRPr="00EE35BF">
              <w:rPr>
                <w:rFonts w:eastAsiaTheme="minorHAnsi"/>
                <w:sz w:val="24"/>
                <w:szCs w:val="24"/>
                <w:lang w:eastAsia="en-US"/>
              </w:rPr>
              <w:t>obręb Leontynów 79,90 ha</w:t>
            </w:r>
          </w:p>
          <w:p w:rsidR="00EE35BF" w:rsidRPr="00EE35BF" w:rsidRDefault="00EE35BF" w:rsidP="00EE35BF">
            <w:pPr>
              <w:numPr>
                <w:ilvl w:val="0"/>
                <w:numId w:val="61"/>
              </w:numPr>
              <w:contextualSpacing/>
              <w:rPr>
                <w:rFonts w:eastAsiaTheme="minorHAnsi"/>
                <w:sz w:val="24"/>
                <w:szCs w:val="24"/>
                <w:lang w:eastAsia="en-US"/>
              </w:rPr>
            </w:pPr>
            <w:r w:rsidRPr="00EE35BF">
              <w:rPr>
                <w:rFonts w:eastAsiaTheme="minorHAnsi"/>
                <w:sz w:val="24"/>
                <w:szCs w:val="24"/>
                <w:lang w:eastAsia="en-US"/>
              </w:rPr>
              <w:t>obręb Marysin 40,52 ha</w:t>
            </w:r>
          </w:p>
          <w:p w:rsidR="00EE35BF" w:rsidRPr="00EE35BF" w:rsidRDefault="00EE35BF" w:rsidP="00EE35BF">
            <w:pPr>
              <w:numPr>
                <w:ilvl w:val="0"/>
                <w:numId w:val="61"/>
              </w:numPr>
              <w:contextualSpacing/>
              <w:rPr>
                <w:rFonts w:eastAsiaTheme="minorHAnsi"/>
                <w:sz w:val="24"/>
                <w:szCs w:val="24"/>
                <w:lang w:eastAsia="en-US"/>
              </w:rPr>
            </w:pPr>
            <w:r w:rsidRPr="00EE35BF">
              <w:rPr>
                <w:rFonts w:eastAsiaTheme="minorHAnsi"/>
                <w:sz w:val="24"/>
                <w:szCs w:val="24"/>
                <w:lang w:eastAsia="en-US"/>
              </w:rPr>
              <w:t>obręb Młodzieszyn 28,45 ha</w:t>
            </w:r>
          </w:p>
          <w:p w:rsidR="00EE35BF" w:rsidRPr="00EE35BF" w:rsidRDefault="00EE35BF" w:rsidP="00EE35BF">
            <w:pPr>
              <w:numPr>
                <w:ilvl w:val="0"/>
                <w:numId w:val="61"/>
              </w:numPr>
              <w:contextualSpacing/>
              <w:rPr>
                <w:rFonts w:eastAsiaTheme="minorHAnsi"/>
                <w:sz w:val="24"/>
                <w:szCs w:val="24"/>
                <w:lang w:eastAsia="en-US"/>
              </w:rPr>
            </w:pPr>
            <w:r w:rsidRPr="00EE35BF">
              <w:rPr>
                <w:rFonts w:eastAsiaTheme="minorHAnsi"/>
                <w:sz w:val="24"/>
                <w:szCs w:val="24"/>
                <w:lang w:eastAsia="en-US"/>
              </w:rPr>
              <w:t>obręb Młodzieszynek 44,05 ha</w:t>
            </w:r>
          </w:p>
          <w:p w:rsidR="00EE35BF" w:rsidRPr="00EE35BF" w:rsidRDefault="00EE35BF" w:rsidP="00EE35BF">
            <w:pPr>
              <w:numPr>
                <w:ilvl w:val="0"/>
                <w:numId w:val="61"/>
              </w:numPr>
              <w:contextualSpacing/>
              <w:rPr>
                <w:rFonts w:eastAsiaTheme="minorHAnsi"/>
                <w:sz w:val="24"/>
                <w:szCs w:val="24"/>
                <w:lang w:eastAsia="en-US"/>
              </w:rPr>
            </w:pPr>
            <w:r w:rsidRPr="00EE35BF">
              <w:rPr>
                <w:rFonts w:eastAsiaTheme="minorHAnsi"/>
                <w:sz w:val="24"/>
                <w:szCs w:val="24"/>
                <w:lang w:eastAsia="en-US"/>
              </w:rPr>
              <w:t>obręb Nowa Wieś 56,81 ha</w:t>
            </w:r>
          </w:p>
          <w:p w:rsidR="00EE35BF" w:rsidRPr="00EE35BF" w:rsidRDefault="00EE35BF" w:rsidP="00EE35BF">
            <w:pPr>
              <w:numPr>
                <w:ilvl w:val="0"/>
                <w:numId w:val="61"/>
              </w:numPr>
              <w:contextualSpacing/>
              <w:rPr>
                <w:rFonts w:eastAsiaTheme="minorHAnsi"/>
                <w:sz w:val="24"/>
                <w:szCs w:val="24"/>
                <w:lang w:eastAsia="en-US"/>
              </w:rPr>
            </w:pPr>
            <w:r w:rsidRPr="00EE35BF">
              <w:rPr>
                <w:rFonts w:eastAsiaTheme="minorHAnsi"/>
                <w:sz w:val="24"/>
                <w:szCs w:val="24"/>
                <w:lang w:eastAsia="en-US"/>
              </w:rPr>
              <w:t>obręb Nowe Mistrzewice 58,89 ha</w:t>
            </w:r>
          </w:p>
          <w:p w:rsidR="00EE35BF" w:rsidRPr="00EE35BF" w:rsidRDefault="00EE35BF" w:rsidP="00EE35BF">
            <w:pPr>
              <w:numPr>
                <w:ilvl w:val="0"/>
                <w:numId w:val="61"/>
              </w:numPr>
              <w:contextualSpacing/>
              <w:rPr>
                <w:rFonts w:eastAsiaTheme="minorHAnsi"/>
                <w:sz w:val="24"/>
                <w:szCs w:val="24"/>
                <w:lang w:eastAsia="en-US"/>
              </w:rPr>
            </w:pPr>
            <w:r w:rsidRPr="00EE35BF">
              <w:rPr>
                <w:rFonts w:eastAsiaTheme="minorHAnsi"/>
                <w:sz w:val="24"/>
                <w:szCs w:val="24"/>
                <w:lang w:eastAsia="en-US"/>
              </w:rPr>
              <w:t>obręb Olszynki 87,82 ha</w:t>
            </w:r>
          </w:p>
          <w:p w:rsidR="00EE35BF" w:rsidRPr="00EE35BF" w:rsidRDefault="00EE35BF" w:rsidP="00EE35BF">
            <w:pPr>
              <w:numPr>
                <w:ilvl w:val="0"/>
                <w:numId w:val="61"/>
              </w:numPr>
              <w:contextualSpacing/>
              <w:rPr>
                <w:rFonts w:eastAsiaTheme="minorHAnsi"/>
                <w:sz w:val="24"/>
                <w:szCs w:val="24"/>
                <w:lang w:eastAsia="en-US"/>
              </w:rPr>
            </w:pPr>
            <w:r w:rsidRPr="00EE35BF">
              <w:rPr>
                <w:rFonts w:eastAsiaTheme="minorHAnsi"/>
                <w:sz w:val="24"/>
                <w:szCs w:val="24"/>
                <w:lang w:eastAsia="en-US"/>
              </w:rPr>
              <w:t>obręb Radziwiłka 123,05 ha</w:t>
            </w:r>
          </w:p>
          <w:p w:rsidR="00EE35BF" w:rsidRPr="00EE35BF" w:rsidRDefault="00EE35BF" w:rsidP="00EE35BF">
            <w:pPr>
              <w:numPr>
                <w:ilvl w:val="0"/>
                <w:numId w:val="61"/>
              </w:numPr>
              <w:contextualSpacing/>
              <w:rPr>
                <w:rFonts w:eastAsiaTheme="minorHAnsi"/>
                <w:sz w:val="24"/>
                <w:szCs w:val="24"/>
                <w:lang w:eastAsia="en-US"/>
              </w:rPr>
            </w:pPr>
            <w:r w:rsidRPr="00EE35BF">
              <w:rPr>
                <w:rFonts w:eastAsiaTheme="minorHAnsi"/>
                <w:sz w:val="24"/>
                <w:szCs w:val="24"/>
                <w:lang w:eastAsia="en-US"/>
              </w:rPr>
              <w:t>obręb Rokicina 165,79 ha</w:t>
            </w:r>
          </w:p>
          <w:p w:rsidR="00EE35BF" w:rsidRPr="00EE35BF" w:rsidRDefault="00EE35BF" w:rsidP="00EE35BF">
            <w:pPr>
              <w:numPr>
                <w:ilvl w:val="0"/>
                <w:numId w:val="61"/>
              </w:numPr>
              <w:contextualSpacing/>
              <w:rPr>
                <w:rFonts w:eastAsiaTheme="minorHAnsi"/>
                <w:sz w:val="24"/>
                <w:szCs w:val="24"/>
                <w:lang w:eastAsia="en-US"/>
              </w:rPr>
            </w:pPr>
            <w:r w:rsidRPr="00EE35BF">
              <w:rPr>
                <w:rFonts w:eastAsiaTheme="minorHAnsi"/>
                <w:sz w:val="24"/>
                <w:szCs w:val="24"/>
                <w:lang w:eastAsia="en-US"/>
              </w:rPr>
              <w:t>obręb Skutki 11,82 ha</w:t>
            </w:r>
          </w:p>
          <w:p w:rsidR="00EE35BF" w:rsidRPr="00EE35BF" w:rsidRDefault="00EE35BF" w:rsidP="00EE35BF">
            <w:pPr>
              <w:numPr>
                <w:ilvl w:val="0"/>
                <w:numId w:val="61"/>
              </w:numPr>
              <w:contextualSpacing/>
              <w:rPr>
                <w:rFonts w:eastAsiaTheme="minorHAnsi"/>
                <w:sz w:val="24"/>
                <w:szCs w:val="24"/>
                <w:lang w:eastAsia="en-US"/>
              </w:rPr>
            </w:pPr>
            <w:r w:rsidRPr="00EE35BF">
              <w:rPr>
                <w:rFonts w:eastAsiaTheme="minorHAnsi"/>
                <w:sz w:val="24"/>
                <w:szCs w:val="24"/>
                <w:lang w:eastAsia="en-US"/>
              </w:rPr>
              <w:t>obręb Stare Budy 80,17 ha</w:t>
            </w:r>
          </w:p>
          <w:p w:rsidR="00EE35BF" w:rsidRPr="00EE35BF" w:rsidRDefault="00EE35BF" w:rsidP="00EE35BF">
            <w:pPr>
              <w:numPr>
                <w:ilvl w:val="0"/>
                <w:numId w:val="61"/>
              </w:numPr>
              <w:contextualSpacing/>
              <w:rPr>
                <w:rFonts w:eastAsiaTheme="minorHAnsi"/>
                <w:sz w:val="24"/>
                <w:szCs w:val="24"/>
                <w:lang w:eastAsia="en-US"/>
              </w:rPr>
            </w:pPr>
            <w:r w:rsidRPr="00EE35BF">
              <w:rPr>
                <w:rFonts w:eastAsiaTheme="minorHAnsi"/>
                <w:sz w:val="24"/>
                <w:szCs w:val="24"/>
                <w:lang w:eastAsia="en-US"/>
              </w:rPr>
              <w:t>obręb Stare Mistrzewice 6,87 ha</w:t>
            </w:r>
          </w:p>
          <w:p w:rsidR="00EE35BF" w:rsidRPr="00EE35BF" w:rsidRDefault="00EE35BF" w:rsidP="00EE35BF">
            <w:pPr>
              <w:numPr>
                <w:ilvl w:val="0"/>
                <w:numId w:val="61"/>
              </w:numPr>
              <w:contextualSpacing/>
              <w:rPr>
                <w:rFonts w:eastAsiaTheme="minorHAnsi"/>
                <w:sz w:val="24"/>
                <w:szCs w:val="24"/>
                <w:lang w:eastAsia="en-US"/>
              </w:rPr>
            </w:pPr>
            <w:r w:rsidRPr="00EE35BF">
              <w:rPr>
                <w:rFonts w:eastAsiaTheme="minorHAnsi"/>
                <w:sz w:val="24"/>
                <w:szCs w:val="24"/>
                <w:lang w:eastAsia="en-US"/>
              </w:rPr>
              <w:t>obręb Witkowice 146,98 ha</w:t>
            </w:r>
          </w:p>
          <w:p w:rsidR="00EE35BF" w:rsidRPr="00EE35BF" w:rsidRDefault="00EE35BF" w:rsidP="00EE35BF">
            <w:pPr>
              <w:numPr>
                <w:ilvl w:val="0"/>
                <w:numId w:val="61"/>
              </w:numPr>
              <w:contextualSpacing/>
              <w:rPr>
                <w:rFonts w:eastAsiaTheme="minorHAnsi"/>
                <w:sz w:val="24"/>
                <w:szCs w:val="24"/>
                <w:lang w:eastAsia="en-US"/>
              </w:rPr>
            </w:pPr>
            <w:r w:rsidRPr="00EE35BF">
              <w:rPr>
                <w:rFonts w:eastAsiaTheme="minorHAnsi"/>
                <w:sz w:val="24"/>
                <w:szCs w:val="24"/>
                <w:lang w:eastAsia="en-US"/>
              </w:rPr>
              <w:t>obręb Stefanów 13,52 ha</w:t>
            </w:r>
          </w:p>
          <w:p w:rsidR="00EE35BF" w:rsidRPr="00EE35BF" w:rsidRDefault="00EE35BF" w:rsidP="00EE35BF">
            <w:pPr>
              <w:numPr>
                <w:ilvl w:val="0"/>
                <w:numId w:val="61"/>
              </w:numPr>
              <w:contextualSpacing/>
              <w:rPr>
                <w:rFonts w:eastAsiaTheme="minorHAnsi"/>
                <w:sz w:val="24"/>
                <w:szCs w:val="24"/>
                <w:lang w:eastAsia="en-US"/>
              </w:rPr>
            </w:pPr>
            <w:r w:rsidRPr="00EE35BF">
              <w:rPr>
                <w:rFonts w:eastAsiaTheme="minorHAnsi"/>
                <w:sz w:val="24"/>
                <w:szCs w:val="24"/>
                <w:lang w:eastAsia="en-US"/>
              </w:rPr>
              <w:t>obręb PGR Witkowice 1,84 ha</w:t>
            </w:r>
          </w:p>
          <w:p w:rsidR="00EE35BF" w:rsidRPr="00EE35BF" w:rsidRDefault="00EE35BF" w:rsidP="00EE35BF">
            <w:pPr>
              <w:rPr>
                <w:rFonts w:eastAsiaTheme="minorHAnsi"/>
                <w:sz w:val="24"/>
                <w:szCs w:val="24"/>
                <w:lang w:eastAsia="en-US"/>
              </w:rPr>
            </w:pPr>
          </w:p>
          <w:p w:rsidR="00EE35BF" w:rsidRPr="00EE35BF" w:rsidRDefault="00EE35BF" w:rsidP="00EE35BF">
            <w:pPr>
              <w:rPr>
                <w:rFonts w:eastAsiaTheme="minorHAnsi"/>
                <w:sz w:val="24"/>
                <w:szCs w:val="24"/>
                <w:lang w:eastAsia="en-US"/>
              </w:rPr>
            </w:pPr>
            <w:r w:rsidRPr="00EE35BF">
              <w:rPr>
                <w:rFonts w:eastAsiaTheme="minorHAnsi"/>
                <w:sz w:val="24"/>
                <w:szCs w:val="24"/>
                <w:lang w:eastAsia="en-US"/>
              </w:rPr>
              <w:t>Gmina Nowa Sucha – 314,11 ha</w:t>
            </w:r>
          </w:p>
          <w:p w:rsidR="00EE35BF" w:rsidRPr="00EE35BF" w:rsidRDefault="00EE35BF" w:rsidP="00EE35BF">
            <w:pPr>
              <w:numPr>
                <w:ilvl w:val="0"/>
                <w:numId w:val="62"/>
              </w:numPr>
              <w:contextualSpacing/>
              <w:rPr>
                <w:rFonts w:eastAsiaTheme="minorHAnsi"/>
                <w:sz w:val="24"/>
                <w:szCs w:val="24"/>
                <w:lang w:eastAsia="en-US"/>
              </w:rPr>
            </w:pPr>
            <w:r w:rsidRPr="00EE35BF">
              <w:rPr>
                <w:rFonts w:eastAsiaTheme="minorHAnsi"/>
                <w:sz w:val="24"/>
                <w:szCs w:val="24"/>
                <w:lang w:eastAsia="en-US"/>
              </w:rPr>
              <w:lastRenderedPageBreak/>
              <w:t>obręb Antoniew 24,56 ha</w:t>
            </w:r>
          </w:p>
          <w:p w:rsidR="00EE35BF" w:rsidRPr="00EE35BF" w:rsidRDefault="00EE35BF" w:rsidP="00EE35BF">
            <w:pPr>
              <w:numPr>
                <w:ilvl w:val="0"/>
                <w:numId w:val="62"/>
              </w:numPr>
              <w:contextualSpacing/>
              <w:rPr>
                <w:rFonts w:eastAsiaTheme="minorHAnsi"/>
                <w:sz w:val="24"/>
                <w:szCs w:val="24"/>
                <w:lang w:eastAsia="en-US"/>
              </w:rPr>
            </w:pPr>
            <w:r w:rsidRPr="00EE35BF">
              <w:rPr>
                <w:rFonts w:eastAsiaTheme="minorHAnsi"/>
                <w:sz w:val="24"/>
                <w:szCs w:val="24"/>
                <w:lang w:eastAsia="en-US"/>
              </w:rPr>
              <w:t>obręb Bożymówka 1,82 ha</w:t>
            </w:r>
          </w:p>
          <w:p w:rsidR="00EE35BF" w:rsidRPr="00EE35BF" w:rsidRDefault="00EE35BF" w:rsidP="00EE35BF">
            <w:pPr>
              <w:numPr>
                <w:ilvl w:val="0"/>
                <w:numId w:val="62"/>
              </w:numPr>
              <w:contextualSpacing/>
              <w:rPr>
                <w:rFonts w:eastAsiaTheme="minorHAnsi"/>
                <w:sz w:val="24"/>
                <w:szCs w:val="24"/>
                <w:lang w:eastAsia="en-US"/>
              </w:rPr>
            </w:pPr>
            <w:r w:rsidRPr="00EE35BF">
              <w:rPr>
                <w:rFonts w:eastAsiaTheme="minorHAnsi"/>
                <w:sz w:val="24"/>
                <w:szCs w:val="24"/>
                <w:lang w:eastAsia="en-US"/>
              </w:rPr>
              <w:t>obręb Braki 4,61 ha</w:t>
            </w:r>
          </w:p>
          <w:p w:rsidR="00EE35BF" w:rsidRPr="00EE35BF" w:rsidRDefault="00EE35BF" w:rsidP="00EE35BF">
            <w:pPr>
              <w:numPr>
                <w:ilvl w:val="0"/>
                <w:numId w:val="62"/>
              </w:numPr>
              <w:contextualSpacing/>
              <w:rPr>
                <w:rFonts w:eastAsiaTheme="minorHAnsi"/>
                <w:sz w:val="24"/>
                <w:szCs w:val="24"/>
                <w:lang w:eastAsia="en-US"/>
              </w:rPr>
            </w:pPr>
            <w:r w:rsidRPr="00EE35BF">
              <w:rPr>
                <w:rFonts w:eastAsiaTheme="minorHAnsi"/>
                <w:sz w:val="24"/>
                <w:szCs w:val="24"/>
                <w:lang w:eastAsia="en-US"/>
              </w:rPr>
              <w:t>obręb Glinki 3,57 ha</w:t>
            </w:r>
          </w:p>
          <w:p w:rsidR="00EE35BF" w:rsidRPr="00EE35BF" w:rsidRDefault="00EE35BF" w:rsidP="00EE35BF">
            <w:pPr>
              <w:numPr>
                <w:ilvl w:val="0"/>
                <w:numId w:val="62"/>
              </w:numPr>
              <w:contextualSpacing/>
              <w:rPr>
                <w:rFonts w:eastAsiaTheme="minorHAnsi"/>
                <w:sz w:val="24"/>
                <w:szCs w:val="24"/>
                <w:lang w:eastAsia="en-US"/>
              </w:rPr>
            </w:pPr>
            <w:r w:rsidRPr="00EE35BF">
              <w:rPr>
                <w:rFonts w:eastAsiaTheme="minorHAnsi"/>
                <w:sz w:val="24"/>
                <w:szCs w:val="24"/>
                <w:lang w:eastAsia="en-US"/>
              </w:rPr>
              <w:t>obręb Kornelin 9,55 ha</w:t>
            </w:r>
          </w:p>
          <w:p w:rsidR="00EE35BF" w:rsidRPr="00EE35BF" w:rsidRDefault="00EE35BF" w:rsidP="00EE35BF">
            <w:pPr>
              <w:numPr>
                <w:ilvl w:val="0"/>
                <w:numId w:val="62"/>
              </w:numPr>
              <w:contextualSpacing/>
              <w:rPr>
                <w:rFonts w:eastAsiaTheme="minorHAnsi"/>
                <w:sz w:val="24"/>
                <w:szCs w:val="24"/>
                <w:lang w:eastAsia="en-US"/>
              </w:rPr>
            </w:pPr>
            <w:r w:rsidRPr="00EE35BF">
              <w:rPr>
                <w:rFonts w:eastAsiaTheme="minorHAnsi"/>
                <w:sz w:val="24"/>
                <w:szCs w:val="24"/>
                <w:lang w:eastAsia="en-US"/>
              </w:rPr>
              <w:t>obręb Kościelna Góra 3,92 ha</w:t>
            </w:r>
          </w:p>
          <w:p w:rsidR="00EE35BF" w:rsidRPr="00EE35BF" w:rsidRDefault="00EE35BF" w:rsidP="00EE35BF">
            <w:pPr>
              <w:numPr>
                <w:ilvl w:val="0"/>
                <w:numId w:val="62"/>
              </w:numPr>
              <w:contextualSpacing/>
              <w:rPr>
                <w:rFonts w:eastAsiaTheme="minorHAnsi"/>
                <w:sz w:val="24"/>
                <w:szCs w:val="24"/>
                <w:lang w:eastAsia="en-US"/>
              </w:rPr>
            </w:pPr>
            <w:r w:rsidRPr="00EE35BF">
              <w:rPr>
                <w:rFonts w:eastAsiaTheme="minorHAnsi"/>
                <w:sz w:val="24"/>
                <w:szCs w:val="24"/>
                <w:lang w:eastAsia="en-US"/>
              </w:rPr>
              <w:t>obręb Kozłów Biskupi 53,29 ha</w:t>
            </w:r>
          </w:p>
          <w:p w:rsidR="00EE35BF" w:rsidRPr="00EE35BF" w:rsidRDefault="00EE35BF" w:rsidP="00EE35BF">
            <w:pPr>
              <w:numPr>
                <w:ilvl w:val="0"/>
                <w:numId w:val="62"/>
              </w:numPr>
              <w:contextualSpacing/>
              <w:rPr>
                <w:rFonts w:eastAsiaTheme="minorHAnsi"/>
                <w:sz w:val="24"/>
                <w:szCs w:val="24"/>
                <w:lang w:eastAsia="en-US"/>
              </w:rPr>
            </w:pPr>
            <w:r w:rsidRPr="00EE35BF">
              <w:rPr>
                <w:rFonts w:eastAsiaTheme="minorHAnsi"/>
                <w:sz w:val="24"/>
                <w:szCs w:val="24"/>
                <w:lang w:eastAsia="en-US"/>
              </w:rPr>
              <w:t>obręb Kurdwanów 3,67 ha</w:t>
            </w:r>
          </w:p>
          <w:p w:rsidR="00EE35BF" w:rsidRPr="00EE35BF" w:rsidRDefault="00EE35BF" w:rsidP="00EE35BF">
            <w:pPr>
              <w:numPr>
                <w:ilvl w:val="0"/>
                <w:numId w:val="62"/>
              </w:numPr>
              <w:contextualSpacing/>
              <w:rPr>
                <w:rFonts w:eastAsiaTheme="minorHAnsi"/>
                <w:sz w:val="24"/>
                <w:szCs w:val="24"/>
                <w:lang w:eastAsia="en-US"/>
              </w:rPr>
            </w:pPr>
            <w:r w:rsidRPr="00EE35BF">
              <w:rPr>
                <w:rFonts w:eastAsiaTheme="minorHAnsi"/>
                <w:sz w:val="24"/>
                <w:szCs w:val="24"/>
                <w:lang w:eastAsia="en-US"/>
              </w:rPr>
              <w:t>obręb Leonów 0,12 ha</w:t>
            </w:r>
          </w:p>
          <w:p w:rsidR="00EE35BF" w:rsidRPr="00EE35BF" w:rsidRDefault="00EE35BF" w:rsidP="00EE35BF">
            <w:pPr>
              <w:numPr>
                <w:ilvl w:val="0"/>
                <w:numId w:val="62"/>
              </w:numPr>
              <w:contextualSpacing/>
              <w:rPr>
                <w:rFonts w:eastAsiaTheme="minorHAnsi"/>
                <w:sz w:val="24"/>
                <w:szCs w:val="24"/>
                <w:lang w:eastAsia="en-US"/>
              </w:rPr>
            </w:pPr>
            <w:r w:rsidRPr="00EE35BF">
              <w:rPr>
                <w:rFonts w:eastAsiaTheme="minorHAnsi"/>
                <w:sz w:val="24"/>
                <w:szCs w:val="24"/>
                <w:lang w:eastAsia="en-US"/>
              </w:rPr>
              <w:t>obręb Marysinek 0,84 ha</w:t>
            </w:r>
          </w:p>
          <w:p w:rsidR="00EE35BF" w:rsidRPr="00EE35BF" w:rsidRDefault="00EE35BF" w:rsidP="00EE35BF">
            <w:pPr>
              <w:numPr>
                <w:ilvl w:val="0"/>
                <w:numId w:val="62"/>
              </w:numPr>
              <w:contextualSpacing/>
              <w:rPr>
                <w:rFonts w:eastAsiaTheme="minorHAnsi"/>
                <w:sz w:val="24"/>
                <w:szCs w:val="24"/>
                <w:lang w:eastAsia="en-US"/>
              </w:rPr>
            </w:pPr>
            <w:r w:rsidRPr="00EE35BF">
              <w:rPr>
                <w:rFonts w:eastAsiaTheme="minorHAnsi"/>
                <w:sz w:val="24"/>
                <w:szCs w:val="24"/>
                <w:lang w:eastAsia="en-US"/>
              </w:rPr>
              <w:t>obręb Mizerka 0,37 ha</w:t>
            </w:r>
          </w:p>
          <w:p w:rsidR="00EE35BF" w:rsidRPr="00EE35BF" w:rsidRDefault="00EE35BF" w:rsidP="00EE35BF">
            <w:pPr>
              <w:numPr>
                <w:ilvl w:val="0"/>
                <w:numId w:val="62"/>
              </w:numPr>
              <w:contextualSpacing/>
              <w:rPr>
                <w:rFonts w:eastAsiaTheme="minorHAnsi"/>
                <w:sz w:val="24"/>
                <w:szCs w:val="24"/>
                <w:lang w:eastAsia="en-US"/>
              </w:rPr>
            </w:pPr>
            <w:r w:rsidRPr="00EE35BF">
              <w:rPr>
                <w:rFonts w:eastAsiaTheme="minorHAnsi"/>
                <w:sz w:val="24"/>
                <w:szCs w:val="24"/>
                <w:lang w:eastAsia="en-US"/>
              </w:rPr>
              <w:t>obręb Nowa Sucha 1,12 ha</w:t>
            </w:r>
          </w:p>
          <w:p w:rsidR="00EE35BF" w:rsidRPr="00EE35BF" w:rsidRDefault="00EE35BF" w:rsidP="00EE35BF">
            <w:pPr>
              <w:numPr>
                <w:ilvl w:val="0"/>
                <w:numId w:val="62"/>
              </w:numPr>
              <w:contextualSpacing/>
              <w:rPr>
                <w:rFonts w:eastAsiaTheme="minorHAnsi"/>
                <w:sz w:val="24"/>
                <w:szCs w:val="24"/>
                <w:lang w:eastAsia="en-US"/>
              </w:rPr>
            </w:pPr>
            <w:r w:rsidRPr="00EE35BF">
              <w:rPr>
                <w:rFonts w:eastAsiaTheme="minorHAnsi"/>
                <w:sz w:val="24"/>
                <w:szCs w:val="24"/>
                <w:lang w:eastAsia="en-US"/>
              </w:rPr>
              <w:t>obręb Nowy Białynin 7,91 ha</w:t>
            </w:r>
          </w:p>
          <w:p w:rsidR="00EE35BF" w:rsidRPr="00EE35BF" w:rsidRDefault="00EE35BF" w:rsidP="00EE35BF">
            <w:pPr>
              <w:numPr>
                <w:ilvl w:val="0"/>
                <w:numId w:val="62"/>
              </w:numPr>
              <w:contextualSpacing/>
              <w:rPr>
                <w:rFonts w:eastAsiaTheme="minorHAnsi"/>
                <w:sz w:val="24"/>
                <w:szCs w:val="24"/>
                <w:lang w:eastAsia="en-US"/>
              </w:rPr>
            </w:pPr>
            <w:r w:rsidRPr="00EE35BF">
              <w:rPr>
                <w:rFonts w:eastAsiaTheme="minorHAnsi"/>
                <w:sz w:val="24"/>
                <w:szCs w:val="24"/>
                <w:lang w:eastAsia="en-US"/>
              </w:rPr>
              <w:t>obręb Nowy Dębsk 27,34 ha</w:t>
            </w:r>
          </w:p>
          <w:p w:rsidR="00EE35BF" w:rsidRPr="00EE35BF" w:rsidRDefault="00EE35BF" w:rsidP="00EE35BF">
            <w:pPr>
              <w:numPr>
                <w:ilvl w:val="0"/>
                <w:numId w:val="62"/>
              </w:numPr>
              <w:contextualSpacing/>
              <w:rPr>
                <w:rFonts w:eastAsiaTheme="minorHAnsi"/>
                <w:sz w:val="24"/>
                <w:szCs w:val="24"/>
                <w:lang w:eastAsia="en-US"/>
              </w:rPr>
            </w:pPr>
            <w:r w:rsidRPr="00EE35BF">
              <w:rPr>
                <w:rFonts w:eastAsiaTheme="minorHAnsi"/>
                <w:sz w:val="24"/>
                <w:szCs w:val="24"/>
                <w:lang w:eastAsia="en-US"/>
              </w:rPr>
              <w:t>obręb Nowy Kozłów B 38,71 ha</w:t>
            </w:r>
          </w:p>
          <w:p w:rsidR="00EE35BF" w:rsidRPr="00EE35BF" w:rsidRDefault="00EE35BF" w:rsidP="00EE35BF">
            <w:pPr>
              <w:numPr>
                <w:ilvl w:val="0"/>
                <w:numId w:val="62"/>
              </w:numPr>
              <w:contextualSpacing/>
              <w:rPr>
                <w:rFonts w:eastAsiaTheme="minorHAnsi"/>
                <w:sz w:val="24"/>
                <w:szCs w:val="24"/>
                <w:lang w:eastAsia="en-US"/>
              </w:rPr>
            </w:pPr>
            <w:r w:rsidRPr="00EE35BF">
              <w:rPr>
                <w:rFonts w:eastAsiaTheme="minorHAnsi"/>
                <w:sz w:val="24"/>
                <w:szCs w:val="24"/>
                <w:lang w:eastAsia="en-US"/>
              </w:rPr>
              <w:t>obręb Nowy Kozłów A 22,82 ha</w:t>
            </w:r>
          </w:p>
          <w:p w:rsidR="00EE35BF" w:rsidRPr="00EE35BF" w:rsidRDefault="00EE35BF" w:rsidP="00EE35BF">
            <w:pPr>
              <w:numPr>
                <w:ilvl w:val="0"/>
                <w:numId w:val="62"/>
              </w:numPr>
              <w:contextualSpacing/>
              <w:rPr>
                <w:rFonts w:eastAsiaTheme="minorHAnsi"/>
                <w:sz w:val="24"/>
                <w:szCs w:val="24"/>
                <w:lang w:eastAsia="en-US"/>
              </w:rPr>
            </w:pPr>
            <w:r w:rsidRPr="00EE35BF">
              <w:rPr>
                <w:rFonts w:eastAsiaTheme="minorHAnsi"/>
                <w:sz w:val="24"/>
                <w:szCs w:val="24"/>
                <w:lang w:eastAsia="en-US"/>
              </w:rPr>
              <w:t>obręb Nowy Żylin 0,90 ha</w:t>
            </w:r>
          </w:p>
          <w:p w:rsidR="00EE35BF" w:rsidRPr="00EE35BF" w:rsidRDefault="00EE35BF" w:rsidP="00EE35BF">
            <w:pPr>
              <w:numPr>
                <w:ilvl w:val="0"/>
                <w:numId w:val="62"/>
              </w:numPr>
              <w:contextualSpacing/>
              <w:rPr>
                <w:rFonts w:eastAsiaTheme="minorHAnsi"/>
                <w:sz w:val="24"/>
                <w:szCs w:val="24"/>
                <w:lang w:eastAsia="en-US"/>
              </w:rPr>
            </w:pPr>
            <w:r w:rsidRPr="00EE35BF">
              <w:rPr>
                <w:rFonts w:eastAsiaTheme="minorHAnsi"/>
                <w:sz w:val="24"/>
                <w:szCs w:val="24"/>
                <w:lang w:eastAsia="en-US"/>
              </w:rPr>
              <w:t>obręb Okopy 20,58 ha</w:t>
            </w:r>
          </w:p>
          <w:p w:rsidR="00EE35BF" w:rsidRPr="00EE35BF" w:rsidRDefault="00EE35BF" w:rsidP="00EE35BF">
            <w:pPr>
              <w:numPr>
                <w:ilvl w:val="0"/>
                <w:numId w:val="62"/>
              </w:numPr>
              <w:contextualSpacing/>
              <w:rPr>
                <w:rFonts w:eastAsiaTheme="minorHAnsi"/>
                <w:sz w:val="24"/>
                <w:szCs w:val="24"/>
                <w:lang w:eastAsia="en-US"/>
              </w:rPr>
            </w:pPr>
            <w:r w:rsidRPr="00EE35BF">
              <w:rPr>
                <w:rFonts w:eastAsiaTheme="minorHAnsi"/>
                <w:sz w:val="24"/>
                <w:szCs w:val="24"/>
                <w:lang w:eastAsia="en-US"/>
              </w:rPr>
              <w:t>obręb Orłów 1,32 ha</w:t>
            </w:r>
          </w:p>
          <w:p w:rsidR="00EE35BF" w:rsidRPr="00EE35BF" w:rsidRDefault="00EE35BF" w:rsidP="00EE35BF">
            <w:pPr>
              <w:numPr>
                <w:ilvl w:val="0"/>
                <w:numId w:val="62"/>
              </w:numPr>
              <w:contextualSpacing/>
              <w:rPr>
                <w:rFonts w:eastAsiaTheme="minorHAnsi"/>
                <w:sz w:val="24"/>
                <w:szCs w:val="24"/>
                <w:lang w:eastAsia="en-US"/>
              </w:rPr>
            </w:pPr>
            <w:r w:rsidRPr="00EE35BF">
              <w:rPr>
                <w:rFonts w:eastAsiaTheme="minorHAnsi"/>
                <w:sz w:val="24"/>
                <w:szCs w:val="24"/>
                <w:lang w:eastAsia="en-US"/>
              </w:rPr>
              <w:t>obręb Rokotów 3,14 ha</w:t>
            </w:r>
          </w:p>
          <w:p w:rsidR="00EE35BF" w:rsidRPr="00EE35BF" w:rsidRDefault="00EE35BF" w:rsidP="00EE35BF">
            <w:pPr>
              <w:numPr>
                <w:ilvl w:val="0"/>
                <w:numId w:val="62"/>
              </w:numPr>
              <w:contextualSpacing/>
              <w:rPr>
                <w:rFonts w:eastAsiaTheme="minorHAnsi"/>
                <w:sz w:val="24"/>
                <w:szCs w:val="24"/>
                <w:lang w:eastAsia="en-US"/>
              </w:rPr>
            </w:pPr>
            <w:r w:rsidRPr="00EE35BF">
              <w:rPr>
                <w:rFonts w:eastAsiaTheme="minorHAnsi"/>
                <w:sz w:val="24"/>
                <w:szCs w:val="24"/>
                <w:lang w:eastAsia="en-US"/>
              </w:rPr>
              <w:t>obręb Roztropna 5,87 ha</w:t>
            </w:r>
          </w:p>
          <w:p w:rsidR="00EE35BF" w:rsidRPr="00EE35BF" w:rsidRDefault="00EE35BF" w:rsidP="00EE35BF">
            <w:pPr>
              <w:numPr>
                <w:ilvl w:val="0"/>
                <w:numId w:val="62"/>
              </w:numPr>
              <w:contextualSpacing/>
              <w:rPr>
                <w:rFonts w:eastAsiaTheme="minorHAnsi"/>
                <w:sz w:val="24"/>
                <w:szCs w:val="24"/>
                <w:lang w:eastAsia="en-US"/>
              </w:rPr>
            </w:pPr>
            <w:r w:rsidRPr="00EE35BF">
              <w:rPr>
                <w:rFonts w:eastAsiaTheme="minorHAnsi"/>
                <w:sz w:val="24"/>
                <w:szCs w:val="24"/>
                <w:lang w:eastAsia="en-US"/>
              </w:rPr>
              <w:t>obręb Stara Sucha 2,61 ha</w:t>
            </w:r>
          </w:p>
          <w:p w:rsidR="00EE35BF" w:rsidRPr="00EE35BF" w:rsidRDefault="00EE35BF" w:rsidP="00EE35BF">
            <w:pPr>
              <w:numPr>
                <w:ilvl w:val="0"/>
                <w:numId w:val="62"/>
              </w:numPr>
              <w:contextualSpacing/>
              <w:rPr>
                <w:rFonts w:eastAsiaTheme="minorHAnsi"/>
                <w:sz w:val="24"/>
                <w:szCs w:val="24"/>
                <w:lang w:eastAsia="en-US"/>
              </w:rPr>
            </w:pPr>
            <w:r w:rsidRPr="00EE35BF">
              <w:rPr>
                <w:rFonts w:eastAsiaTheme="minorHAnsi"/>
                <w:sz w:val="24"/>
                <w:szCs w:val="24"/>
                <w:lang w:eastAsia="en-US"/>
              </w:rPr>
              <w:t>obręb Stary Białynin 4,45 ha</w:t>
            </w:r>
          </w:p>
          <w:p w:rsidR="00EE35BF" w:rsidRPr="00EE35BF" w:rsidRDefault="00EE35BF" w:rsidP="00EE35BF">
            <w:pPr>
              <w:numPr>
                <w:ilvl w:val="0"/>
                <w:numId w:val="62"/>
              </w:numPr>
              <w:contextualSpacing/>
              <w:rPr>
                <w:rFonts w:eastAsiaTheme="minorHAnsi"/>
                <w:sz w:val="24"/>
                <w:szCs w:val="24"/>
                <w:lang w:eastAsia="en-US"/>
              </w:rPr>
            </w:pPr>
            <w:r w:rsidRPr="00EE35BF">
              <w:rPr>
                <w:rFonts w:eastAsiaTheme="minorHAnsi"/>
                <w:sz w:val="24"/>
                <w:szCs w:val="24"/>
                <w:lang w:eastAsia="en-US"/>
              </w:rPr>
              <w:t>obręb Stary Dębsk 22,61 ha</w:t>
            </w:r>
          </w:p>
          <w:p w:rsidR="00EE35BF" w:rsidRPr="00EE35BF" w:rsidRDefault="00EE35BF" w:rsidP="00EE35BF">
            <w:pPr>
              <w:numPr>
                <w:ilvl w:val="0"/>
                <w:numId w:val="62"/>
              </w:numPr>
              <w:contextualSpacing/>
              <w:rPr>
                <w:rFonts w:eastAsiaTheme="minorHAnsi"/>
                <w:sz w:val="24"/>
                <w:szCs w:val="24"/>
                <w:lang w:eastAsia="en-US"/>
              </w:rPr>
            </w:pPr>
            <w:r w:rsidRPr="00EE35BF">
              <w:rPr>
                <w:rFonts w:eastAsiaTheme="minorHAnsi"/>
                <w:sz w:val="24"/>
                <w:szCs w:val="24"/>
                <w:lang w:eastAsia="en-US"/>
              </w:rPr>
              <w:t>obręb Stary Kozłów 14,85 ha</w:t>
            </w:r>
          </w:p>
          <w:p w:rsidR="00EE35BF" w:rsidRPr="00EE35BF" w:rsidRDefault="00EE35BF" w:rsidP="00EE35BF">
            <w:pPr>
              <w:numPr>
                <w:ilvl w:val="0"/>
                <w:numId w:val="62"/>
              </w:numPr>
              <w:contextualSpacing/>
              <w:rPr>
                <w:rFonts w:eastAsiaTheme="minorHAnsi"/>
                <w:sz w:val="24"/>
                <w:szCs w:val="24"/>
                <w:lang w:eastAsia="en-US"/>
              </w:rPr>
            </w:pPr>
            <w:r w:rsidRPr="00EE35BF">
              <w:rPr>
                <w:rFonts w:eastAsiaTheme="minorHAnsi"/>
                <w:sz w:val="24"/>
                <w:szCs w:val="24"/>
                <w:lang w:eastAsia="en-US"/>
              </w:rPr>
              <w:t>obręb Stary Żylin 0,71 ha</w:t>
            </w:r>
          </w:p>
          <w:p w:rsidR="00EE35BF" w:rsidRPr="00EE35BF" w:rsidRDefault="00EE35BF" w:rsidP="00EE35BF">
            <w:pPr>
              <w:numPr>
                <w:ilvl w:val="0"/>
                <w:numId w:val="62"/>
              </w:numPr>
              <w:contextualSpacing/>
              <w:rPr>
                <w:rFonts w:eastAsiaTheme="minorHAnsi"/>
                <w:sz w:val="24"/>
                <w:szCs w:val="24"/>
                <w:lang w:eastAsia="en-US"/>
              </w:rPr>
            </w:pPr>
            <w:r w:rsidRPr="00EE35BF">
              <w:rPr>
                <w:rFonts w:eastAsiaTheme="minorHAnsi"/>
                <w:sz w:val="24"/>
                <w:szCs w:val="24"/>
                <w:lang w:eastAsia="en-US"/>
              </w:rPr>
              <w:t>obręb Szeligi 17,58 ha</w:t>
            </w:r>
          </w:p>
          <w:p w:rsidR="00EE35BF" w:rsidRPr="00EE35BF" w:rsidRDefault="00EE35BF" w:rsidP="00EE35BF">
            <w:pPr>
              <w:numPr>
                <w:ilvl w:val="0"/>
                <w:numId w:val="62"/>
              </w:numPr>
              <w:contextualSpacing/>
              <w:rPr>
                <w:rFonts w:eastAsiaTheme="minorHAnsi"/>
                <w:sz w:val="24"/>
                <w:szCs w:val="24"/>
                <w:lang w:eastAsia="en-US"/>
              </w:rPr>
            </w:pPr>
            <w:r w:rsidRPr="00EE35BF">
              <w:rPr>
                <w:rFonts w:eastAsiaTheme="minorHAnsi"/>
                <w:sz w:val="24"/>
                <w:szCs w:val="24"/>
                <w:lang w:eastAsia="en-US"/>
              </w:rPr>
              <w:t>obręb Wikcinek 1,66 ha</w:t>
            </w:r>
          </w:p>
          <w:p w:rsidR="00EE35BF" w:rsidRPr="00EE35BF" w:rsidRDefault="00EE35BF" w:rsidP="00EE35BF">
            <w:pPr>
              <w:numPr>
                <w:ilvl w:val="0"/>
                <w:numId w:val="62"/>
              </w:numPr>
              <w:contextualSpacing/>
              <w:rPr>
                <w:rFonts w:eastAsiaTheme="minorHAnsi"/>
                <w:sz w:val="24"/>
                <w:szCs w:val="24"/>
                <w:lang w:eastAsia="en-US"/>
              </w:rPr>
            </w:pPr>
            <w:r w:rsidRPr="00EE35BF">
              <w:rPr>
                <w:rFonts w:eastAsiaTheme="minorHAnsi"/>
                <w:sz w:val="24"/>
                <w:szCs w:val="24"/>
                <w:lang w:eastAsia="en-US"/>
              </w:rPr>
              <w:t>obręb Zakrzew 13,35 ha</w:t>
            </w:r>
          </w:p>
          <w:p w:rsidR="00EE35BF" w:rsidRPr="00EE35BF" w:rsidRDefault="00EE35BF" w:rsidP="00EE35BF">
            <w:pPr>
              <w:numPr>
                <w:ilvl w:val="0"/>
                <w:numId w:val="62"/>
              </w:numPr>
              <w:contextualSpacing/>
              <w:rPr>
                <w:rFonts w:eastAsiaTheme="minorHAnsi"/>
                <w:sz w:val="24"/>
                <w:szCs w:val="24"/>
                <w:lang w:eastAsia="en-US"/>
              </w:rPr>
            </w:pPr>
            <w:r w:rsidRPr="00EE35BF">
              <w:rPr>
                <w:rFonts w:eastAsiaTheme="minorHAnsi"/>
                <w:sz w:val="24"/>
                <w:szCs w:val="24"/>
                <w:lang w:eastAsia="en-US"/>
              </w:rPr>
              <w:t>obręb Kazimierzów 0,24 ha</w:t>
            </w:r>
          </w:p>
          <w:p w:rsidR="00EE35BF" w:rsidRPr="00EE35BF" w:rsidRDefault="00EE35BF" w:rsidP="00EE35BF">
            <w:pPr>
              <w:rPr>
                <w:rFonts w:eastAsiaTheme="minorHAnsi"/>
                <w:sz w:val="24"/>
                <w:szCs w:val="24"/>
                <w:lang w:eastAsia="en-US"/>
              </w:rPr>
            </w:pPr>
          </w:p>
          <w:p w:rsidR="00EE35BF" w:rsidRPr="00EE35BF" w:rsidRDefault="00EE35BF" w:rsidP="00EE35BF">
            <w:pPr>
              <w:rPr>
                <w:rFonts w:eastAsiaTheme="minorHAnsi"/>
                <w:sz w:val="24"/>
                <w:szCs w:val="24"/>
                <w:lang w:eastAsia="en-US"/>
              </w:rPr>
            </w:pPr>
            <w:r w:rsidRPr="00EE35BF">
              <w:rPr>
                <w:rFonts w:eastAsiaTheme="minorHAnsi"/>
                <w:sz w:val="24"/>
                <w:szCs w:val="24"/>
                <w:lang w:eastAsia="en-US"/>
              </w:rPr>
              <w:t>Gmina Rybno – 97,15 ha ha</w:t>
            </w:r>
          </w:p>
          <w:p w:rsidR="00EE35BF" w:rsidRPr="00EE35BF" w:rsidRDefault="00EE35BF" w:rsidP="00EE35BF">
            <w:pPr>
              <w:numPr>
                <w:ilvl w:val="0"/>
                <w:numId w:val="63"/>
              </w:numPr>
              <w:contextualSpacing/>
              <w:rPr>
                <w:rFonts w:eastAsiaTheme="minorHAnsi"/>
                <w:sz w:val="24"/>
                <w:szCs w:val="24"/>
                <w:lang w:eastAsia="en-US"/>
              </w:rPr>
            </w:pPr>
            <w:r w:rsidRPr="00EE35BF">
              <w:rPr>
                <w:rFonts w:eastAsiaTheme="minorHAnsi"/>
                <w:sz w:val="24"/>
                <w:szCs w:val="24"/>
                <w:lang w:eastAsia="en-US"/>
              </w:rPr>
              <w:t>obręb Aleksandrów 0,98 ha</w:t>
            </w:r>
          </w:p>
          <w:p w:rsidR="00EE35BF" w:rsidRPr="00EE35BF" w:rsidRDefault="00EE35BF" w:rsidP="00EE35BF">
            <w:pPr>
              <w:numPr>
                <w:ilvl w:val="0"/>
                <w:numId w:val="63"/>
              </w:numPr>
              <w:contextualSpacing/>
              <w:rPr>
                <w:rFonts w:eastAsiaTheme="minorHAnsi"/>
                <w:sz w:val="24"/>
                <w:szCs w:val="24"/>
                <w:lang w:eastAsia="en-US"/>
              </w:rPr>
            </w:pPr>
            <w:r w:rsidRPr="00EE35BF">
              <w:rPr>
                <w:rFonts w:eastAsiaTheme="minorHAnsi"/>
                <w:sz w:val="24"/>
                <w:szCs w:val="24"/>
                <w:lang w:eastAsia="en-US"/>
              </w:rPr>
              <w:t>obręb Antosin 9,21 ha</w:t>
            </w:r>
          </w:p>
          <w:p w:rsidR="00EE35BF" w:rsidRPr="00EE35BF" w:rsidRDefault="00EE35BF" w:rsidP="00EE35BF">
            <w:pPr>
              <w:numPr>
                <w:ilvl w:val="0"/>
                <w:numId w:val="63"/>
              </w:numPr>
              <w:contextualSpacing/>
              <w:rPr>
                <w:rFonts w:eastAsiaTheme="minorHAnsi"/>
                <w:sz w:val="24"/>
                <w:szCs w:val="24"/>
                <w:lang w:eastAsia="en-US"/>
              </w:rPr>
            </w:pPr>
            <w:r w:rsidRPr="00EE35BF">
              <w:rPr>
                <w:rFonts w:eastAsiaTheme="minorHAnsi"/>
                <w:sz w:val="24"/>
                <w:szCs w:val="24"/>
                <w:lang w:eastAsia="en-US"/>
              </w:rPr>
              <w:t>obręb Bronisławy 9,79 ha</w:t>
            </w:r>
          </w:p>
          <w:p w:rsidR="00EE35BF" w:rsidRPr="00EE35BF" w:rsidRDefault="00EE35BF" w:rsidP="00EE35BF">
            <w:pPr>
              <w:numPr>
                <w:ilvl w:val="0"/>
                <w:numId w:val="63"/>
              </w:numPr>
              <w:contextualSpacing/>
              <w:rPr>
                <w:rFonts w:eastAsiaTheme="minorHAnsi"/>
                <w:sz w:val="24"/>
                <w:szCs w:val="24"/>
                <w:lang w:eastAsia="en-US"/>
              </w:rPr>
            </w:pPr>
            <w:r w:rsidRPr="00EE35BF">
              <w:rPr>
                <w:rFonts w:eastAsiaTheme="minorHAnsi"/>
                <w:sz w:val="24"/>
                <w:szCs w:val="24"/>
                <w:lang w:eastAsia="en-US"/>
              </w:rPr>
              <w:t>obręb Cypriany 7,24 ha</w:t>
            </w:r>
          </w:p>
          <w:p w:rsidR="00EE35BF" w:rsidRPr="00EE35BF" w:rsidRDefault="00EE35BF" w:rsidP="00EE35BF">
            <w:pPr>
              <w:numPr>
                <w:ilvl w:val="0"/>
                <w:numId w:val="63"/>
              </w:numPr>
              <w:contextualSpacing/>
              <w:rPr>
                <w:rFonts w:eastAsiaTheme="minorHAnsi"/>
                <w:sz w:val="24"/>
                <w:szCs w:val="24"/>
                <w:lang w:eastAsia="en-US"/>
              </w:rPr>
            </w:pPr>
            <w:r w:rsidRPr="00EE35BF">
              <w:rPr>
                <w:rFonts w:eastAsiaTheme="minorHAnsi"/>
                <w:sz w:val="24"/>
                <w:szCs w:val="24"/>
                <w:lang w:eastAsia="en-US"/>
              </w:rPr>
              <w:t>obręb Ćmiszew-Parcel 3,70 ha</w:t>
            </w:r>
          </w:p>
          <w:p w:rsidR="00EE35BF" w:rsidRPr="00EE35BF" w:rsidRDefault="00EE35BF" w:rsidP="00EE35BF">
            <w:pPr>
              <w:numPr>
                <w:ilvl w:val="0"/>
                <w:numId w:val="63"/>
              </w:numPr>
              <w:contextualSpacing/>
              <w:rPr>
                <w:rFonts w:eastAsiaTheme="minorHAnsi"/>
                <w:sz w:val="24"/>
                <w:szCs w:val="24"/>
                <w:lang w:eastAsia="en-US"/>
              </w:rPr>
            </w:pPr>
            <w:r w:rsidRPr="00EE35BF">
              <w:rPr>
                <w:rFonts w:eastAsiaTheme="minorHAnsi"/>
                <w:sz w:val="24"/>
                <w:szCs w:val="24"/>
                <w:lang w:eastAsia="en-US"/>
              </w:rPr>
              <w:t>obręb Ćmiszew Rybnowski 2,35 ha</w:t>
            </w:r>
          </w:p>
          <w:p w:rsidR="00EE35BF" w:rsidRPr="00EE35BF" w:rsidRDefault="00EE35BF" w:rsidP="00EE35BF">
            <w:pPr>
              <w:numPr>
                <w:ilvl w:val="0"/>
                <w:numId w:val="63"/>
              </w:numPr>
              <w:contextualSpacing/>
              <w:rPr>
                <w:rFonts w:eastAsiaTheme="minorHAnsi"/>
                <w:sz w:val="24"/>
                <w:szCs w:val="24"/>
                <w:lang w:eastAsia="en-US"/>
              </w:rPr>
            </w:pPr>
            <w:r w:rsidRPr="00EE35BF">
              <w:rPr>
                <w:rFonts w:eastAsiaTheme="minorHAnsi"/>
                <w:sz w:val="24"/>
                <w:szCs w:val="24"/>
                <w:lang w:eastAsia="en-US"/>
              </w:rPr>
              <w:t>obręb Erminów 1,44 ha</w:t>
            </w:r>
          </w:p>
          <w:p w:rsidR="00EE35BF" w:rsidRPr="00EE35BF" w:rsidRDefault="00EE35BF" w:rsidP="00EE35BF">
            <w:pPr>
              <w:numPr>
                <w:ilvl w:val="0"/>
                <w:numId w:val="63"/>
              </w:numPr>
              <w:contextualSpacing/>
              <w:rPr>
                <w:rFonts w:eastAsiaTheme="minorHAnsi"/>
                <w:sz w:val="24"/>
                <w:szCs w:val="24"/>
                <w:lang w:eastAsia="en-US"/>
              </w:rPr>
            </w:pPr>
            <w:r w:rsidRPr="00EE35BF">
              <w:rPr>
                <w:rFonts w:eastAsiaTheme="minorHAnsi"/>
                <w:sz w:val="24"/>
                <w:szCs w:val="24"/>
                <w:lang w:eastAsia="en-US"/>
              </w:rPr>
              <w:t>obręb Jasieniec 2,84 ha</w:t>
            </w:r>
          </w:p>
          <w:p w:rsidR="00EE35BF" w:rsidRPr="00EE35BF" w:rsidRDefault="00EE35BF" w:rsidP="00EE35BF">
            <w:pPr>
              <w:numPr>
                <w:ilvl w:val="0"/>
                <w:numId w:val="63"/>
              </w:numPr>
              <w:contextualSpacing/>
              <w:rPr>
                <w:rFonts w:eastAsiaTheme="minorHAnsi"/>
                <w:sz w:val="24"/>
                <w:szCs w:val="24"/>
                <w:lang w:eastAsia="en-US"/>
              </w:rPr>
            </w:pPr>
            <w:r w:rsidRPr="00EE35BF">
              <w:rPr>
                <w:rFonts w:eastAsiaTheme="minorHAnsi"/>
                <w:sz w:val="24"/>
                <w:szCs w:val="24"/>
                <w:lang w:eastAsia="en-US"/>
              </w:rPr>
              <w:t>obręb Karolków Rybnowski 2,80 ha</w:t>
            </w:r>
          </w:p>
          <w:p w:rsidR="00EE35BF" w:rsidRPr="00EE35BF" w:rsidRDefault="00EE35BF" w:rsidP="00EE35BF">
            <w:pPr>
              <w:numPr>
                <w:ilvl w:val="0"/>
                <w:numId w:val="63"/>
              </w:numPr>
              <w:contextualSpacing/>
              <w:rPr>
                <w:rFonts w:eastAsiaTheme="minorHAnsi"/>
                <w:sz w:val="24"/>
                <w:szCs w:val="24"/>
                <w:lang w:eastAsia="en-US"/>
              </w:rPr>
            </w:pPr>
            <w:r w:rsidRPr="00EE35BF">
              <w:rPr>
                <w:rFonts w:eastAsiaTheme="minorHAnsi"/>
                <w:sz w:val="24"/>
                <w:szCs w:val="24"/>
                <w:lang w:eastAsia="en-US"/>
              </w:rPr>
              <w:t>obręb Karolków Szwarocki 1,55 ha</w:t>
            </w:r>
          </w:p>
          <w:p w:rsidR="00EE35BF" w:rsidRPr="00EE35BF" w:rsidRDefault="00EE35BF" w:rsidP="00EE35BF">
            <w:pPr>
              <w:numPr>
                <w:ilvl w:val="0"/>
                <w:numId w:val="63"/>
              </w:numPr>
              <w:contextualSpacing/>
              <w:rPr>
                <w:rFonts w:eastAsiaTheme="minorHAnsi"/>
                <w:sz w:val="24"/>
                <w:szCs w:val="24"/>
                <w:lang w:eastAsia="en-US"/>
              </w:rPr>
            </w:pPr>
            <w:r w:rsidRPr="00EE35BF">
              <w:rPr>
                <w:rFonts w:eastAsiaTheme="minorHAnsi"/>
                <w:sz w:val="24"/>
                <w:szCs w:val="24"/>
                <w:lang w:eastAsia="en-US"/>
              </w:rPr>
              <w:t>obręb Konstantynów 1,47 ha</w:t>
            </w:r>
          </w:p>
          <w:p w:rsidR="00EE35BF" w:rsidRPr="00EE35BF" w:rsidRDefault="00EE35BF" w:rsidP="00EE35BF">
            <w:pPr>
              <w:numPr>
                <w:ilvl w:val="0"/>
                <w:numId w:val="63"/>
              </w:numPr>
              <w:contextualSpacing/>
              <w:rPr>
                <w:rFonts w:eastAsiaTheme="minorHAnsi"/>
                <w:sz w:val="24"/>
                <w:szCs w:val="24"/>
                <w:lang w:eastAsia="en-US"/>
              </w:rPr>
            </w:pPr>
            <w:r w:rsidRPr="00EE35BF">
              <w:rPr>
                <w:rFonts w:eastAsiaTheme="minorHAnsi"/>
                <w:sz w:val="24"/>
                <w:szCs w:val="24"/>
                <w:lang w:eastAsia="en-US"/>
              </w:rPr>
              <w:t>obręb Koszajec 2,62 ha</w:t>
            </w:r>
          </w:p>
          <w:p w:rsidR="00EE35BF" w:rsidRPr="00EE35BF" w:rsidRDefault="00EE35BF" w:rsidP="00EE35BF">
            <w:pPr>
              <w:numPr>
                <w:ilvl w:val="0"/>
                <w:numId w:val="63"/>
              </w:numPr>
              <w:contextualSpacing/>
              <w:rPr>
                <w:rFonts w:eastAsiaTheme="minorHAnsi"/>
                <w:sz w:val="24"/>
                <w:szCs w:val="24"/>
                <w:lang w:eastAsia="en-US"/>
              </w:rPr>
            </w:pPr>
            <w:r w:rsidRPr="00EE35BF">
              <w:rPr>
                <w:rFonts w:eastAsiaTheme="minorHAnsi"/>
                <w:sz w:val="24"/>
                <w:szCs w:val="24"/>
                <w:lang w:eastAsia="en-US"/>
              </w:rPr>
              <w:t>obręb Ludwików 0,28 ha</w:t>
            </w:r>
          </w:p>
          <w:p w:rsidR="00EE35BF" w:rsidRPr="00EE35BF" w:rsidRDefault="00EE35BF" w:rsidP="00EE35BF">
            <w:pPr>
              <w:numPr>
                <w:ilvl w:val="0"/>
                <w:numId w:val="63"/>
              </w:numPr>
              <w:contextualSpacing/>
              <w:rPr>
                <w:rFonts w:eastAsiaTheme="minorHAnsi"/>
                <w:sz w:val="24"/>
                <w:szCs w:val="24"/>
                <w:lang w:eastAsia="en-US"/>
              </w:rPr>
            </w:pPr>
            <w:r w:rsidRPr="00EE35BF">
              <w:rPr>
                <w:rFonts w:eastAsiaTheme="minorHAnsi"/>
                <w:sz w:val="24"/>
                <w:szCs w:val="24"/>
                <w:lang w:eastAsia="en-US"/>
              </w:rPr>
              <w:t>obręb Matyldów 0,11 ha</w:t>
            </w:r>
          </w:p>
          <w:p w:rsidR="00EE35BF" w:rsidRPr="00EE35BF" w:rsidRDefault="00EE35BF" w:rsidP="00EE35BF">
            <w:pPr>
              <w:numPr>
                <w:ilvl w:val="0"/>
                <w:numId w:val="63"/>
              </w:numPr>
              <w:contextualSpacing/>
              <w:rPr>
                <w:rFonts w:eastAsiaTheme="minorHAnsi"/>
                <w:sz w:val="24"/>
                <w:szCs w:val="24"/>
                <w:lang w:eastAsia="en-US"/>
              </w:rPr>
            </w:pPr>
            <w:r w:rsidRPr="00EE35BF">
              <w:rPr>
                <w:rFonts w:eastAsiaTheme="minorHAnsi"/>
                <w:sz w:val="24"/>
                <w:szCs w:val="24"/>
                <w:lang w:eastAsia="en-US"/>
              </w:rPr>
              <w:t>obręb Nowa Wieś 0,35 ha</w:t>
            </w:r>
          </w:p>
          <w:p w:rsidR="00EE35BF" w:rsidRPr="00EE35BF" w:rsidRDefault="00EE35BF" w:rsidP="00EE35BF">
            <w:pPr>
              <w:numPr>
                <w:ilvl w:val="0"/>
                <w:numId w:val="63"/>
              </w:numPr>
              <w:contextualSpacing/>
              <w:rPr>
                <w:rFonts w:eastAsiaTheme="minorHAnsi"/>
                <w:sz w:val="24"/>
                <w:szCs w:val="24"/>
                <w:lang w:eastAsia="en-US"/>
              </w:rPr>
            </w:pPr>
            <w:r w:rsidRPr="00EE35BF">
              <w:rPr>
                <w:rFonts w:eastAsiaTheme="minorHAnsi"/>
                <w:sz w:val="24"/>
                <w:szCs w:val="24"/>
                <w:lang w:eastAsia="en-US"/>
              </w:rPr>
              <w:lastRenderedPageBreak/>
              <w:t>obręb Rybionek 0,14 ha</w:t>
            </w:r>
          </w:p>
          <w:p w:rsidR="00EE35BF" w:rsidRPr="00EE35BF" w:rsidRDefault="00EE35BF" w:rsidP="00EE35BF">
            <w:pPr>
              <w:numPr>
                <w:ilvl w:val="0"/>
                <w:numId w:val="63"/>
              </w:numPr>
              <w:contextualSpacing/>
              <w:rPr>
                <w:rFonts w:eastAsiaTheme="minorHAnsi"/>
                <w:sz w:val="24"/>
                <w:szCs w:val="24"/>
                <w:lang w:eastAsia="en-US"/>
              </w:rPr>
            </w:pPr>
            <w:r w:rsidRPr="00EE35BF">
              <w:rPr>
                <w:rFonts w:eastAsiaTheme="minorHAnsi"/>
                <w:sz w:val="24"/>
                <w:szCs w:val="24"/>
                <w:lang w:eastAsia="en-US"/>
              </w:rPr>
              <w:t>obręb Rybno 0,56 ha</w:t>
            </w:r>
          </w:p>
          <w:p w:rsidR="00EE35BF" w:rsidRPr="00EE35BF" w:rsidRDefault="00EE35BF" w:rsidP="00EE35BF">
            <w:pPr>
              <w:numPr>
                <w:ilvl w:val="0"/>
                <w:numId w:val="63"/>
              </w:numPr>
              <w:contextualSpacing/>
              <w:rPr>
                <w:rFonts w:eastAsiaTheme="minorHAnsi"/>
                <w:sz w:val="24"/>
                <w:szCs w:val="24"/>
                <w:lang w:eastAsia="en-US"/>
              </w:rPr>
            </w:pPr>
            <w:r w:rsidRPr="00EE35BF">
              <w:rPr>
                <w:rFonts w:eastAsiaTheme="minorHAnsi"/>
                <w:sz w:val="24"/>
                <w:szCs w:val="24"/>
                <w:lang w:eastAsia="en-US"/>
              </w:rPr>
              <w:t>obręb Sarnów 14,67 ha</w:t>
            </w:r>
          </w:p>
          <w:p w:rsidR="00EE35BF" w:rsidRPr="00EE35BF" w:rsidRDefault="00EE35BF" w:rsidP="00EE35BF">
            <w:pPr>
              <w:numPr>
                <w:ilvl w:val="0"/>
                <w:numId w:val="63"/>
              </w:numPr>
              <w:contextualSpacing/>
              <w:rPr>
                <w:rFonts w:eastAsiaTheme="minorHAnsi"/>
                <w:sz w:val="24"/>
                <w:szCs w:val="24"/>
                <w:lang w:eastAsia="en-US"/>
              </w:rPr>
            </w:pPr>
            <w:r w:rsidRPr="00EE35BF">
              <w:rPr>
                <w:rFonts w:eastAsiaTheme="minorHAnsi"/>
                <w:sz w:val="24"/>
                <w:szCs w:val="24"/>
                <w:lang w:eastAsia="en-US"/>
              </w:rPr>
              <w:t>obręb Stary Szwarocin 0,45 ha</w:t>
            </w:r>
          </w:p>
          <w:p w:rsidR="00EE35BF" w:rsidRPr="00EE35BF" w:rsidRDefault="00EE35BF" w:rsidP="00EE35BF">
            <w:pPr>
              <w:numPr>
                <w:ilvl w:val="0"/>
                <w:numId w:val="63"/>
              </w:numPr>
              <w:contextualSpacing/>
              <w:rPr>
                <w:rFonts w:eastAsiaTheme="minorHAnsi"/>
                <w:sz w:val="24"/>
                <w:szCs w:val="24"/>
                <w:lang w:eastAsia="en-US"/>
              </w:rPr>
            </w:pPr>
            <w:r w:rsidRPr="00EE35BF">
              <w:rPr>
                <w:rFonts w:eastAsiaTheme="minorHAnsi"/>
                <w:sz w:val="24"/>
                <w:szCs w:val="24"/>
                <w:lang w:eastAsia="en-US"/>
              </w:rPr>
              <w:t>obręb Nowy Szwarocin 0,60 ha</w:t>
            </w:r>
          </w:p>
          <w:p w:rsidR="00EE35BF" w:rsidRPr="00EE35BF" w:rsidRDefault="00EE35BF" w:rsidP="00EE35BF">
            <w:pPr>
              <w:numPr>
                <w:ilvl w:val="0"/>
                <w:numId w:val="63"/>
              </w:numPr>
              <w:contextualSpacing/>
              <w:rPr>
                <w:rFonts w:eastAsiaTheme="minorHAnsi"/>
                <w:sz w:val="24"/>
                <w:szCs w:val="24"/>
                <w:lang w:eastAsia="en-US"/>
              </w:rPr>
            </w:pPr>
            <w:r w:rsidRPr="00EE35BF">
              <w:rPr>
                <w:rFonts w:eastAsiaTheme="minorHAnsi"/>
                <w:sz w:val="24"/>
                <w:szCs w:val="24"/>
                <w:lang w:eastAsia="en-US"/>
              </w:rPr>
              <w:t>obręb Wesoła 7,39 ha</w:t>
            </w:r>
          </w:p>
          <w:p w:rsidR="00EE35BF" w:rsidRPr="00EE35BF" w:rsidRDefault="00EE35BF" w:rsidP="00EE35BF">
            <w:pPr>
              <w:numPr>
                <w:ilvl w:val="0"/>
                <w:numId w:val="63"/>
              </w:numPr>
              <w:contextualSpacing/>
              <w:rPr>
                <w:rFonts w:eastAsiaTheme="minorHAnsi"/>
                <w:sz w:val="24"/>
                <w:szCs w:val="24"/>
                <w:lang w:eastAsia="en-US"/>
              </w:rPr>
            </w:pPr>
            <w:r w:rsidRPr="00EE35BF">
              <w:rPr>
                <w:rFonts w:eastAsiaTheme="minorHAnsi"/>
                <w:sz w:val="24"/>
                <w:szCs w:val="24"/>
                <w:lang w:eastAsia="en-US"/>
              </w:rPr>
              <w:t>obręb Wężyki 13,65 ha</w:t>
            </w:r>
          </w:p>
          <w:p w:rsidR="00EE35BF" w:rsidRPr="00EE35BF" w:rsidRDefault="00EE35BF" w:rsidP="00EE35BF">
            <w:pPr>
              <w:numPr>
                <w:ilvl w:val="0"/>
                <w:numId w:val="63"/>
              </w:numPr>
              <w:contextualSpacing/>
              <w:rPr>
                <w:rFonts w:eastAsiaTheme="minorHAnsi"/>
                <w:sz w:val="24"/>
                <w:szCs w:val="24"/>
                <w:lang w:eastAsia="en-US"/>
              </w:rPr>
            </w:pPr>
            <w:r w:rsidRPr="00EE35BF">
              <w:rPr>
                <w:rFonts w:eastAsiaTheme="minorHAnsi"/>
                <w:sz w:val="24"/>
                <w:szCs w:val="24"/>
                <w:lang w:eastAsia="en-US"/>
              </w:rPr>
              <w:t>obręb Złota 8,38 ha</w:t>
            </w:r>
          </w:p>
          <w:p w:rsidR="00EE35BF" w:rsidRPr="00EE35BF" w:rsidRDefault="00EE35BF" w:rsidP="00EE35BF">
            <w:pPr>
              <w:numPr>
                <w:ilvl w:val="0"/>
                <w:numId w:val="63"/>
              </w:numPr>
              <w:contextualSpacing/>
              <w:rPr>
                <w:rFonts w:eastAsiaTheme="minorHAnsi"/>
                <w:sz w:val="24"/>
                <w:szCs w:val="24"/>
                <w:lang w:eastAsia="en-US"/>
              </w:rPr>
            </w:pPr>
            <w:r w:rsidRPr="00EE35BF">
              <w:rPr>
                <w:rFonts w:eastAsiaTheme="minorHAnsi"/>
                <w:sz w:val="24"/>
                <w:szCs w:val="24"/>
                <w:lang w:eastAsia="en-US"/>
              </w:rPr>
              <w:t>obręb Zofiówka 4,59 ha</w:t>
            </w:r>
          </w:p>
          <w:p w:rsidR="00EE35BF" w:rsidRPr="00EE35BF" w:rsidRDefault="00EE35BF" w:rsidP="00EE35BF">
            <w:pPr>
              <w:rPr>
                <w:rFonts w:eastAsiaTheme="minorHAnsi"/>
                <w:sz w:val="24"/>
                <w:szCs w:val="24"/>
                <w:lang w:eastAsia="en-US"/>
              </w:rPr>
            </w:pPr>
          </w:p>
          <w:p w:rsidR="00EE35BF" w:rsidRPr="00EE35BF" w:rsidRDefault="00EE35BF" w:rsidP="00EE35BF">
            <w:pPr>
              <w:rPr>
                <w:rFonts w:eastAsiaTheme="minorHAnsi"/>
                <w:sz w:val="24"/>
                <w:szCs w:val="24"/>
                <w:lang w:eastAsia="en-US"/>
              </w:rPr>
            </w:pPr>
            <w:r w:rsidRPr="00EE35BF">
              <w:rPr>
                <w:rFonts w:eastAsiaTheme="minorHAnsi"/>
                <w:sz w:val="24"/>
                <w:szCs w:val="24"/>
                <w:lang w:eastAsia="en-US"/>
              </w:rPr>
              <w:t>Miasto Sochaczew 100,96 ha</w:t>
            </w:r>
          </w:p>
          <w:p w:rsidR="00EE35BF" w:rsidRPr="00EE35BF" w:rsidRDefault="00EE35BF" w:rsidP="00EE35BF">
            <w:pPr>
              <w:numPr>
                <w:ilvl w:val="0"/>
                <w:numId w:val="64"/>
              </w:numPr>
              <w:contextualSpacing/>
              <w:rPr>
                <w:rFonts w:eastAsiaTheme="minorHAnsi"/>
                <w:sz w:val="24"/>
                <w:szCs w:val="24"/>
                <w:lang w:eastAsia="en-US"/>
              </w:rPr>
            </w:pPr>
            <w:r w:rsidRPr="00EE35BF">
              <w:rPr>
                <w:rFonts w:eastAsiaTheme="minorHAnsi"/>
                <w:sz w:val="24"/>
                <w:szCs w:val="24"/>
                <w:lang w:eastAsia="en-US"/>
              </w:rPr>
              <w:t>obręb Chodaków 8,97 ha</w:t>
            </w:r>
          </w:p>
          <w:p w:rsidR="00EE35BF" w:rsidRPr="00EE35BF" w:rsidRDefault="00EE35BF" w:rsidP="00EE35BF">
            <w:pPr>
              <w:numPr>
                <w:ilvl w:val="0"/>
                <w:numId w:val="64"/>
              </w:numPr>
              <w:contextualSpacing/>
              <w:rPr>
                <w:rFonts w:eastAsiaTheme="minorHAnsi"/>
                <w:sz w:val="24"/>
                <w:szCs w:val="24"/>
                <w:lang w:eastAsia="en-US"/>
              </w:rPr>
            </w:pPr>
            <w:r w:rsidRPr="00EE35BF">
              <w:rPr>
                <w:rFonts w:eastAsiaTheme="minorHAnsi"/>
                <w:sz w:val="24"/>
                <w:szCs w:val="24"/>
                <w:lang w:eastAsia="en-US"/>
              </w:rPr>
              <w:t>obręb Wypalenisko 21,04 ha</w:t>
            </w:r>
          </w:p>
          <w:p w:rsidR="00EE35BF" w:rsidRPr="00EE35BF" w:rsidRDefault="00EE35BF" w:rsidP="00EE35BF">
            <w:pPr>
              <w:numPr>
                <w:ilvl w:val="0"/>
                <w:numId w:val="64"/>
              </w:numPr>
              <w:contextualSpacing/>
              <w:rPr>
                <w:rFonts w:eastAsiaTheme="minorHAnsi"/>
                <w:sz w:val="24"/>
                <w:szCs w:val="24"/>
                <w:lang w:eastAsia="en-US"/>
              </w:rPr>
            </w:pPr>
            <w:r w:rsidRPr="00EE35BF">
              <w:rPr>
                <w:rFonts w:eastAsiaTheme="minorHAnsi"/>
                <w:sz w:val="24"/>
                <w:szCs w:val="24"/>
                <w:lang w:eastAsia="en-US"/>
              </w:rPr>
              <w:t>obręb Kozłów Biskupi 64,53 ha</w:t>
            </w:r>
          </w:p>
          <w:p w:rsidR="00EE35BF" w:rsidRPr="00EE35BF" w:rsidRDefault="00EE35BF" w:rsidP="00EE35BF">
            <w:pPr>
              <w:numPr>
                <w:ilvl w:val="0"/>
                <w:numId w:val="64"/>
              </w:numPr>
              <w:contextualSpacing/>
              <w:rPr>
                <w:rFonts w:eastAsiaTheme="minorHAnsi"/>
                <w:sz w:val="24"/>
                <w:szCs w:val="24"/>
                <w:lang w:eastAsia="en-US"/>
              </w:rPr>
            </w:pPr>
            <w:r w:rsidRPr="00EE35BF">
              <w:rPr>
                <w:rFonts w:eastAsiaTheme="minorHAnsi"/>
                <w:sz w:val="24"/>
                <w:szCs w:val="24"/>
                <w:lang w:eastAsia="en-US"/>
              </w:rPr>
              <w:t>obręb Malesin 1,55b ha</w:t>
            </w:r>
          </w:p>
          <w:p w:rsidR="00EE35BF" w:rsidRPr="00EE35BF" w:rsidRDefault="00EE35BF" w:rsidP="00EE35BF">
            <w:pPr>
              <w:numPr>
                <w:ilvl w:val="0"/>
                <w:numId w:val="64"/>
              </w:numPr>
              <w:contextualSpacing/>
              <w:rPr>
                <w:rFonts w:eastAsiaTheme="minorHAnsi"/>
                <w:sz w:val="24"/>
                <w:szCs w:val="24"/>
                <w:lang w:eastAsia="en-US"/>
              </w:rPr>
            </w:pPr>
            <w:r w:rsidRPr="00EE35BF">
              <w:rPr>
                <w:rFonts w:eastAsiaTheme="minorHAnsi"/>
                <w:sz w:val="24"/>
                <w:szCs w:val="24"/>
                <w:lang w:eastAsia="en-US"/>
              </w:rPr>
              <w:t>obręb Rozlazłów 0,56 ha</w:t>
            </w:r>
          </w:p>
          <w:p w:rsidR="00EE35BF" w:rsidRPr="00EE35BF" w:rsidRDefault="00EE35BF" w:rsidP="00EE35BF">
            <w:pPr>
              <w:numPr>
                <w:ilvl w:val="0"/>
                <w:numId w:val="64"/>
              </w:numPr>
              <w:contextualSpacing/>
              <w:rPr>
                <w:rFonts w:eastAsiaTheme="minorHAnsi"/>
                <w:sz w:val="24"/>
                <w:szCs w:val="24"/>
                <w:lang w:eastAsia="en-US"/>
              </w:rPr>
            </w:pPr>
            <w:r w:rsidRPr="00EE35BF">
              <w:rPr>
                <w:rFonts w:eastAsiaTheme="minorHAnsi"/>
                <w:sz w:val="24"/>
                <w:szCs w:val="24"/>
                <w:lang w:eastAsia="en-US"/>
              </w:rPr>
              <w:t>obręb Karwowo 0,51 ha</w:t>
            </w:r>
          </w:p>
          <w:p w:rsidR="00EE35BF" w:rsidRPr="00EE35BF" w:rsidRDefault="00EE35BF" w:rsidP="00EE35BF">
            <w:pPr>
              <w:numPr>
                <w:ilvl w:val="0"/>
                <w:numId w:val="64"/>
              </w:numPr>
              <w:contextualSpacing/>
              <w:rPr>
                <w:rFonts w:eastAsiaTheme="minorHAnsi"/>
                <w:sz w:val="24"/>
                <w:szCs w:val="24"/>
                <w:lang w:eastAsia="en-US"/>
              </w:rPr>
            </w:pPr>
            <w:r w:rsidRPr="00EE35BF">
              <w:rPr>
                <w:rFonts w:eastAsiaTheme="minorHAnsi"/>
                <w:sz w:val="24"/>
                <w:szCs w:val="24"/>
                <w:lang w:eastAsia="en-US"/>
              </w:rPr>
              <w:t>obręb Sochaczew za Bzurą 1,54 ha</w:t>
            </w:r>
          </w:p>
          <w:p w:rsidR="00EE35BF" w:rsidRPr="00EE35BF" w:rsidRDefault="00EE35BF" w:rsidP="00EE35BF">
            <w:pPr>
              <w:numPr>
                <w:ilvl w:val="0"/>
                <w:numId w:val="64"/>
              </w:numPr>
              <w:contextualSpacing/>
              <w:rPr>
                <w:rFonts w:eastAsiaTheme="minorHAnsi"/>
                <w:sz w:val="24"/>
                <w:szCs w:val="24"/>
                <w:lang w:eastAsia="en-US"/>
              </w:rPr>
            </w:pPr>
            <w:r w:rsidRPr="00EE35BF">
              <w:rPr>
                <w:rFonts w:eastAsiaTheme="minorHAnsi"/>
                <w:sz w:val="24"/>
                <w:szCs w:val="24"/>
                <w:lang w:eastAsia="en-US"/>
              </w:rPr>
              <w:t>obręb Sochaczew Wschód 0,27 ha</w:t>
            </w:r>
          </w:p>
          <w:p w:rsidR="00EE35BF" w:rsidRPr="00EE35BF" w:rsidRDefault="00EE35BF" w:rsidP="00EE35BF">
            <w:pPr>
              <w:numPr>
                <w:ilvl w:val="0"/>
                <w:numId w:val="64"/>
              </w:numPr>
              <w:contextualSpacing/>
              <w:rPr>
                <w:rFonts w:eastAsiaTheme="minorHAnsi"/>
                <w:sz w:val="24"/>
                <w:szCs w:val="24"/>
                <w:lang w:eastAsia="en-US"/>
              </w:rPr>
            </w:pPr>
            <w:r w:rsidRPr="00EE35BF">
              <w:rPr>
                <w:rFonts w:eastAsiaTheme="minorHAnsi"/>
                <w:sz w:val="24"/>
                <w:szCs w:val="24"/>
                <w:lang w:eastAsia="en-US"/>
              </w:rPr>
              <w:t>obręb Sochaczew Boryszew 1,97 ha</w:t>
            </w:r>
          </w:p>
          <w:p w:rsidR="00EE35BF" w:rsidRPr="00EE35BF" w:rsidRDefault="00EE35BF" w:rsidP="00EE35BF">
            <w:pPr>
              <w:ind w:left="720"/>
              <w:contextualSpacing/>
              <w:rPr>
                <w:rFonts w:eastAsiaTheme="minorHAnsi"/>
                <w:sz w:val="24"/>
                <w:szCs w:val="24"/>
                <w:lang w:eastAsia="en-US"/>
              </w:rPr>
            </w:pPr>
          </w:p>
          <w:p w:rsidR="00EE35BF" w:rsidRPr="00EE35BF" w:rsidRDefault="00EE35BF" w:rsidP="00EE35BF">
            <w:pPr>
              <w:rPr>
                <w:rFonts w:eastAsiaTheme="minorHAnsi"/>
                <w:sz w:val="24"/>
                <w:szCs w:val="24"/>
                <w:lang w:eastAsia="en-US"/>
              </w:rPr>
            </w:pPr>
            <w:r w:rsidRPr="00EE35BF">
              <w:rPr>
                <w:rFonts w:eastAsiaTheme="minorHAnsi"/>
                <w:sz w:val="24"/>
                <w:szCs w:val="24"/>
                <w:lang w:eastAsia="en-US"/>
              </w:rPr>
              <w:t>Gmina Sochaczew 124,05 ha</w:t>
            </w:r>
          </w:p>
          <w:p w:rsidR="00EE35BF" w:rsidRPr="00EE35BF" w:rsidRDefault="00EE35BF" w:rsidP="00EE35BF">
            <w:pPr>
              <w:numPr>
                <w:ilvl w:val="0"/>
                <w:numId w:val="65"/>
              </w:numPr>
              <w:contextualSpacing/>
              <w:rPr>
                <w:rFonts w:eastAsiaTheme="minorHAnsi"/>
                <w:sz w:val="24"/>
                <w:szCs w:val="24"/>
                <w:lang w:eastAsia="en-US"/>
              </w:rPr>
            </w:pPr>
            <w:r w:rsidRPr="00EE35BF">
              <w:rPr>
                <w:rFonts w:eastAsiaTheme="minorHAnsi"/>
                <w:sz w:val="24"/>
                <w:szCs w:val="24"/>
                <w:lang w:eastAsia="en-US"/>
              </w:rPr>
              <w:t>obręb Altanka 7,94 ha</w:t>
            </w:r>
          </w:p>
          <w:p w:rsidR="00EE35BF" w:rsidRPr="00EE35BF" w:rsidRDefault="00EE35BF" w:rsidP="00EE35BF">
            <w:pPr>
              <w:numPr>
                <w:ilvl w:val="0"/>
                <w:numId w:val="65"/>
              </w:numPr>
              <w:contextualSpacing/>
              <w:rPr>
                <w:rFonts w:eastAsiaTheme="minorHAnsi"/>
                <w:sz w:val="24"/>
                <w:szCs w:val="24"/>
                <w:lang w:eastAsia="en-US"/>
              </w:rPr>
            </w:pPr>
            <w:r w:rsidRPr="00EE35BF">
              <w:rPr>
                <w:rFonts w:eastAsiaTheme="minorHAnsi"/>
                <w:sz w:val="24"/>
                <w:szCs w:val="24"/>
                <w:lang w:eastAsia="en-US"/>
              </w:rPr>
              <w:t>obręb Andrzejów Duranowski 1,06 ha</w:t>
            </w:r>
          </w:p>
          <w:p w:rsidR="00EE35BF" w:rsidRPr="00EE35BF" w:rsidRDefault="00EE35BF" w:rsidP="00EE35BF">
            <w:pPr>
              <w:numPr>
                <w:ilvl w:val="0"/>
                <w:numId w:val="65"/>
              </w:numPr>
              <w:contextualSpacing/>
              <w:rPr>
                <w:rFonts w:eastAsiaTheme="minorHAnsi"/>
                <w:sz w:val="24"/>
                <w:szCs w:val="24"/>
                <w:lang w:eastAsia="en-US"/>
              </w:rPr>
            </w:pPr>
            <w:r w:rsidRPr="00EE35BF">
              <w:rPr>
                <w:rFonts w:eastAsiaTheme="minorHAnsi"/>
                <w:sz w:val="24"/>
                <w:szCs w:val="24"/>
                <w:lang w:eastAsia="en-US"/>
              </w:rPr>
              <w:t>obręb Chodakówek 0,25 ha</w:t>
            </w:r>
          </w:p>
          <w:p w:rsidR="00EE35BF" w:rsidRPr="00EE35BF" w:rsidRDefault="00EE35BF" w:rsidP="00EE35BF">
            <w:pPr>
              <w:numPr>
                <w:ilvl w:val="0"/>
                <w:numId w:val="65"/>
              </w:numPr>
              <w:contextualSpacing/>
              <w:rPr>
                <w:rFonts w:eastAsiaTheme="minorHAnsi"/>
                <w:sz w:val="24"/>
                <w:szCs w:val="24"/>
                <w:lang w:eastAsia="en-US"/>
              </w:rPr>
            </w:pPr>
            <w:r w:rsidRPr="00EE35BF">
              <w:rPr>
                <w:rFonts w:eastAsiaTheme="minorHAnsi"/>
                <w:sz w:val="24"/>
                <w:szCs w:val="24"/>
                <w:lang w:eastAsia="en-US"/>
              </w:rPr>
              <w:t>obręb Chrzczany 2,54 ha</w:t>
            </w:r>
          </w:p>
          <w:p w:rsidR="00EE35BF" w:rsidRPr="00EE35BF" w:rsidRDefault="00EE35BF" w:rsidP="00EE35BF">
            <w:pPr>
              <w:numPr>
                <w:ilvl w:val="0"/>
                <w:numId w:val="65"/>
              </w:numPr>
              <w:contextualSpacing/>
              <w:rPr>
                <w:rFonts w:eastAsiaTheme="minorHAnsi"/>
                <w:sz w:val="24"/>
                <w:szCs w:val="24"/>
                <w:lang w:eastAsia="en-US"/>
              </w:rPr>
            </w:pPr>
            <w:r w:rsidRPr="00EE35BF">
              <w:rPr>
                <w:rFonts w:eastAsiaTheme="minorHAnsi"/>
                <w:sz w:val="24"/>
                <w:szCs w:val="24"/>
                <w:lang w:eastAsia="en-US"/>
              </w:rPr>
              <w:t>obręb Czerwonka Parcele 0,13 ha</w:t>
            </w:r>
          </w:p>
          <w:p w:rsidR="00EE35BF" w:rsidRPr="00EE35BF" w:rsidRDefault="00EE35BF" w:rsidP="00EE35BF">
            <w:pPr>
              <w:numPr>
                <w:ilvl w:val="0"/>
                <w:numId w:val="65"/>
              </w:numPr>
              <w:contextualSpacing/>
              <w:rPr>
                <w:rFonts w:eastAsiaTheme="minorHAnsi"/>
                <w:sz w:val="24"/>
                <w:szCs w:val="24"/>
                <w:lang w:eastAsia="en-US"/>
              </w:rPr>
            </w:pPr>
            <w:r w:rsidRPr="00EE35BF">
              <w:rPr>
                <w:rFonts w:eastAsiaTheme="minorHAnsi"/>
                <w:sz w:val="24"/>
                <w:szCs w:val="24"/>
                <w:lang w:eastAsia="en-US"/>
              </w:rPr>
              <w:t>obręb Dachowa 29,04 ha</w:t>
            </w:r>
          </w:p>
          <w:p w:rsidR="00EE35BF" w:rsidRPr="00EE35BF" w:rsidRDefault="00EE35BF" w:rsidP="00EE35BF">
            <w:pPr>
              <w:numPr>
                <w:ilvl w:val="0"/>
                <w:numId w:val="65"/>
              </w:numPr>
              <w:contextualSpacing/>
              <w:rPr>
                <w:rFonts w:eastAsiaTheme="minorHAnsi"/>
                <w:sz w:val="24"/>
                <w:szCs w:val="24"/>
                <w:lang w:eastAsia="en-US"/>
              </w:rPr>
            </w:pPr>
            <w:r w:rsidRPr="00EE35BF">
              <w:rPr>
                <w:rFonts w:eastAsiaTheme="minorHAnsi"/>
                <w:sz w:val="24"/>
                <w:szCs w:val="24"/>
                <w:lang w:eastAsia="en-US"/>
              </w:rPr>
              <w:t>obręb Dzięglewo 0,34 ha</w:t>
            </w:r>
          </w:p>
          <w:p w:rsidR="00EE35BF" w:rsidRPr="00EE35BF" w:rsidRDefault="00EE35BF" w:rsidP="00EE35BF">
            <w:pPr>
              <w:numPr>
                <w:ilvl w:val="0"/>
                <w:numId w:val="65"/>
              </w:numPr>
              <w:contextualSpacing/>
              <w:rPr>
                <w:rFonts w:eastAsiaTheme="minorHAnsi"/>
                <w:sz w:val="24"/>
                <w:szCs w:val="24"/>
                <w:lang w:eastAsia="en-US"/>
              </w:rPr>
            </w:pPr>
            <w:r w:rsidRPr="00EE35BF">
              <w:rPr>
                <w:rFonts w:eastAsiaTheme="minorHAnsi"/>
                <w:sz w:val="24"/>
                <w:szCs w:val="24"/>
                <w:lang w:eastAsia="en-US"/>
              </w:rPr>
              <w:t>obręb Feliksów 18,03 ha</w:t>
            </w:r>
          </w:p>
          <w:p w:rsidR="00EE35BF" w:rsidRPr="00EE35BF" w:rsidRDefault="00EE35BF" w:rsidP="00EE35BF">
            <w:pPr>
              <w:numPr>
                <w:ilvl w:val="0"/>
                <w:numId w:val="65"/>
              </w:numPr>
              <w:contextualSpacing/>
              <w:rPr>
                <w:rFonts w:eastAsiaTheme="minorHAnsi"/>
                <w:sz w:val="24"/>
                <w:szCs w:val="24"/>
                <w:lang w:eastAsia="en-US"/>
              </w:rPr>
            </w:pPr>
            <w:r w:rsidRPr="00EE35BF">
              <w:rPr>
                <w:rFonts w:eastAsiaTheme="minorHAnsi"/>
                <w:sz w:val="24"/>
                <w:szCs w:val="24"/>
                <w:lang w:eastAsia="en-US"/>
              </w:rPr>
              <w:t>obręb Gawłów 3,95 ha</w:t>
            </w:r>
          </w:p>
          <w:p w:rsidR="00EE35BF" w:rsidRPr="00EE35BF" w:rsidRDefault="00EE35BF" w:rsidP="00EE35BF">
            <w:pPr>
              <w:numPr>
                <w:ilvl w:val="0"/>
                <w:numId w:val="65"/>
              </w:numPr>
              <w:contextualSpacing/>
              <w:rPr>
                <w:rFonts w:eastAsiaTheme="minorHAnsi"/>
                <w:sz w:val="24"/>
                <w:szCs w:val="24"/>
                <w:lang w:eastAsia="en-US"/>
              </w:rPr>
            </w:pPr>
            <w:r w:rsidRPr="00EE35BF">
              <w:rPr>
                <w:rFonts w:eastAsiaTheme="minorHAnsi"/>
                <w:sz w:val="24"/>
                <w:szCs w:val="24"/>
                <w:lang w:eastAsia="en-US"/>
              </w:rPr>
              <w:t>obręb Janaszówek 2,30 ha</w:t>
            </w:r>
          </w:p>
          <w:p w:rsidR="00EE35BF" w:rsidRPr="00EE35BF" w:rsidRDefault="00EE35BF" w:rsidP="00EE35BF">
            <w:pPr>
              <w:numPr>
                <w:ilvl w:val="0"/>
                <w:numId w:val="65"/>
              </w:numPr>
              <w:contextualSpacing/>
              <w:rPr>
                <w:rFonts w:eastAsiaTheme="minorHAnsi"/>
                <w:sz w:val="24"/>
                <w:szCs w:val="24"/>
                <w:lang w:eastAsia="en-US"/>
              </w:rPr>
            </w:pPr>
            <w:r w:rsidRPr="00EE35BF">
              <w:rPr>
                <w:rFonts w:eastAsiaTheme="minorHAnsi"/>
                <w:sz w:val="24"/>
                <w:szCs w:val="24"/>
                <w:lang w:eastAsia="en-US"/>
              </w:rPr>
              <w:t>obręb Janówek Duranowski 0,55 ha</w:t>
            </w:r>
          </w:p>
          <w:p w:rsidR="00EE35BF" w:rsidRPr="00EE35BF" w:rsidRDefault="00EE35BF" w:rsidP="00EE35BF">
            <w:pPr>
              <w:numPr>
                <w:ilvl w:val="0"/>
                <w:numId w:val="65"/>
              </w:numPr>
              <w:contextualSpacing/>
              <w:rPr>
                <w:rFonts w:eastAsiaTheme="minorHAnsi"/>
                <w:sz w:val="24"/>
                <w:szCs w:val="24"/>
                <w:lang w:eastAsia="en-US"/>
              </w:rPr>
            </w:pPr>
            <w:r w:rsidRPr="00EE35BF">
              <w:rPr>
                <w:rFonts w:eastAsiaTheme="minorHAnsi"/>
                <w:sz w:val="24"/>
                <w:szCs w:val="24"/>
                <w:lang w:eastAsia="en-US"/>
              </w:rPr>
              <w:t>obręb Karwowo 1,83 ha</w:t>
            </w:r>
          </w:p>
          <w:p w:rsidR="00EE35BF" w:rsidRPr="00EE35BF" w:rsidRDefault="00EE35BF" w:rsidP="00EE35BF">
            <w:pPr>
              <w:numPr>
                <w:ilvl w:val="0"/>
                <w:numId w:val="65"/>
              </w:numPr>
              <w:contextualSpacing/>
              <w:rPr>
                <w:rFonts w:eastAsiaTheme="minorHAnsi"/>
                <w:sz w:val="24"/>
                <w:szCs w:val="24"/>
                <w:lang w:eastAsia="en-US"/>
              </w:rPr>
            </w:pPr>
            <w:r w:rsidRPr="00EE35BF">
              <w:rPr>
                <w:rFonts w:eastAsiaTheme="minorHAnsi"/>
                <w:sz w:val="24"/>
                <w:szCs w:val="24"/>
                <w:lang w:eastAsia="en-US"/>
              </w:rPr>
              <w:t>obręb Kożuszki Kolonia 3,50 ha</w:t>
            </w:r>
          </w:p>
          <w:p w:rsidR="00EE35BF" w:rsidRPr="00EE35BF" w:rsidRDefault="00EE35BF" w:rsidP="00EE35BF">
            <w:pPr>
              <w:numPr>
                <w:ilvl w:val="0"/>
                <w:numId w:val="65"/>
              </w:numPr>
              <w:contextualSpacing/>
              <w:rPr>
                <w:rFonts w:eastAsiaTheme="minorHAnsi"/>
                <w:sz w:val="24"/>
                <w:szCs w:val="24"/>
                <w:lang w:eastAsia="en-US"/>
              </w:rPr>
            </w:pPr>
            <w:r w:rsidRPr="00EE35BF">
              <w:rPr>
                <w:rFonts w:eastAsiaTheme="minorHAnsi"/>
                <w:sz w:val="24"/>
                <w:szCs w:val="24"/>
                <w:lang w:eastAsia="en-US"/>
              </w:rPr>
              <w:t>obręb Kożuszki Parcel 9,17 ha</w:t>
            </w:r>
          </w:p>
          <w:p w:rsidR="00EE35BF" w:rsidRPr="00EE35BF" w:rsidRDefault="00EE35BF" w:rsidP="00EE35BF">
            <w:pPr>
              <w:numPr>
                <w:ilvl w:val="0"/>
                <w:numId w:val="65"/>
              </w:numPr>
              <w:contextualSpacing/>
              <w:rPr>
                <w:rFonts w:eastAsiaTheme="minorHAnsi"/>
                <w:sz w:val="24"/>
                <w:szCs w:val="24"/>
                <w:lang w:eastAsia="en-US"/>
              </w:rPr>
            </w:pPr>
            <w:r w:rsidRPr="00EE35BF">
              <w:rPr>
                <w:rFonts w:eastAsiaTheme="minorHAnsi"/>
                <w:sz w:val="24"/>
                <w:szCs w:val="24"/>
                <w:lang w:eastAsia="en-US"/>
              </w:rPr>
              <w:t>obręb Kuznocin 7,53 ha</w:t>
            </w:r>
          </w:p>
          <w:p w:rsidR="00EE35BF" w:rsidRPr="00EE35BF" w:rsidRDefault="00EE35BF" w:rsidP="00EE35BF">
            <w:pPr>
              <w:numPr>
                <w:ilvl w:val="0"/>
                <w:numId w:val="65"/>
              </w:numPr>
              <w:contextualSpacing/>
              <w:rPr>
                <w:rFonts w:eastAsiaTheme="minorHAnsi"/>
                <w:sz w:val="24"/>
                <w:szCs w:val="24"/>
                <w:lang w:eastAsia="en-US"/>
              </w:rPr>
            </w:pPr>
            <w:r w:rsidRPr="00EE35BF">
              <w:rPr>
                <w:rFonts w:eastAsiaTheme="minorHAnsi"/>
                <w:sz w:val="24"/>
                <w:szCs w:val="24"/>
                <w:lang w:eastAsia="en-US"/>
              </w:rPr>
              <w:t>obręb Lubiejew 2,97 ha</w:t>
            </w:r>
          </w:p>
          <w:p w:rsidR="00EE35BF" w:rsidRPr="00EE35BF" w:rsidRDefault="00EE35BF" w:rsidP="00EE35BF">
            <w:pPr>
              <w:numPr>
                <w:ilvl w:val="0"/>
                <w:numId w:val="65"/>
              </w:numPr>
              <w:contextualSpacing/>
              <w:rPr>
                <w:rFonts w:eastAsiaTheme="minorHAnsi"/>
                <w:sz w:val="24"/>
                <w:szCs w:val="24"/>
                <w:lang w:eastAsia="en-US"/>
              </w:rPr>
            </w:pPr>
            <w:r w:rsidRPr="00EE35BF">
              <w:rPr>
                <w:rFonts w:eastAsiaTheme="minorHAnsi"/>
                <w:sz w:val="24"/>
                <w:szCs w:val="24"/>
                <w:lang w:eastAsia="en-US"/>
              </w:rPr>
              <w:t>obręb Mokas 2,89 ha</w:t>
            </w:r>
          </w:p>
          <w:p w:rsidR="00EE35BF" w:rsidRPr="00EE35BF" w:rsidRDefault="00EE35BF" w:rsidP="00EE35BF">
            <w:pPr>
              <w:numPr>
                <w:ilvl w:val="0"/>
                <w:numId w:val="65"/>
              </w:numPr>
              <w:contextualSpacing/>
              <w:rPr>
                <w:rFonts w:eastAsiaTheme="minorHAnsi"/>
                <w:sz w:val="24"/>
                <w:szCs w:val="24"/>
                <w:lang w:eastAsia="en-US"/>
              </w:rPr>
            </w:pPr>
            <w:r w:rsidRPr="00EE35BF">
              <w:rPr>
                <w:rFonts w:eastAsiaTheme="minorHAnsi"/>
                <w:sz w:val="24"/>
                <w:szCs w:val="24"/>
                <w:lang w:eastAsia="en-US"/>
              </w:rPr>
              <w:t>obręb Nowe Mostki 5,20 ha</w:t>
            </w:r>
          </w:p>
          <w:p w:rsidR="00EE35BF" w:rsidRPr="00EE35BF" w:rsidRDefault="00EE35BF" w:rsidP="00EE35BF">
            <w:pPr>
              <w:numPr>
                <w:ilvl w:val="0"/>
                <w:numId w:val="65"/>
              </w:numPr>
              <w:contextualSpacing/>
              <w:rPr>
                <w:rFonts w:eastAsiaTheme="minorHAnsi"/>
                <w:sz w:val="24"/>
                <w:szCs w:val="24"/>
                <w:lang w:eastAsia="en-US"/>
              </w:rPr>
            </w:pPr>
            <w:r w:rsidRPr="00EE35BF">
              <w:rPr>
                <w:rFonts w:eastAsiaTheme="minorHAnsi"/>
                <w:sz w:val="24"/>
                <w:szCs w:val="24"/>
                <w:lang w:eastAsia="en-US"/>
              </w:rPr>
              <w:t>obręb Orły Cesin 2,04 ha</w:t>
            </w:r>
          </w:p>
          <w:p w:rsidR="00EE35BF" w:rsidRPr="00EE35BF" w:rsidRDefault="00EE35BF" w:rsidP="00EE35BF">
            <w:pPr>
              <w:numPr>
                <w:ilvl w:val="0"/>
                <w:numId w:val="65"/>
              </w:numPr>
              <w:contextualSpacing/>
              <w:rPr>
                <w:rFonts w:eastAsiaTheme="minorHAnsi"/>
                <w:sz w:val="24"/>
                <w:szCs w:val="24"/>
                <w:lang w:eastAsia="en-US"/>
              </w:rPr>
            </w:pPr>
            <w:r w:rsidRPr="00EE35BF">
              <w:rPr>
                <w:rFonts w:eastAsiaTheme="minorHAnsi"/>
                <w:sz w:val="24"/>
                <w:szCs w:val="24"/>
                <w:lang w:eastAsia="en-US"/>
              </w:rPr>
              <w:t>obręb Pilawice 0,27 ha</w:t>
            </w:r>
          </w:p>
          <w:p w:rsidR="00EE35BF" w:rsidRPr="00EE35BF" w:rsidRDefault="00EE35BF" w:rsidP="00EE35BF">
            <w:pPr>
              <w:numPr>
                <w:ilvl w:val="0"/>
                <w:numId w:val="65"/>
              </w:numPr>
              <w:contextualSpacing/>
              <w:rPr>
                <w:rFonts w:eastAsiaTheme="minorHAnsi"/>
                <w:sz w:val="24"/>
                <w:szCs w:val="24"/>
                <w:lang w:eastAsia="en-US"/>
              </w:rPr>
            </w:pPr>
            <w:r w:rsidRPr="00EE35BF">
              <w:rPr>
                <w:rFonts w:eastAsiaTheme="minorHAnsi"/>
                <w:sz w:val="24"/>
                <w:szCs w:val="24"/>
                <w:lang w:eastAsia="en-US"/>
              </w:rPr>
              <w:t>obręb Sielice 0,02 ha</w:t>
            </w:r>
          </w:p>
          <w:p w:rsidR="00EE35BF" w:rsidRPr="00EE35BF" w:rsidRDefault="00EE35BF" w:rsidP="00EE35BF">
            <w:pPr>
              <w:numPr>
                <w:ilvl w:val="0"/>
                <w:numId w:val="65"/>
              </w:numPr>
              <w:contextualSpacing/>
              <w:rPr>
                <w:rFonts w:eastAsiaTheme="minorHAnsi"/>
                <w:sz w:val="24"/>
                <w:szCs w:val="24"/>
                <w:lang w:eastAsia="en-US"/>
              </w:rPr>
            </w:pPr>
            <w:r w:rsidRPr="00EE35BF">
              <w:rPr>
                <w:rFonts w:eastAsiaTheme="minorHAnsi"/>
                <w:sz w:val="24"/>
                <w:szCs w:val="24"/>
                <w:lang w:eastAsia="en-US"/>
              </w:rPr>
              <w:t>obręb Wyczółki 4,25 ha</w:t>
            </w:r>
          </w:p>
          <w:p w:rsidR="00EE35BF" w:rsidRPr="00EE35BF" w:rsidRDefault="00EE35BF" w:rsidP="00EE35BF">
            <w:pPr>
              <w:numPr>
                <w:ilvl w:val="0"/>
                <w:numId w:val="65"/>
              </w:numPr>
              <w:contextualSpacing/>
              <w:rPr>
                <w:rFonts w:eastAsiaTheme="minorHAnsi"/>
                <w:sz w:val="24"/>
                <w:szCs w:val="24"/>
                <w:lang w:eastAsia="en-US"/>
              </w:rPr>
            </w:pPr>
            <w:r w:rsidRPr="00EE35BF">
              <w:rPr>
                <w:rFonts w:eastAsiaTheme="minorHAnsi"/>
                <w:sz w:val="24"/>
                <w:szCs w:val="24"/>
                <w:lang w:eastAsia="en-US"/>
              </w:rPr>
              <w:t>obręb Wymysłów 1,95 ha</w:t>
            </w:r>
          </w:p>
          <w:p w:rsidR="00EE35BF" w:rsidRPr="00EE35BF" w:rsidRDefault="00EE35BF" w:rsidP="00EE35BF">
            <w:pPr>
              <w:numPr>
                <w:ilvl w:val="0"/>
                <w:numId w:val="65"/>
              </w:numPr>
              <w:contextualSpacing/>
              <w:rPr>
                <w:rFonts w:eastAsiaTheme="minorHAnsi"/>
                <w:sz w:val="24"/>
                <w:szCs w:val="24"/>
                <w:lang w:eastAsia="en-US"/>
              </w:rPr>
            </w:pPr>
            <w:r w:rsidRPr="00EE35BF">
              <w:rPr>
                <w:rFonts w:eastAsiaTheme="minorHAnsi"/>
                <w:sz w:val="24"/>
                <w:szCs w:val="24"/>
                <w:lang w:eastAsia="en-US"/>
              </w:rPr>
              <w:lastRenderedPageBreak/>
              <w:t>obręb Zosin 0,93 ha</w:t>
            </w:r>
          </w:p>
          <w:p w:rsidR="00EE35BF" w:rsidRPr="00EE35BF" w:rsidRDefault="00EE35BF" w:rsidP="00EE35BF">
            <w:pPr>
              <w:numPr>
                <w:ilvl w:val="0"/>
                <w:numId w:val="65"/>
              </w:numPr>
              <w:contextualSpacing/>
              <w:rPr>
                <w:rFonts w:eastAsiaTheme="minorHAnsi"/>
                <w:sz w:val="24"/>
                <w:szCs w:val="24"/>
                <w:lang w:eastAsia="en-US"/>
              </w:rPr>
            </w:pPr>
            <w:r w:rsidRPr="00EE35BF">
              <w:rPr>
                <w:rFonts w:eastAsiaTheme="minorHAnsi"/>
                <w:sz w:val="24"/>
                <w:szCs w:val="24"/>
                <w:lang w:eastAsia="en-US"/>
              </w:rPr>
              <w:t>obręb Żelazowa Wola 0,32 ha</w:t>
            </w:r>
          </w:p>
          <w:p w:rsidR="00EE35BF" w:rsidRPr="00EE35BF" w:rsidRDefault="00EE35BF" w:rsidP="00EE35BF">
            <w:pPr>
              <w:numPr>
                <w:ilvl w:val="0"/>
                <w:numId w:val="65"/>
              </w:numPr>
              <w:contextualSpacing/>
              <w:rPr>
                <w:rFonts w:eastAsiaTheme="minorHAnsi"/>
                <w:sz w:val="24"/>
                <w:szCs w:val="24"/>
                <w:lang w:eastAsia="en-US"/>
              </w:rPr>
            </w:pPr>
            <w:r w:rsidRPr="00EE35BF">
              <w:rPr>
                <w:rFonts w:eastAsiaTheme="minorHAnsi"/>
                <w:sz w:val="24"/>
                <w:szCs w:val="24"/>
                <w:lang w:eastAsia="en-US"/>
              </w:rPr>
              <w:t>obręb Żukówka 9,33 ha</w:t>
            </w:r>
          </w:p>
          <w:p w:rsidR="00EE35BF" w:rsidRPr="00EE35BF" w:rsidRDefault="00EE35BF" w:rsidP="00EE35BF">
            <w:pPr>
              <w:numPr>
                <w:ilvl w:val="0"/>
                <w:numId w:val="65"/>
              </w:numPr>
              <w:contextualSpacing/>
              <w:rPr>
                <w:rFonts w:eastAsiaTheme="minorHAnsi"/>
                <w:sz w:val="24"/>
                <w:szCs w:val="24"/>
                <w:lang w:eastAsia="en-US"/>
              </w:rPr>
            </w:pPr>
            <w:r w:rsidRPr="00EE35BF">
              <w:rPr>
                <w:rFonts w:eastAsiaTheme="minorHAnsi"/>
                <w:sz w:val="24"/>
                <w:szCs w:val="24"/>
                <w:lang w:eastAsia="en-US"/>
              </w:rPr>
              <w:t>obręb Antoniew Żdżarowski 0,59 ha</w:t>
            </w:r>
          </w:p>
          <w:p w:rsidR="00EE35BF" w:rsidRPr="00EE35BF" w:rsidRDefault="00EE35BF" w:rsidP="00EE35BF">
            <w:pPr>
              <w:numPr>
                <w:ilvl w:val="0"/>
                <w:numId w:val="65"/>
              </w:numPr>
              <w:contextualSpacing/>
              <w:rPr>
                <w:rFonts w:eastAsiaTheme="minorHAnsi"/>
                <w:sz w:val="24"/>
                <w:szCs w:val="24"/>
                <w:lang w:eastAsia="en-US"/>
              </w:rPr>
            </w:pPr>
            <w:r w:rsidRPr="00EE35BF">
              <w:rPr>
                <w:rFonts w:eastAsiaTheme="minorHAnsi"/>
                <w:sz w:val="24"/>
                <w:szCs w:val="24"/>
                <w:lang w:eastAsia="en-US"/>
              </w:rPr>
              <w:t>obręb Bogdaniec 0,70 ha</w:t>
            </w:r>
          </w:p>
          <w:p w:rsidR="00EE35BF" w:rsidRPr="00EE35BF" w:rsidRDefault="00EE35BF" w:rsidP="00EE35BF">
            <w:pPr>
              <w:numPr>
                <w:ilvl w:val="0"/>
                <w:numId w:val="65"/>
              </w:numPr>
              <w:contextualSpacing/>
              <w:rPr>
                <w:rFonts w:eastAsiaTheme="minorHAnsi"/>
                <w:sz w:val="24"/>
                <w:szCs w:val="24"/>
                <w:lang w:eastAsia="en-US"/>
              </w:rPr>
            </w:pPr>
            <w:r w:rsidRPr="00EE35BF">
              <w:rPr>
                <w:rFonts w:eastAsiaTheme="minorHAnsi"/>
                <w:sz w:val="24"/>
                <w:szCs w:val="24"/>
                <w:lang w:eastAsia="en-US"/>
              </w:rPr>
              <w:t>obręb Duranów 3,29 ha</w:t>
            </w:r>
          </w:p>
          <w:p w:rsidR="00EE35BF" w:rsidRPr="00EE35BF" w:rsidRDefault="00EE35BF" w:rsidP="00EE35BF">
            <w:pPr>
              <w:numPr>
                <w:ilvl w:val="0"/>
                <w:numId w:val="65"/>
              </w:numPr>
              <w:contextualSpacing/>
              <w:rPr>
                <w:rFonts w:eastAsiaTheme="minorHAnsi"/>
                <w:sz w:val="24"/>
                <w:szCs w:val="24"/>
                <w:lang w:eastAsia="en-US"/>
              </w:rPr>
            </w:pPr>
            <w:r w:rsidRPr="00EE35BF">
              <w:rPr>
                <w:rFonts w:eastAsiaTheme="minorHAnsi"/>
                <w:sz w:val="24"/>
                <w:szCs w:val="24"/>
                <w:lang w:eastAsia="en-US"/>
              </w:rPr>
              <w:t>obręb Halinów 1,11 ha</w:t>
            </w:r>
          </w:p>
          <w:p w:rsidR="00EE35BF" w:rsidRPr="00EE35BF" w:rsidRDefault="00EE35BF" w:rsidP="00EE35BF">
            <w:pPr>
              <w:rPr>
                <w:rFonts w:eastAsiaTheme="minorHAnsi"/>
                <w:sz w:val="24"/>
                <w:szCs w:val="24"/>
                <w:lang w:eastAsia="en-US"/>
              </w:rPr>
            </w:pPr>
          </w:p>
          <w:p w:rsidR="00EE35BF" w:rsidRPr="00EE35BF" w:rsidRDefault="00EE35BF" w:rsidP="00EE35BF">
            <w:pPr>
              <w:rPr>
                <w:rFonts w:eastAsiaTheme="minorHAnsi"/>
                <w:sz w:val="24"/>
                <w:szCs w:val="24"/>
                <w:lang w:eastAsia="en-US"/>
              </w:rPr>
            </w:pPr>
            <w:r w:rsidRPr="00EE35BF">
              <w:rPr>
                <w:rFonts w:eastAsiaTheme="minorHAnsi"/>
                <w:sz w:val="24"/>
                <w:szCs w:val="24"/>
                <w:lang w:eastAsia="en-US"/>
              </w:rPr>
              <w:t>Gmina Teresin – 55,17 ha</w:t>
            </w:r>
          </w:p>
          <w:p w:rsidR="00EE35BF" w:rsidRPr="00EE35BF" w:rsidRDefault="00EE35BF" w:rsidP="00EE35BF">
            <w:pPr>
              <w:numPr>
                <w:ilvl w:val="0"/>
                <w:numId w:val="66"/>
              </w:numPr>
              <w:contextualSpacing/>
              <w:rPr>
                <w:rFonts w:eastAsiaTheme="minorHAnsi"/>
                <w:sz w:val="24"/>
                <w:szCs w:val="24"/>
                <w:lang w:eastAsia="en-US"/>
              </w:rPr>
            </w:pPr>
            <w:r w:rsidRPr="00EE35BF">
              <w:rPr>
                <w:rFonts w:eastAsiaTheme="minorHAnsi"/>
                <w:sz w:val="24"/>
                <w:szCs w:val="24"/>
                <w:lang w:eastAsia="en-US"/>
              </w:rPr>
              <w:t>obręb Ludwików 0,51 ha</w:t>
            </w:r>
          </w:p>
          <w:p w:rsidR="00EE35BF" w:rsidRPr="00EE35BF" w:rsidRDefault="00EE35BF" w:rsidP="00EE35BF">
            <w:pPr>
              <w:numPr>
                <w:ilvl w:val="0"/>
                <w:numId w:val="66"/>
              </w:numPr>
              <w:contextualSpacing/>
              <w:rPr>
                <w:rFonts w:eastAsiaTheme="minorHAnsi"/>
                <w:sz w:val="24"/>
                <w:szCs w:val="24"/>
                <w:lang w:eastAsia="en-US"/>
              </w:rPr>
            </w:pPr>
            <w:r w:rsidRPr="00EE35BF">
              <w:rPr>
                <w:rFonts w:eastAsiaTheme="minorHAnsi"/>
                <w:sz w:val="24"/>
                <w:szCs w:val="24"/>
                <w:lang w:eastAsia="en-US"/>
              </w:rPr>
              <w:t>obręb Maszna 16,22 ha</w:t>
            </w:r>
          </w:p>
          <w:p w:rsidR="00EE35BF" w:rsidRPr="00EE35BF" w:rsidRDefault="00EE35BF" w:rsidP="00EE35BF">
            <w:pPr>
              <w:numPr>
                <w:ilvl w:val="0"/>
                <w:numId w:val="66"/>
              </w:numPr>
              <w:contextualSpacing/>
              <w:rPr>
                <w:rFonts w:eastAsiaTheme="minorHAnsi"/>
                <w:sz w:val="24"/>
                <w:szCs w:val="24"/>
                <w:lang w:eastAsia="en-US"/>
              </w:rPr>
            </w:pPr>
            <w:r w:rsidRPr="00EE35BF">
              <w:rPr>
                <w:rFonts w:eastAsiaTheme="minorHAnsi"/>
                <w:sz w:val="24"/>
                <w:szCs w:val="24"/>
                <w:lang w:eastAsia="en-US"/>
              </w:rPr>
              <w:t>obręb Nowa Piasecznica 9,45 ha</w:t>
            </w:r>
          </w:p>
          <w:p w:rsidR="00EE35BF" w:rsidRPr="00EE35BF" w:rsidRDefault="00EE35BF" w:rsidP="00EE35BF">
            <w:pPr>
              <w:numPr>
                <w:ilvl w:val="0"/>
                <w:numId w:val="66"/>
              </w:numPr>
              <w:contextualSpacing/>
              <w:rPr>
                <w:rFonts w:eastAsiaTheme="minorHAnsi"/>
                <w:sz w:val="24"/>
                <w:szCs w:val="24"/>
                <w:lang w:eastAsia="en-US"/>
              </w:rPr>
            </w:pPr>
            <w:r w:rsidRPr="00EE35BF">
              <w:rPr>
                <w:rFonts w:eastAsiaTheme="minorHAnsi"/>
                <w:sz w:val="24"/>
                <w:szCs w:val="24"/>
                <w:lang w:eastAsia="en-US"/>
              </w:rPr>
              <w:t>obręb Nowe Gnatowice 2,84 ha</w:t>
            </w:r>
          </w:p>
          <w:p w:rsidR="00EE35BF" w:rsidRPr="00EE35BF" w:rsidRDefault="00EE35BF" w:rsidP="00EE35BF">
            <w:pPr>
              <w:numPr>
                <w:ilvl w:val="0"/>
                <w:numId w:val="66"/>
              </w:numPr>
              <w:contextualSpacing/>
              <w:rPr>
                <w:rFonts w:eastAsiaTheme="minorHAnsi"/>
                <w:sz w:val="24"/>
                <w:szCs w:val="24"/>
                <w:lang w:eastAsia="en-US"/>
              </w:rPr>
            </w:pPr>
            <w:r w:rsidRPr="00EE35BF">
              <w:rPr>
                <w:rFonts w:eastAsiaTheme="minorHAnsi"/>
                <w:sz w:val="24"/>
                <w:szCs w:val="24"/>
                <w:lang w:eastAsia="en-US"/>
              </w:rPr>
              <w:t>obręb Nowe Paski 0,09 ha</w:t>
            </w:r>
          </w:p>
          <w:p w:rsidR="00EE35BF" w:rsidRPr="00EE35BF" w:rsidRDefault="00EE35BF" w:rsidP="00EE35BF">
            <w:pPr>
              <w:numPr>
                <w:ilvl w:val="0"/>
                <w:numId w:val="66"/>
              </w:numPr>
              <w:contextualSpacing/>
              <w:rPr>
                <w:rFonts w:eastAsiaTheme="minorHAnsi"/>
                <w:sz w:val="24"/>
                <w:szCs w:val="24"/>
                <w:lang w:eastAsia="en-US"/>
              </w:rPr>
            </w:pPr>
            <w:r w:rsidRPr="00EE35BF">
              <w:rPr>
                <w:rFonts w:eastAsiaTheme="minorHAnsi"/>
                <w:sz w:val="24"/>
                <w:szCs w:val="24"/>
                <w:lang w:eastAsia="en-US"/>
              </w:rPr>
              <w:t>obręb Paprotnia 0,36 ha</w:t>
            </w:r>
          </w:p>
          <w:p w:rsidR="00EE35BF" w:rsidRPr="00EE35BF" w:rsidRDefault="00EE35BF" w:rsidP="00EE35BF">
            <w:pPr>
              <w:numPr>
                <w:ilvl w:val="0"/>
                <w:numId w:val="66"/>
              </w:numPr>
              <w:contextualSpacing/>
              <w:rPr>
                <w:rFonts w:eastAsiaTheme="minorHAnsi"/>
                <w:sz w:val="24"/>
                <w:szCs w:val="24"/>
                <w:lang w:eastAsia="en-US"/>
              </w:rPr>
            </w:pPr>
            <w:r w:rsidRPr="00EE35BF">
              <w:rPr>
                <w:rFonts w:eastAsiaTheme="minorHAnsi"/>
                <w:sz w:val="24"/>
                <w:szCs w:val="24"/>
                <w:lang w:eastAsia="en-US"/>
              </w:rPr>
              <w:t>obręb Pawłowice 16,71 ha</w:t>
            </w:r>
          </w:p>
          <w:p w:rsidR="00EE35BF" w:rsidRPr="00EE35BF" w:rsidRDefault="00EE35BF" w:rsidP="00EE35BF">
            <w:pPr>
              <w:numPr>
                <w:ilvl w:val="0"/>
                <w:numId w:val="66"/>
              </w:numPr>
              <w:contextualSpacing/>
              <w:rPr>
                <w:rFonts w:eastAsiaTheme="minorHAnsi"/>
                <w:sz w:val="24"/>
                <w:szCs w:val="24"/>
                <w:lang w:eastAsia="en-US"/>
              </w:rPr>
            </w:pPr>
            <w:r w:rsidRPr="00EE35BF">
              <w:rPr>
                <w:rFonts w:eastAsiaTheme="minorHAnsi"/>
                <w:sz w:val="24"/>
                <w:szCs w:val="24"/>
                <w:lang w:eastAsia="en-US"/>
              </w:rPr>
              <w:t>obręb Stare Paski 3,57 ha</w:t>
            </w:r>
          </w:p>
          <w:p w:rsidR="00EE35BF" w:rsidRPr="00EE35BF" w:rsidRDefault="00EE35BF" w:rsidP="00EE35BF">
            <w:pPr>
              <w:numPr>
                <w:ilvl w:val="0"/>
                <w:numId w:val="66"/>
              </w:numPr>
              <w:contextualSpacing/>
              <w:rPr>
                <w:rFonts w:eastAsiaTheme="minorHAnsi"/>
                <w:sz w:val="24"/>
                <w:szCs w:val="24"/>
                <w:lang w:eastAsia="en-US"/>
              </w:rPr>
            </w:pPr>
            <w:r w:rsidRPr="00EE35BF">
              <w:rPr>
                <w:rFonts w:eastAsiaTheme="minorHAnsi"/>
                <w:sz w:val="24"/>
                <w:szCs w:val="24"/>
                <w:lang w:eastAsia="en-US"/>
              </w:rPr>
              <w:t>obręb Teresin Gaj 1,14 ha</w:t>
            </w:r>
          </w:p>
          <w:p w:rsidR="00EE35BF" w:rsidRPr="00EE35BF" w:rsidRDefault="00EE35BF" w:rsidP="00EE35BF">
            <w:pPr>
              <w:numPr>
                <w:ilvl w:val="0"/>
                <w:numId w:val="66"/>
              </w:numPr>
              <w:contextualSpacing/>
              <w:rPr>
                <w:rFonts w:eastAsiaTheme="minorHAnsi"/>
                <w:sz w:val="24"/>
                <w:szCs w:val="24"/>
                <w:lang w:eastAsia="en-US"/>
              </w:rPr>
            </w:pPr>
            <w:r w:rsidRPr="00EE35BF">
              <w:rPr>
                <w:rFonts w:eastAsiaTheme="minorHAnsi"/>
                <w:sz w:val="24"/>
                <w:szCs w:val="24"/>
                <w:lang w:eastAsia="en-US"/>
              </w:rPr>
              <w:t>obręb Topołowa 0,40 ha</w:t>
            </w:r>
          </w:p>
          <w:p w:rsidR="00EE35BF" w:rsidRPr="00EE35BF" w:rsidRDefault="00EE35BF" w:rsidP="00EE35BF">
            <w:pPr>
              <w:numPr>
                <w:ilvl w:val="0"/>
                <w:numId w:val="66"/>
              </w:numPr>
              <w:contextualSpacing/>
              <w:rPr>
                <w:rFonts w:eastAsiaTheme="minorHAnsi"/>
                <w:sz w:val="24"/>
                <w:szCs w:val="24"/>
                <w:lang w:eastAsia="en-US"/>
              </w:rPr>
            </w:pPr>
            <w:r w:rsidRPr="00EE35BF">
              <w:rPr>
                <w:rFonts w:eastAsiaTheme="minorHAnsi"/>
                <w:sz w:val="24"/>
                <w:szCs w:val="24"/>
                <w:lang w:eastAsia="en-US"/>
              </w:rPr>
              <w:t>obręb Zielonka0,15 ha</w:t>
            </w:r>
          </w:p>
          <w:p w:rsidR="00EE35BF" w:rsidRPr="00EE35BF" w:rsidRDefault="00EE35BF" w:rsidP="00EE35BF">
            <w:pPr>
              <w:numPr>
                <w:ilvl w:val="0"/>
                <w:numId w:val="66"/>
              </w:numPr>
              <w:contextualSpacing/>
              <w:rPr>
                <w:rFonts w:eastAsiaTheme="minorHAnsi"/>
                <w:sz w:val="24"/>
                <w:szCs w:val="24"/>
                <w:lang w:eastAsia="en-US"/>
              </w:rPr>
            </w:pPr>
            <w:r w:rsidRPr="00EE35BF">
              <w:rPr>
                <w:rFonts w:eastAsiaTheme="minorHAnsi"/>
                <w:sz w:val="24"/>
                <w:szCs w:val="24"/>
                <w:lang w:eastAsia="en-US"/>
              </w:rPr>
              <w:t>obręb SHRO Szymanów 0,17 ha</w:t>
            </w:r>
          </w:p>
          <w:p w:rsidR="00EE35BF" w:rsidRPr="00EE35BF" w:rsidRDefault="00EE35BF" w:rsidP="00EE35BF">
            <w:pPr>
              <w:numPr>
                <w:ilvl w:val="0"/>
                <w:numId w:val="66"/>
              </w:numPr>
              <w:contextualSpacing/>
              <w:rPr>
                <w:rFonts w:eastAsiaTheme="minorHAnsi"/>
                <w:sz w:val="24"/>
                <w:szCs w:val="24"/>
                <w:lang w:eastAsia="en-US"/>
              </w:rPr>
            </w:pPr>
            <w:r w:rsidRPr="00EE35BF">
              <w:rPr>
                <w:rFonts w:eastAsiaTheme="minorHAnsi"/>
                <w:sz w:val="24"/>
                <w:szCs w:val="24"/>
                <w:lang w:eastAsia="en-US"/>
              </w:rPr>
              <w:t>obręb Teresin Kaski 3,56 ha</w:t>
            </w:r>
          </w:p>
          <w:p w:rsidR="00EE35BF" w:rsidRPr="00EE35BF" w:rsidRDefault="00EE35BF" w:rsidP="00EE35BF">
            <w:pPr>
              <w:rPr>
                <w:rFonts w:eastAsiaTheme="minorHAnsi"/>
                <w:sz w:val="24"/>
                <w:szCs w:val="24"/>
                <w:lang w:eastAsia="en-US"/>
              </w:rPr>
            </w:pPr>
          </w:p>
        </w:tc>
      </w:tr>
      <w:tr w:rsidR="00EE35BF" w:rsidRPr="00EE35BF" w:rsidTr="00041CD6">
        <w:tc>
          <w:tcPr>
            <w:tcW w:w="9212" w:type="dxa"/>
            <w:gridSpan w:val="3"/>
            <w:tcBorders>
              <w:top w:val="single" w:sz="4" w:space="0" w:color="auto"/>
              <w:left w:val="single" w:sz="4" w:space="0" w:color="auto"/>
              <w:bottom w:val="single" w:sz="4" w:space="0" w:color="auto"/>
              <w:right w:val="single" w:sz="4" w:space="0" w:color="auto"/>
            </w:tcBorders>
            <w:vAlign w:val="center"/>
          </w:tcPr>
          <w:p w:rsidR="00EE35BF" w:rsidRPr="00EE35BF" w:rsidRDefault="00EE35BF" w:rsidP="00EE35BF">
            <w:pPr>
              <w:rPr>
                <w:rFonts w:eastAsiaTheme="minorHAnsi"/>
                <w:sz w:val="24"/>
                <w:szCs w:val="24"/>
                <w:u w:val="single"/>
                <w:lang w:eastAsia="en-US"/>
              </w:rPr>
            </w:pPr>
            <w:r w:rsidRPr="00EE35BF">
              <w:rPr>
                <w:rFonts w:eastAsiaTheme="minorHAnsi"/>
                <w:sz w:val="24"/>
                <w:szCs w:val="24"/>
                <w:u w:val="single"/>
                <w:lang w:eastAsia="en-US"/>
              </w:rPr>
              <w:lastRenderedPageBreak/>
              <w:t>Podział na Nadleśnictwa:</w:t>
            </w:r>
          </w:p>
          <w:p w:rsidR="00EE35BF" w:rsidRPr="00EE35BF" w:rsidRDefault="00EE35BF" w:rsidP="00EE35BF">
            <w:pPr>
              <w:rPr>
                <w:rFonts w:eastAsiaTheme="minorHAnsi"/>
                <w:sz w:val="24"/>
                <w:szCs w:val="24"/>
                <w:lang w:eastAsia="en-US"/>
              </w:rPr>
            </w:pPr>
            <w:r w:rsidRPr="00EE35BF">
              <w:rPr>
                <w:rFonts w:eastAsiaTheme="minorHAnsi"/>
                <w:b/>
                <w:sz w:val="24"/>
                <w:szCs w:val="24"/>
                <w:lang w:eastAsia="en-US"/>
              </w:rPr>
              <w:t>N-ctwo Łąck</w:t>
            </w:r>
            <w:r w:rsidRPr="00EE35BF">
              <w:rPr>
                <w:rFonts w:eastAsiaTheme="minorHAnsi"/>
                <w:sz w:val="24"/>
                <w:szCs w:val="24"/>
                <w:lang w:eastAsia="en-US"/>
              </w:rPr>
              <w:t>: 670,50 ha</w:t>
            </w:r>
          </w:p>
          <w:p w:rsidR="00EE35BF" w:rsidRPr="00EE35BF" w:rsidRDefault="00EE35BF" w:rsidP="00EE35BF">
            <w:pPr>
              <w:rPr>
                <w:rFonts w:eastAsiaTheme="minorHAnsi"/>
                <w:sz w:val="24"/>
                <w:szCs w:val="24"/>
                <w:lang w:eastAsia="en-US"/>
              </w:rPr>
            </w:pPr>
            <w:r w:rsidRPr="00EE35BF">
              <w:rPr>
                <w:rFonts w:eastAsiaTheme="minorHAnsi"/>
                <w:b/>
                <w:sz w:val="24"/>
                <w:szCs w:val="24"/>
                <w:lang w:eastAsia="en-US"/>
              </w:rPr>
              <w:t>N-ctwo Radziwiłłów</w:t>
            </w:r>
            <w:r w:rsidRPr="00EE35BF">
              <w:rPr>
                <w:rFonts w:eastAsiaTheme="minorHAnsi"/>
                <w:sz w:val="24"/>
                <w:szCs w:val="24"/>
                <w:lang w:eastAsia="en-US"/>
              </w:rPr>
              <w:t>: 1931,09 ha</w:t>
            </w:r>
          </w:p>
          <w:p w:rsidR="00EE35BF" w:rsidRPr="00EE35BF" w:rsidRDefault="00EE35BF" w:rsidP="00EE35BF">
            <w:pPr>
              <w:rPr>
                <w:rFonts w:eastAsiaTheme="minorHAnsi"/>
                <w:sz w:val="24"/>
                <w:szCs w:val="24"/>
                <w:lang w:eastAsia="en-US"/>
              </w:rPr>
            </w:pPr>
            <w:r w:rsidRPr="00EE35BF">
              <w:rPr>
                <w:rFonts w:eastAsiaTheme="minorHAnsi"/>
                <w:b/>
                <w:sz w:val="24"/>
                <w:szCs w:val="24"/>
                <w:lang w:eastAsia="en-US"/>
              </w:rPr>
              <w:t>N-ctwo Jabłonna</w:t>
            </w:r>
            <w:r w:rsidRPr="00EE35BF">
              <w:rPr>
                <w:rFonts w:eastAsiaTheme="minorHAnsi"/>
                <w:sz w:val="24"/>
                <w:szCs w:val="24"/>
                <w:lang w:eastAsia="en-US"/>
              </w:rPr>
              <w:t>: 570,23 ha</w:t>
            </w:r>
          </w:p>
        </w:tc>
      </w:tr>
    </w:tbl>
    <w:p w:rsidR="00F76A7D" w:rsidRPr="00F76A7D" w:rsidRDefault="00F76A7D" w:rsidP="00EE35BF">
      <w:pPr>
        <w:spacing w:line="276" w:lineRule="auto"/>
        <w:ind w:left="720"/>
        <w:jc w:val="both"/>
        <w:rPr>
          <w:sz w:val="24"/>
          <w:szCs w:val="24"/>
        </w:rPr>
      </w:pPr>
    </w:p>
    <w:sectPr w:rsidR="00F76A7D" w:rsidRPr="00F76A7D" w:rsidSect="00D21BD4">
      <w:headerReference w:type="default" r:id="rId17"/>
      <w:footerReference w:type="default" r:id="rId18"/>
      <w:pgSz w:w="11906" w:h="16838"/>
      <w:pgMar w:top="1135" w:right="991" w:bottom="1135" w:left="993" w:header="708" w:footer="5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235" w:rsidRDefault="00703235" w:rsidP="00190B1D">
      <w:r>
        <w:separator/>
      </w:r>
    </w:p>
  </w:endnote>
  <w:endnote w:type="continuationSeparator" w:id="0">
    <w:p w:rsidR="00703235" w:rsidRDefault="00703235" w:rsidP="0019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780187"/>
      <w:docPartObj>
        <w:docPartGallery w:val="Page Numbers (Bottom of Page)"/>
        <w:docPartUnique/>
      </w:docPartObj>
    </w:sdtPr>
    <w:sdtEndPr>
      <w:rPr>
        <w:color w:val="7F7F7F" w:themeColor="background1" w:themeShade="7F"/>
        <w:spacing w:val="60"/>
      </w:rPr>
    </w:sdtEndPr>
    <w:sdtContent>
      <w:p w:rsidR="00FB3B85" w:rsidRPr="00D21BD4" w:rsidRDefault="00FB3B85" w:rsidP="00D21BD4">
        <w:pPr>
          <w:pStyle w:val="Stopka"/>
          <w:pBdr>
            <w:top w:val="single" w:sz="4" w:space="1" w:color="D9D9D9" w:themeColor="background1" w:themeShade="D9"/>
          </w:pBdr>
          <w:rPr>
            <w:b/>
            <w:bCs/>
          </w:rPr>
        </w:pPr>
        <w:r>
          <w:fldChar w:fldCharType="begin"/>
        </w:r>
        <w:r>
          <w:instrText>PAGE   \* MERGEFORMAT</w:instrText>
        </w:r>
        <w:r>
          <w:fldChar w:fldCharType="separate"/>
        </w:r>
        <w:r w:rsidR="00EE35BF" w:rsidRPr="00EE35BF">
          <w:rPr>
            <w:b/>
            <w:bCs/>
            <w:noProof/>
          </w:rPr>
          <w:t>45</w:t>
        </w:r>
        <w:r>
          <w:rPr>
            <w:b/>
            <w:bCs/>
          </w:rPr>
          <w:fldChar w:fldCharType="end"/>
        </w:r>
        <w:r>
          <w:rPr>
            <w:b/>
            <w:bCs/>
          </w:rPr>
          <w:t xml:space="preserve"> | </w:t>
        </w:r>
        <w:r>
          <w:rPr>
            <w:color w:val="7F7F7F" w:themeColor="background1" w:themeShade="7F"/>
            <w:spacing w:val="60"/>
          </w:rPr>
          <w:t>Strona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235" w:rsidRDefault="00703235" w:rsidP="00190B1D">
      <w:r>
        <w:separator/>
      </w:r>
    </w:p>
  </w:footnote>
  <w:footnote w:type="continuationSeparator" w:id="0">
    <w:p w:rsidR="00703235" w:rsidRDefault="00703235" w:rsidP="00190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85" w:rsidRDefault="00FB3B85" w:rsidP="00190B1D">
    <w:pPr>
      <w:pStyle w:val="Nagwek"/>
      <w:tabs>
        <w:tab w:val="clear" w:pos="9072"/>
        <w:tab w:val="right" w:pos="9639"/>
      </w:tabs>
    </w:pPr>
    <w:r w:rsidRPr="00190B1D">
      <w:rPr>
        <w:b/>
        <w:sz w:val="18"/>
        <w:szCs w:val="18"/>
        <w:u w:val="single"/>
      </w:rPr>
      <w:t>ZP.272.0</w:t>
    </w:r>
    <w:r>
      <w:rPr>
        <w:b/>
        <w:sz w:val="18"/>
        <w:szCs w:val="18"/>
        <w:u w:val="single"/>
      </w:rPr>
      <w:t>2</w:t>
    </w:r>
    <w:r w:rsidRPr="00190B1D">
      <w:rPr>
        <w:b/>
        <w:sz w:val="18"/>
        <w:szCs w:val="18"/>
        <w:u w:val="single"/>
      </w:rPr>
      <w:t xml:space="preserve">.2020 – </w:t>
    </w:r>
    <w:r>
      <w:rPr>
        <w:b/>
        <w:sz w:val="18"/>
        <w:szCs w:val="18"/>
        <w:u w:val="single"/>
      </w:rPr>
      <w:t>wykonanie uproszczonych planów urządzenia lasu w 8 gminach na terenie Powiatu</w:t>
    </w:r>
    <w:r w:rsidRPr="00190B1D">
      <w:rPr>
        <w:b/>
        <w:sz w:val="18"/>
        <w:szCs w:val="18"/>
        <w:u w:val="single"/>
      </w:rPr>
      <w:t xml:space="preserve"> </w:t>
    </w:r>
    <w:r>
      <w:rPr>
        <w:b/>
        <w:sz w:val="18"/>
        <w:szCs w:val="18"/>
        <w:u w:val="single"/>
      </w:rPr>
      <w:t>S</w:t>
    </w:r>
    <w:r w:rsidRPr="00190B1D">
      <w:rPr>
        <w:b/>
        <w:sz w:val="18"/>
        <w:szCs w:val="18"/>
        <w:u w:val="single"/>
      </w:rPr>
      <w:t>ochaczew</w:t>
    </w:r>
    <w:r>
      <w:rPr>
        <w:b/>
        <w:sz w:val="18"/>
        <w:szCs w:val="18"/>
        <w:u w:val="single"/>
      </w:rPr>
      <w:t>sk</w:t>
    </w:r>
    <w:r w:rsidRPr="00190B1D">
      <w:rPr>
        <w:b/>
        <w:sz w:val="18"/>
        <w:szCs w:val="18"/>
        <w:u w:val="single"/>
      </w:rPr>
      <w:t>ie</w:t>
    </w:r>
    <w:r>
      <w:rPr>
        <w:b/>
        <w:sz w:val="18"/>
        <w:szCs w:val="18"/>
        <w:u w:val="single"/>
      </w:rPr>
      <w:t xml:space="preserve">go </w:t>
    </w:r>
    <w:r w:rsidRPr="00190B1D">
      <w:rPr>
        <w:b/>
        <w:sz w:val="18"/>
        <w:szCs w:val="18"/>
        <w:u w:val="single"/>
      </w:rPr>
      <w:t>– SIWZ</w:t>
    </w:r>
  </w:p>
  <w:p w:rsidR="00FB3B85" w:rsidRDefault="00FB3B8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singleLevel"/>
    <w:tmpl w:val="68C82DE2"/>
    <w:name w:val="WW8Num3"/>
    <w:lvl w:ilvl="0">
      <w:start w:val="4"/>
      <w:numFmt w:val="decimal"/>
      <w:lvlText w:val="%1."/>
      <w:lvlJc w:val="left"/>
      <w:pPr>
        <w:tabs>
          <w:tab w:val="num" w:pos="0"/>
        </w:tabs>
        <w:ind w:left="786" w:hanging="360"/>
      </w:pPr>
      <w:rPr>
        <w:rFonts w:ascii="Arial" w:hAnsi="Arial" w:cs="Arial"/>
        <w:b/>
        <w:i w:val="0"/>
        <w:sz w:val="22"/>
      </w:rPr>
    </w:lvl>
  </w:abstractNum>
  <w:abstractNum w:abstractNumId="2" w15:restartNumberingAfterBreak="0">
    <w:nsid w:val="00000004"/>
    <w:multiLevelType w:val="multilevel"/>
    <w:tmpl w:val="00000004"/>
    <w:name w:val="WW8Num4"/>
    <w:lvl w:ilvl="0">
      <w:start w:val="1"/>
      <w:numFmt w:val="lowerLetter"/>
      <w:lvlText w:val="%1)"/>
      <w:lvlJc w:val="left"/>
      <w:pPr>
        <w:tabs>
          <w:tab w:val="num" w:pos="0"/>
        </w:tabs>
        <w:ind w:left="1587" w:hanging="360"/>
      </w:pPr>
      <w:rPr>
        <w:rFonts w:ascii="StarSymbol" w:eastAsia="StarSymbol" w:hAnsi="StarSymbol" w:cs="StarSymbol"/>
        <w:sz w:val="18"/>
      </w:rPr>
    </w:lvl>
    <w:lvl w:ilvl="1">
      <w:start w:val="1"/>
      <w:numFmt w:val="lowerLetter"/>
      <w:lvlText w:val="%2."/>
      <w:lvlJc w:val="left"/>
      <w:pPr>
        <w:tabs>
          <w:tab w:val="num" w:pos="0"/>
        </w:tabs>
        <w:ind w:left="2307" w:hanging="360"/>
      </w:pPr>
      <w:rPr>
        <w:rFonts w:ascii="Courier New" w:hAnsi="Courier New" w:cs="Courier New"/>
      </w:rPr>
    </w:lvl>
    <w:lvl w:ilvl="2">
      <w:start w:val="1"/>
      <w:numFmt w:val="lowerRoman"/>
      <w:lvlText w:val="%3."/>
      <w:lvlJc w:val="right"/>
      <w:pPr>
        <w:tabs>
          <w:tab w:val="num" w:pos="0"/>
        </w:tabs>
        <w:ind w:left="3027" w:hanging="180"/>
      </w:pPr>
      <w:rPr>
        <w:rFonts w:ascii="Wingdings" w:hAnsi="Wingdings" w:cs="Wingdings"/>
      </w:rPr>
    </w:lvl>
    <w:lvl w:ilvl="3">
      <w:start w:val="1"/>
      <w:numFmt w:val="decimal"/>
      <w:lvlText w:val="%4."/>
      <w:lvlJc w:val="left"/>
      <w:pPr>
        <w:tabs>
          <w:tab w:val="num" w:pos="0"/>
        </w:tabs>
        <w:ind w:left="3747" w:hanging="360"/>
      </w:pPr>
    </w:lvl>
    <w:lvl w:ilvl="4">
      <w:start w:val="1"/>
      <w:numFmt w:val="lowerLetter"/>
      <w:lvlText w:val="%5."/>
      <w:lvlJc w:val="left"/>
      <w:pPr>
        <w:tabs>
          <w:tab w:val="num" w:pos="0"/>
        </w:tabs>
        <w:ind w:left="4467" w:hanging="360"/>
      </w:pPr>
    </w:lvl>
    <w:lvl w:ilvl="5">
      <w:start w:val="1"/>
      <w:numFmt w:val="lowerRoman"/>
      <w:lvlText w:val="%6."/>
      <w:lvlJc w:val="right"/>
      <w:pPr>
        <w:tabs>
          <w:tab w:val="num" w:pos="0"/>
        </w:tabs>
        <w:ind w:left="5187" w:hanging="180"/>
      </w:pPr>
    </w:lvl>
    <w:lvl w:ilvl="6">
      <w:start w:val="1"/>
      <w:numFmt w:val="decimal"/>
      <w:lvlText w:val="%7."/>
      <w:lvlJc w:val="left"/>
      <w:pPr>
        <w:tabs>
          <w:tab w:val="num" w:pos="0"/>
        </w:tabs>
        <w:ind w:left="5907" w:hanging="360"/>
      </w:pPr>
    </w:lvl>
    <w:lvl w:ilvl="7">
      <w:start w:val="1"/>
      <w:numFmt w:val="lowerLetter"/>
      <w:lvlText w:val="%8."/>
      <w:lvlJc w:val="left"/>
      <w:pPr>
        <w:tabs>
          <w:tab w:val="num" w:pos="0"/>
        </w:tabs>
        <w:ind w:left="6627" w:hanging="360"/>
      </w:pPr>
    </w:lvl>
    <w:lvl w:ilvl="8">
      <w:start w:val="1"/>
      <w:numFmt w:val="lowerRoman"/>
      <w:lvlText w:val="%9."/>
      <w:lvlJc w:val="right"/>
      <w:pPr>
        <w:tabs>
          <w:tab w:val="num" w:pos="0"/>
        </w:tabs>
        <w:ind w:left="7347"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StarSymbol" w:eastAsia="StarSymbol" w:hAnsi="StarSymbol" w:cs="StarSymbol"/>
        <w:sz w:val="18"/>
      </w:rPr>
    </w:lvl>
    <w:lvl w:ilvl="1">
      <w:start w:val="1"/>
      <w:numFmt w:val="decimal"/>
      <w:lvlText w:val="%2)"/>
      <w:lvlJc w:val="left"/>
      <w:pPr>
        <w:tabs>
          <w:tab w:val="num" w:pos="0"/>
        </w:tabs>
        <w:ind w:left="1440" w:hanging="360"/>
      </w:pPr>
      <w:rPr>
        <w:rFonts w:ascii="Arial" w:eastAsia="Courier New" w:hAnsi="Arial" w:cs="Courier New"/>
        <w:b w:val="0"/>
        <w:bCs w:val="0"/>
      </w:rPr>
    </w:lvl>
    <w:lvl w:ilvl="2">
      <w:start w:val="1"/>
      <w:numFmt w:val="lowerLetter"/>
      <w:lvlText w:val="%3)"/>
      <w:lvlJc w:val="left"/>
      <w:pPr>
        <w:tabs>
          <w:tab w:val="num" w:pos="0"/>
        </w:tabs>
        <w:ind w:left="2160" w:hanging="180"/>
      </w:pPr>
      <w:rPr>
        <w:rFonts w:ascii="Wingdings" w:eastAsia="Wingdings" w:hAnsi="Wingdings" w:cs="Wingdings"/>
      </w:rPr>
    </w:lvl>
    <w:lvl w:ilvl="3">
      <w:start w:val="1"/>
      <w:numFmt w:val="decimal"/>
      <w:lvlText w:val="%4."/>
      <w:lvlJc w:val="left"/>
      <w:pPr>
        <w:tabs>
          <w:tab w:val="num" w:pos="0"/>
        </w:tabs>
        <w:ind w:left="2880" w:hanging="360"/>
      </w:pPr>
      <w:rPr>
        <w:rFonts w:ascii="Symbol" w:eastAsia="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multilevel"/>
    <w:tmpl w:val="00000006"/>
    <w:name w:val="WW8Num7"/>
    <w:lvl w:ilvl="0">
      <w:numFmt w:val="bullet"/>
      <w:lvlText w:val=""/>
      <w:lvlJc w:val="left"/>
      <w:pPr>
        <w:tabs>
          <w:tab w:val="num" w:pos="0"/>
        </w:tabs>
        <w:ind w:left="720" w:hanging="360"/>
      </w:pPr>
      <w:rPr>
        <w:rFonts w:ascii="Symbol" w:hAnsi="Symbol"/>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5" w15:restartNumberingAfterBreak="0">
    <w:nsid w:val="04BD6822"/>
    <w:multiLevelType w:val="hybridMultilevel"/>
    <w:tmpl w:val="1A2A3042"/>
    <w:lvl w:ilvl="0" w:tplc="0A7A57B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04EA239B"/>
    <w:multiLevelType w:val="hybridMultilevel"/>
    <w:tmpl w:val="6478E22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4F55BBA"/>
    <w:multiLevelType w:val="multilevel"/>
    <w:tmpl w:val="95127272"/>
    <w:lvl w:ilvl="0">
      <w:start w:val="1"/>
      <w:numFmt w:val="decimal"/>
      <w:lvlText w:val="%1."/>
      <w:lvlJc w:val="left"/>
      <w:pPr>
        <w:ind w:left="720" w:hanging="360"/>
      </w:pPr>
      <w:rPr>
        <w:rFonts w:hint="default"/>
      </w:rPr>
    </w:lvl>
    <w:lvl w:ilvl="1">
      <w:start w:val="1"/>
      <w:numFmt w:val="decimal"/>
      <w:isLgl/>
      <w:lvlText w:val="%1.%2"/>
      <w:lvlJc w:val="left"/>
      <w:pPr>
        <w:ind w:left="975" w:hanging="57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07CC4B50"/>
    <w:multiLevelType w:val="multilevel"/>
    <w:tmpl w:val="DA963C52"/>
    <w:lvl w:ilvl="0">
      <w:start w:val="1"/>
      <w:numFmt w:val="ordinal"/>
      <w:lvlText w:val="%1"/>
      <w:lvlJc w:val="left"/>
      <w:pPr>
        <w:tabs>
          <w:tab w:val="num" w:pos="720"/>
        </w:tabs>
        <w:ind w:left="720" w:hanging="360"/>
      </w:pPr>
      <w:rPr>
        <w:rFonts w:hint="default"/>
        <w:color w:val="auto"/>
      </w:rPr>
    </w:lvl>
    <w:lvl w:ilvl="1">
      <w:start w:val="1"/>
      <w:numFmt w:val="lowerLetter"/>
      <w:lvlText w:val="%2)"/>
      <w:lvlJc w:val="left"/>
      <w:pPr>
        <w:ind w:left="1635" w:hanging="55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A72A0E"/>
    <w:multiLevelType w:val="hybridMultilevel"/>
    <w:tmpl w:val="2236C38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0F1D0F9F"/>
    <w:multiLevelType w:val="hybridMultilevel"/>
    <w:tmpl w:val="2CB8D66A"/>
    <w:lvl w:ilvl="0" w:tplc="349EE7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2777B4"/>
    <w:multiLevelType w:val="hybridMultilevel"/>
    <w:tmpl w:val="DBACCDC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392DF3"/>
    <w:multiLevelType w:val="hybridMultilevel"/>
    <w:tmpl w:val="D9DA19F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46B0C47"/>
    <w:multiLevelType w:val="hybridMultilevel"/>
    <w:tmpl w:val="2E827FF6"/>
    <w:lvl w:ilvl="0" w:tplc="0415000F">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5EE0488"/>
    <w:multiLevelType w:val="hybridMultilevel"/>
    <w:tmpl w:val="4C70D972"/>
    <w:lvl w:ilvl="0" w:tplc="0E566330">
      <w:start w:val="1"/>
      <w:numFmt w:val="decimal"/>
      <w:lvlText w:val="%1)"/>
      <w:lvlJc w:val="left"/>
      <w:pPr>
        <w:tabs>
          <w:tab w:val="num" w:pos="1428"/>
        </w:tabs>
        <w:ind w:left="1428" w:hanging="360"/>
      </w:pPr>
      <w:rPr>
        <w:rFonts w:hint="default"/>
      </w:rPr>
    </w:lvl>
    <w:lvl w:ilvl="1" w:tplc="B74432FA">
      <w:start w:val="1"/>
      <w:numFmt w:val="lowerLetter"/>
      <w:lvlText w:val="%2)"/>
      <w:lvlJc w:val="left"/>
      <w:pPr>
        <w:tabs>
          <w:tab w:val="num" w:pos="2148"/>
        </w:tabs>
        <w:ind w:left="2148" w:hanging="360"/>
      </w:pPr>
      <w:rPr>
        <w:rFonts w:hint="default"/>
        <w:color w:val="auto"/>
      </w:rPr>
    </w:lvl>
    <w:lvl w:ilvl="2" w:tplc="ED325366">
      <w:start w:val="2"/>
      <w:numFmt w:val="bullet"/>
      <w:lvlText w:val="-"/>
      <w:lvlJc w:val="left"/>
      <w:pPr>
        <w:tabs>
          <w:tab w:val="num" w:pos="3048"/>
        </w:tabs>
        <w:ind w:left="3048" w:hanging="360"/>
      </w:pPr>
      <w:rPr>
        <w:rFonts w:ascii="Times New Roman" w:eastAsia="Times New Roman" w:hAnsi="Times New Roman" w:cs="Times New Roman"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188F5B1A"/>
    <w:multiLevelType w:val="hybridMultilevel"/>
    <w:tmpl w:val="6A3E2C7E"/>
    <w:lvl w:ilvl="0" w:tplc="04150017">
      <w:start w:val="1"/>
      <w:numFmt w:val="lowerLetter"/>
      <w:lvlText w:val="%1)"/>
      <w:lvlJc w:val="left"/>
      <w:pPr>
        <w:ind w:left="502" w:hanging="360"/>
      </w:pPr>
    </w:lvl>
    <w:lvl w:ilvl="1" w:tplc="63205668">
      <w:start w:val="1"/>
      <w:numFmt w:val="decimal"/>
      <w:lvlText w:val="%2."/>
      <w:lvlJc w:val="left"/>
      <w:pPr>
        <w:ind w:left="1432" w:hanging="570"/>
      </w:pPr>
      <w:rPr>
        <w:rFonts w:hint="default"/>
        <w:b/>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19767B76"/>
    <w:multiLevelType w:val="hybridMultilevel"/>
    <w:tmpl w:val="62FE01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D266B3"/>
    <w:multiLevelType w:val="hybridMultilevel"/>
    <w:tmpl w:val="62FE01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1C7A04"/>
    <w:multiLevelType w:val="multilevel"/>
    <w:tmpl w:val="1CF2D5C6"/>
    <w:lvl w:ilvl="0">
      <w:start w:val="1"/>
      <w:numFmt w:val="decimal"/>
      <w:lvlText w:val="%1."/>
      <w:lvlJc w:val="left"/>
      <w:pPr>
        <w:tabs>
          <w:tab w:val="num" w:pos="0"/>
        </w:tabs>
        <w:ind w:left="720" w:hanging="360"/>
      </w:pPr>
      <w:rPr>
        <w:rFonts w:ascii="StarSymbol" w:eastAsia="StarSymbol" w:hAnsi="StarSymbol" w:cs="StarSymbol"/>
        <w:sz w:val="18"/>
      </w:rPr>
    </w:lvl>
    <w:lvl w:ilvl="1">
      <w:start w:val="1"/>
      <w:numFmt w:val="decimal"/>
      <w:lvlText w:val="%2)"/>
      <w:lvlJc w:val="left"/>
      <w:pPr>
        <w:tabs>
          <w:tab w:val="num" w:pos="0"/>
        </w:tabs>
        <w:ind w:left="1440" w:hanging="360"/>
      </w:pPr>
      <w:rPr>
        <w:rFonts w:eastAsia="Courier New" w:hint="default"/>
        <w:b w:val="0"/>
        <w:bCs w:val="0"/>
        <w:sz w:val="24"/>
      </w:rPr>
    </w:lvl>
    <w:lvl w:ilvl="2">
      <w:start w:val="1"/>
      <w:numFmt w:val="lowerLetter"/>
      <w:lvlText w:val="%3)"/>
      <w:lvlJc w:val="left"/>
      <w:pPr>
        <w:tabs>
          <w:tab w:val="num" w:pos="0"/>
        </w:tabs>
        <w:ind w:left="2160" w:hanging="180"/>
      </w:pPr>
      <w:rPr>
        <w:rFonts w:ascii="Times New Roman" w:eastAsiaTheme="minorHAnsi" w:hAnsi="Times New Roman" w:cs="Times New Roman"/>
      </w:rPr>
    </w:lvl>
    <w:lvl w:ilvl="3">
      <w:start w:val="1"/>
      <w:numFmt w:val="decimal"/>
      <w:lvlText w:val="%4."/>
      <w:lvlJc w:val="left"/>
      <w:pPr>
        <w:tabs>
          <w:tab w:val="num" w:pos="0"/>
        </w:tabs>
        <w:ind w:left="2880" w:hanging="360"/>
      </w:pPr>
      <w:rPr>
        <w:rFonts w:ascii="Symbol" w:eastAsia="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3287DAF"/>
    <w:multiLevelType w:val="multilevel"/>
    <w:tmpl w:val="C39AA782"/>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2" w15:restartNumberingAfterBreak="0">
    <w:nsid w:val="239F3340"/>
    <w:multiLevelType w:val="hybridMultilevel"/>
    <w:tmpl w:val="E8CC6548"/>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BF21B9"/>
    <w:multiLevelType w:val="multilevel"/>
    <w:tmpl w:val="95127272"/>
    <w:lvl w:ilvl="0">
      <w:start w:val="1"/>
      <w:numFmt w:val="decimal"/>
      <w:lvlText w:val="%1."/>
      <w:lvlJc w:val="left"/>
      <w:pPr>
        <w:ind w:left="720" w:hanging="360"/>
      </w:pPr>
      <w:rPr>
        <w:rFonts w:hint="default"/>
      </w:rPr>
    </w:lvl>
    <w:lvl w:ilvl="1">
      <w:start w:val="1"/>
      <w:numFmt w:val="decimal"/>
      <w:isLgl/>
      <w:lvlText w:val="%1.%2"/>
      <w:lvlJc w:val="left"/>
      <w:pPr>
        <w:ind w:left="975" w:hanging="57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24C01F54"/>
    <w:multiLevelType w:val="hybridMultilevel"/>
    <w:tmpl w:val="152EF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9BE07BF"/>
    <w:multiLevelType w:val="hybridMultilevel"/>
    <w:tmpl w:val="A6E8BC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9DC07BB"/>
    <w:multiLevelType w:val="hybridMultilevel"/>
    <w:tmpl w:val="4DC603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5448B8"/>
    <w:multiLevelType w:val="hybridMultilevel"/>
    <w:tmpl w:val="91225578"/>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8C6CA3"/>
    <w:multiLevelType w:val="hybridMultilevel"/>
    <w:tmpl w:val="62FE01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5C636F1"/>
    <w:multiLevelType w:val="hybridMultilevel"/>
    <w:tmpl w:val="1362080C"/>
    <w:lvl w:ilvl="0" w:tplc="0415000F">
      <w:start w:val="1"/>
      <w:numFmt w:val="decimal"/>
      <w:lvlText w:val="%1."/>
      <w:lvlJc w:val="left"/>
      <w:pPr>
        <w:ind w:left="720" w:hanging="360"/>
      </w:pPr>
    </w:lvl>
    <w:lvl w:ilvl="1" w:tplc="A0208628">
      <w:start w:val="1"/>
      <w:numFmt w:val="decimal"/>
      <w:lvlText w:val="%2)"/>
      <w:lvlJc w:val="left"/>
      <w:pPr>
        <w:ind w:left="1440" w:hanging="360"/>
      </w:pPr>
      <w:rPr>
        <w:rFonts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44027A"/>
    <w:multiLevelType w:val="hybridMultilevel"/>
    <w:tmpl w:val="249A948E"/>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3" w15:restartNumberingAfterBreak="0">
    <w:nsid w:val="37841341"/>
    <w:multiLevelType w:val="hybridMultilevel"/>
    <w:tmpl w:val="65E47744"/>
    <w:lvl w:ilvl="0" w:tplc="FC26F5F2">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7B319CC"/>
    <w:multiLevelType w:val="hybridMultilevel"/>
    <w:tmpl w:val="32C88D46"/>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5" w15:restartNumberingAfterBreak="0">
    <w:nsid w:val="382E0875"/>
    <w:multiLevelType w:val="hybridMultilevel"/>
    <w:tmpl w:val="5A26F178"/>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6" w15:restartNumberingAfterBreak="0">
    <w:nsid w:val="38375843"/>
    <w:multiLevelType w:val="hybridMultilevel"/>
    <w:tmpl w:val="64F2FE2A"/>
    <w:lvl w:ilvl="0" w:tplc="A0208628">
      <w:start w:val="1"/>
      <w:numFmt w:val="decimal"/>
      <w:lvlText w:val="%1)"/>
      <w:lvlJc w:val="left"/>
      <w:pPr>
        <w:ind w:left="1485" w:hanging="360"/>
      </w:pPr>
      <w:rPr>
        <w:rFonts w:hint="default"/>
        <w:sz w:val="24"/>
      </w:rPr>
    </w:lvl>
    <w:lvl w:ilvl="1" w:tplc="2166C170">
      <w:start w:val="1"/>
      <w:numFmt w:val="decimal"/>
      <w:lvlText w:val="%2)"/>
      <w:lvlJc w:val="left"/>
      <w:pPr>
        <w:ind w:left="2205" w:hanging="360"/>
      </w:pPr>
      <w:rPr>
        <w:rFonts w:ascii="Times New Roman" w:eastAsiaTheme="minorHAnsi" w:hAnsi="Times New Roman" w:cs="Times New Roman"/>
      </w:rPr>
    </w:lvl>
    <w:lvl w:ilvl="2" w:tplc="0415001B">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7" w15:restartNumberingAfterBreak="0">
    <w:nsid w:val="38C05E7D"/>
    <w:multiLevelType w:val="hybridMultilevel"/>
    <w:tmpl w:val="70CEEC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95D5ACA"/>
    <w:multiLevelType w:val="multilevel"/>
    <w:tmpl w:val="939417F0"/>
    <w:lvl w:ilvl="0">
      <w:start w:val="10"/>
      <w:numFmt w:val="decimal"/>
      <w:lvlText w:val="%1"/>
      <w:lvlJc w:val="left"/>
      <w:pPr>
        <w:ind w:left="498" w:hanging="498"/>
      </w:pPr>
      <w:rPr>
        <w:rFonts w:hint="default"/>
        <w:b/>
      </w:rPr>
    </w:lvl>
    <w:lvl w:ilvl="1">
      <w:start w:val="16"/>
      <w:numFmt w:val="decimal"/>
      <w:lvlText w:val="%1.%2"/>
      <w:lvlJc w:val="left"/>
      <w:pPr>
        <w:ind w:left="498" w:hanging="49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3A3A05EB"/>
    <w:multiLevelType w:val="hybridMultilevel"/>
    <w:tmpl w:val="560C756A"/>
    <w:lvl w:ilvl="0" w:tplc="FC26F5F2">
      <w:start w:val="1"/>
      <w:numFmt w:val="bullet"/>
      <w:lvlText w:val=""/>
      <w:lvlJc w:val="left"/>
      <w:pPr>
        <w:ind w:left="502" w:hanging="360"/>
      </w:pPr>
      <w:rPr>
        <w:rFonts w:ascii="Wingdings" w:hAnsi="Wingdings" w:hint="default"/>
        <w:sz w:val="20"/>
        <w:szCs w:val="20"/>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0" w15:restartNumberingAfterBreak="0">
    <w:nsid w:val="3BA2699F"/>
    <w:multiLevelType w:val="hybridMultilevel"/>
    <w:tmpl w:val="8C4269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6D50D9"/>
    <w:multiLevelType w:val="hybridMultilevel"/>
    <w:tmpl w:val="BE205A38"/>
    <w:lvl w:ilvl="0" w:tplc="349EE7E8">
      <w:start w:val="1"/>
      <w:numFmt w:val="decimal"/>
      <w:lvlText w:val="%1."/>
      <w:lvlJc w:val="left"/>
      <w:pPr>
        <w:ind w:left="720" w:hanging="360"/>
      </w:pPr>
      <w:rPr>
        <w:b w:val="0"/>
      </w:rPr>
    </w:lvl>
    <w:lvl w:ilvl="1" w:tplc="A0208628">
      <w:start w:val="1"/>
      <w:numFmt w:val="decimal"/>
      <w:lvlText w:val="%2)"/>
      <w:lvlJc w:val="left"/>
      <w:pPr>
        <w:ind w:left="1440" w:hanging="360"/>
      </w:pPr>
      <w:rPr>
        <w:rFonts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125F66"/>
    <w:multiLevelType w:val="hybridMultilevel"/>
    <w:tmpl w:val="0D549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4B57FF"/>
    <w:multiLevelType w:val="hybridMultilevel"/>
    <w:tmpl w:val="E91C5D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E91A71"/>
    <w:multiLevelType w:val="hybridMultilevel"/>
    <w:tmpl w:val="62FE01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CC26A4"/>
    <w:multiLevelType w:val="hybridMultilevel"/>
    <w:tmpl w:val="0748D63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44BB703F"/>
    <w:multiLevelType w:val="hybridMultilevel"/>
    <w:tmpl w:val="182E2688"/>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15:restartNumberingAfterBreak="0">
    <w:nsid w:val="48146E17"/>
    <w:multiLevelType w:val="hybridMultilevel"/>
    <w:tmpl w:val="4D3A2E94"/>
    <w:lvl w:ilvl="0" w:tplc="6338CAE2">
      <w:start w:val="1"/>
      <w:numFmt w:val="decimal"/>
      <w:lvlText w:val="%1."/>
      <w:lvlJc w:val="left"/>
      <w:pPr>
        <w:ind w:left="720" w:hanging="360"/>
      </w:pPr>
      <w:rPr>
        <w:rFonts w:asciiTheme="minorHAnsi" w:hAnsiTheme="minorHAnsi" w:hint="default"/>
        <w:b w:val="0"/>
        <w:i w:val="0"/>
        <w:strike w:val="0"/>
      </w:rPr>
    </w:lvl>
    <w:lvl w:ilvl="1" w:tplc="0415000F">
      <w:start w:val="1"/>
      <w:numFmt w:val="decimal"/>
      <w:lvlText w:val="%2."/>
      <w:lvlJc w:val="left"/>
      <w:pPr>
        <w:ind w:left="1440" w:hanging="360"/>
      </w:pPr>
      <w:rPr>
        <w:b w:val="0"/>
      </w:rPr>
    </w:lvl>
    <w:lvl w:ilvl="2" w:tplc="0415000B">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1B41D1"/>
    <w:multiLevelType w:val="hybridMultilevel"/>
    <w:tmpl w:val="7776587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C9F2AEE"/>
    <w:multiLevelType w:val="hybridMultilevel"/>
    <w:tmpl w:val="54BC3F7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D9768C5"/>
    <w:multiLevelType w:val="hybridMultilevel"/>
    <w:tmpl w:val="38265D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4F2171F5"/>
    <w:multiLevelType w:val="hybridMultilevel"/>
    <w:tmpl w:val="3DE25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B35A76"/>
    <w:multiLevelType w:val="hybridMultilevel"/>
    <w:tmpl w:val="62FE01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082EB2"/>
    <w:multiLevelType w:val="hybridMultilevel"/>
    <w:tmpl w:val="342CE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7D5D25"/>
    <w:multiLevelType w:val="hybridMultilevel"/>
    <w:tmpl w:val="4BB840FC"/>
    <w:lvl w:ilvl="0" w:tplc="04150019">
      <w:start w:val="1"/>
      <w:numFmt w:val="lowerLetter"/>
      <w:lvlText w:val="%1."/>
      <w:lvlJc w:val="left"/>
      <w:pPr>
        <w:ind w:left="2934" w:hanging="360"/>
      </w:pPr>
      <w:rPr>
        <w:rFonts w:hint="default"/>
      </w:rPr>
    </w:lvl>
    <w:lvl w:ilvl="1" w:tplc="04150003">
      <w:start w:val="1"/>
      <w:numFmt w:val="bullet"/>
      <w:lvlText w:val="o"/>
      <w:lvlJc w:val="left"/>
      <w:pPr>
        <w:ind w:left="3654" w:hanging="360"/>
      </w:pPr>
      <w:rPr>
        <w:rFonts w:ascii="Courier New" w:hAnsi="Courier New" w:cs="Courier New" w:hint="default"/>
      </w:rPr>
    </w:lvl>
    <w:lvl w:ilvl="2" w:tplc="04150005" w:tentative="1">
      <w:start w:val="1"/>
      <w:numFmt w:val="bullet"/>
      <w:lvlText w:val=""/>
      <w:lvlJc w:val="left"/>
      <w:pPr>
        <w:ind w:left="4374" w:hanging="360"/>
      </w:pPr>
      <w:rPr>
        <w:rFonts w:ascii="Wingdings" w:hAnsi="Wingdings" w:hint="default"/>
      </w:rPr>
    </w:lvl>
    <w:lvl w:ilvl="3" w:tplc="04150001" w:tentative="1">
      <w:start w:val="1"/>
      <w:numFmt w:val="bullet"/>
      <w:lvlText w:val=""/>
      <w:lvlJc w:val="left"/>
      <w:pPr>
        <w:ind w:left="5094" w:hanging="360"/>
      </w:pPr>
      <w:rPr>
        <w:rFonts w:ascii="Symbol" w:hAnsi="Symbol" w:hint="default"/>
      </w:rPr>
    </w:lvl>
    <w:lvl w:ilvl="4" w:tplc="04150003" w:tentative="1">
      <w:start w:val="1"/>
      <w:numFmt w:val="bullet"/>
      <w:lvlText w:val="o"/>
      <w:lvlJc w:val="left"/>
      <w:pPr>
        <w:ind w:left="5814" w:hanging="360"/>
      </w:pPr>
      <w:rPr>
        <w:rFonts w:ascii="Courier New" w:hAnsi="Courier New" w:cs="Courier New" w:hint="default"/>
      </w:rPr>
    </w:lvl>
    <w:lvl w:ilvl="5" w:tplc="04150005" w:tentative="1">
      <w:start w:val="1"/>
      <w:numFmt w:val="bullet"/>
      <w:lvlText w:val=""/>
      <w:lvlJc w:val="left"/>
      <w:pPr>
        <w:ind w:left="6534" w:hanging="360"/>
      </w:pPr>
      <w:rPr>
        <w:rFonts w:ascii="Wingdings" w:hAnsi="Wingdings" w:hint="default"/>
      </w:rPr>
    </w:lvl>
    <w:lvl w:ilvl="6" w:tplc="04150001" w:tentative="1">
      <w:start w:val="1"/>
      <w:numFmt w:val="bullet"/>
      <w:lvlText w:val=""/>
      <w:lvlJc w:val="left"/>
      <w:pPr>
        <w:ind w:left="7254" w:hanging="360"/>
      </w:pPr>
      <w:rPr>
        <w:rFonts w:ascii="Symbol" w:hAnsi="Symbol" w:hint="default"/>
      </w:rPr>
    </w:lvl>
    <w:lvl w:ilvl="7" w:tplc="04150003" w:tentative="1">
      <w:start w:val="1"/>
      <w:numFmt w:val="bullet"/>
      <w:lvlText w:val="o"/>
      <w:lvlJc w:val="left"/>
      <w:pPr>
        <w:ind w:left="7974" w:hanging="360"/>
      </w:pPr>
      <w:rPr>
        <w:rFonts w:ascii="Courier New" w:hAnsi="Courier New" w:cs="Courier New" w:hint="default"/>
      </w:rPr>
    </w:lvl>
    <w:lvl w:ilvl="8" w:tplc="04150005" w:tentative="1">
      <w:start w:val="1"/>
      <w:numFmt w:val="bullet"/>
      <w:lvlText w:val=""/>
      <w:lvlJc w:val="left"/>
      <w:pPr>
        <w:ind w:left="8694" w:hanging="360"/>
      </w:pPr>
      <w:rPr>
        <w:rFonts w:ascii="Wingdings" w:hAnsi="Wingdings" w:hint="default"/>
      </w:rPr>
    </w:lvl>
  </w:abstractNum>
  <w:abstractNum w:abstractNumId="56" w15:restartNumberingAfterBreak="0">
    <w:nsid w:val="59CA6853"/>
    <w:multiLevelType w:val="multilevel"/>
    <w:tmpl w:val="9294C152"/>
    <w:lvl w:ilvl="0">
      <w:start w:val="1"/>
      <w:numFmt w:val="decimal"/>
      <w:lvlText w:val="%1."/>
      <w:lvlJc w:val="left"/>
      <w:pPr>
        <w:tabs>
          <w:tab w:val="num" w:pos="1220"/>
        </w:tabs>
        <w:ind w:left="1220" w:hanging="720"/>
      </w:pPr>
      <w:rPr>
        <w:rFonts w:hint="default"/>
      </w:rPr>
    </w:lvl>
    <w:lvl w:ilvl="1">
      <w:start w:val="1"/>
      <w:numFmt w:val="lowerLetter"/>
      <w:lvlText w:val="%2."/>
      <w:lvlJc w:val="left"/>
      <w:pPr>
        <w:tabs>
          <w:tab w:val="num" w:pos="1940"/>
        </w:tabs>
        <w:ind w:left="1940" w:hanging="360"/>
      </w:pPr>
    </w:lvl>
    <w:lvl w:ilvl="2" w:tentative="1">
      <w:start w:val="1"/>
      <w:numFmt w:val="lowerRoman"/>
      <w:lvlText w:val="%3."/>
      <w:lvlJc w:val="right"/>
      <w:pPr>
        <w:tabs>
          <w:tab w:val="num" w:pos="2660"/>
        </w:tabs>
        <w:ind w:left="2660" w:hanging="180"/>
      </w:pPr>
    </w:lvl>
    <w:lvl w:ilvl="3" w:tentative="1">
      <w:start w:val="1"/>
      <w:numFmt w:val="decimal"/>
      <w:lvlText w:val="%4."/>
      <w:lvlJc w:val="left"/>
      <w:pPr>
        <w:tabs>
          <w:tab w:val="num" w:pos="3380"/>
        </w:tabs>
        <w:ind w:left="3380" w:hanging="360"/>
      </w:pPr>
    </w:lvl>
    <w:lvl w:ilvl="4" w:tentative="1">
      <w:start w:val="1"/>
      <w:numFmt w:val="lowerLetter"/>
      <w:lvlText w:val="%5."/>
      <w:lvlJc w:val="left"/>
      <w:pPr>
        <w:tabs>
          <w:tab w:val="num" w:pos="4100"/>
        </w:tabs>
        <w:ind w:left="4100" w:hanging="360"/>
      </w:pPr>
    </w:lvl>
    <w:lvl w:ilvl="5" w:tentative="1">
      <w:start w:val="1"/>
      <w:numFmt w:val="lowerRoman"/>
      <w:lvlText w:val="%6."/>
      <w:lvlJc w:val="right"/>
      <w:pPr>
        <w:tabs>
          <w:tab w:val="num" w:pos="4820"/>
        </w:tabs>
        <w:ind w:left="4820" w:hanging="180"/>
      </w:pPr>
    </w:lvl>
    <w:lvl w:ilvl="6" w:tentative="1">
      <w:start w:val="1"/>
      <w:numFmt w:val="decimal"/>
      <w:lvlText w:val="%7."/>
      <w:lvlJc w:val="left"/>
      <w:pPr>
        <w:tabs>
          <w:tab w:val="num" w:pos="5540"/>
        </w:tabs>
        <w:ind w:left="5540" w:hanging="360"/>
      </w:pPr>
    </w:lvl>
    <w:lvl w:ilvl="7" w:tentative="1">
      <w:start w:val="1"/>
      <w:numFmt w:val="lowerLetter"/>
      <w:lvlText w:val="%8."/>
      <w:lvlJc w:val="left"/>
      <w:pPr>
        <w:tabs>
          <w:tab w:val="num" w:pos="6260"/>
        </w:tabs>
        <w:ind w:left="6260" w:hanging="360"/>
      </w:pPr>
    </w:lvl>
    <w:lvl w:ilvl="8" w:tentative="1">
      <w:start w:val="1"/>
      <w:numFmt w:val="lowerRoman"/>
      <w:lvlText w:val="%9."/>
      <w:lvlJc w:val="right"/>
      <w:pPr>
        <w:tabs>
          <w:tab w:val="num" w:pos="6980"/>
        </w:tabs>
        <w:ind w:left="6980" w:hanging="180"/>
      </w:pPr>
    </w:lvl>
  </w:abstractNum>
  <w:abstractNum w:abstractNumId="57" w15:restartNumberingAfterBreak="0">
    <w:nsid w:val="5A9D711C"/>
    <w:multiLevelType w:val="hybridMultilevel"/>
    <w:tmpl w:val="62FE01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2D0B39"/>
    <w:multiLevelType w:val="hybridMultilevel"/>
    <w:tmpl w:val="9230E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935E95"/>
    <w:multiLevelType w:val="hybridMultilevel"/>
    <w:tmpl w:val="97D40DD8"/>
    <w:lvl w:ilvl="0" w:tplc="A0208628">
      <w:start w:val="1"/>
      <w:numFmt w:val="decimal"/>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BE231BC"/>
    <w:multiLevelType w:val="hybridMultilevel"/>
    <w:tmpl w:val="581EEC5A"/>
    <w:lvl w:ilvl="0" w:tplc="0415000F">
      <w:start w:val="1"/>
      <w:numFmt w:val="decimal"/>
      <w:lvlText w:val="%1."/>
      <w:lvlJc w:val="left"/>
      <w:pPr>
        <w:ind w:left="765" w:hanging="360"/>
      </w:pPr>
    </w:lvl>
    <w:lvl w:ilvl="1" w:tplc="A0208628">
      <w:start w:val="1"/>
      <w:numFmt w:val="decimal"/>
      <w:lvlText w:val="%2)"/>
      <w:lvlJc w:val="left"/>
      <w:pPr>
        <w:ind w:left="1485" w:hanging="360"/>
      </w:pPr>
      <w:rPr>
        <w:rFonts w:hint="default"/>
        <w:sz w:val="24"/>
      </w:r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1" w15:restartNumberingAfterBreak="0">
    <w:nsid w:val="60637A7A"/>
    <w:multiLevelType w:val="hybridMultilevel"/>
    <w:tmpl w:val="FFAE4F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5176689"/>
    <w:multiLevelType w:val="hybridMultilevel"/>
    <w:tmpl w:val="62FE01D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2C789A"/>
    <w:multiLevelType w:val="hybridMultilevel"/>
    <w:tmpl w:val="62FE01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9177C3"/>
    <w:multiLevelType w:val="hybridMultilevel"/>
    <w:tmpl w:val="A5540E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D300D05"/>
    <w:multiLevelType w:val="hybridMultilevel"/>
    <w:tmpl w:val="6C7EA9B8"/>
    <w:lvl w:ilvl="0" w:tplc="A0208628">
      <w:start w:val="1"/>
      <w:numFmt w:val="decimal"/>
      <w:lvlText w:val="%1)"/>
      <w:lvlJc w:val="left"/>
      <w:pPr>
        <w:ind w:left="1485" w:hanging="360"/>
      </w:pPr>
      <w:rPr>
        <w:rFonts w:hint="default"/>
        <w:sz w:val="24"/>
      </w:rPr>
    </w:lvl>
    <w:lvl w:ilvl="1" w:tplc="2166C170">
      <w:start w:val="1"/>
      <w:numFmt w:val="decimal"/>
      <w:lvlText w:val="%2)"/>
      <w:lvlJc w:val="left"/>
      <w:pPr>
        <w:ind w:left="2205" w:hanging="360"/>
      </w:pPr>
      <w:rPr>
        <w:rFonts w:ascii="Times New Roman" w:eastAsiaTheme="minorHAnsi" w:hAnsi="Times New Roman" w:cs="Times New Roman"/>
      </w:rPr>
    </w:lvl>
    <w:lvl w:ilvl="2" w:tplc="04150017">
      <w:start w:val="1"/>
      <w:numFmt w:val="lowerLetter"/>
      <w:lvlText w:val="%3)"/>
      <w:lvlJc w:val="lef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6" w15:restartNumberingAfterBreak="0">
    <w:nsid w:val="6F9C0D13"/>
    <w:multiLevelType w:val="hybridMultilevel"/>
    <w:tmpl w:val="709A3E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696576"/>
    <w:multiLevelType w:val="multilevel"/>
    <w:tmpl w:val="7B10BC1C"/>
    <w:lvl w:ilvl="0">
      <w:start w:val="1"/>
      <w:numFmt w:val="lowerLetter"/>
      <w:lvlText w:val="%1)"/>
      <w:lvlJc w:val="left"/>
      <w:pPr>
        <w:tabs>
          <w:tab w:val="num" w:pos="0"/>
        </w:tabs>
        <w:ind w:left="1587" w:hanging="360"/>
      </w:pPr>
      <w:rPr>
        <w:rFonts w:eastAsia="StarSymbol"/>
        <w:sz w:val="18"/>
      </w:rPr>
    </w:lvl>
    <w:lvl w:ilvl="1">
      <w:start w:val="1"/>
      <w:numFmt w:val="lowerLetter"/>
      <w:lvlText w:val="%2."/>
      <w:lvlJc w:val="left"/>
      <w:pPr>
        <w:tabs>
          <w:tab w:val="num" w:pos="0"/>
        </w:tabs>
        <w:ind w:left="2307" w:hanging="360"/>
      </w:pPr>
      <w:rPr>
        <w:rFonts w:ascii="Courier New" w:hAnsi="Courier New" w:cs="Courier New"/>
      </w:rPr>
    </w:lvl>
    <w:lvl w:ilvl="2">
      <w:start w:val="1"/>
      <w:numFmt w:val="lowerRoman"/>
      <w:lvlText w:val="%3."/>
      <w:lvlJc w:val="right"/>
      <w:pPr>
        <w:tabs>
          <w:tab w:val="num" w:pos="0"/>
        </w:tabs>
        <w:ind w:left="3027" w:hanging="180"/>
      </w:pPr>
      <w:rPr>
        <w:rFonts w:ascii="Wingdings" w:hAnsi="Wingdings" w:cs="Wingdings"/>
      </w:rPr>
    </w:lvl>
    <w:lvl w:ilvl="3">
      <w:start w:val="1"/>
      <w:numFmt w:val="decimal"/>
      <w:lvlText w:val="%4."/>
      <w:lvlJc w:val="left"/>
      <w:pPr>
        <w:tabs>
          <w:tab w:val="num" w:pos="0"/>
        </w:tabs>
        <w:ind w:left="3747" w:hanging="360"/>
      </w:pPr>
    </w:lvl>
    <w:lvl w:ilvl="4">
      <w:start w:val="1"/>
      <w:numFmt w:val="lowerLetter"/>
      <w:lvlText w:val="%5."/>
      <w:lvlJc w:val="left"/>
      <w:pPr>
        <w:tabs>
          <w:tab w:val="num" w:pos="0"/>
        </w:tabs>
        <w:ind w:left="4467" w:hanging="360"/>
      </w:pPr>
    </w:lvl>
    <w:lvl w:ilvl="5">
      <w:start w:val="1"/>
      <w:numFmt w:val="lowerRoman"/>
      <w:lvlText w:val="%6."/>
      <w:lvlJc w:val="right"/>
      <w:pPr>
        <w:tabs>
          <w:tab w:val="num" w:pos="0"/>
        </w:tabs>
        <w:ind w:left="5187" w:hanging="180"/>
      </w:pPr>
    </w:lvl>
    <w:lvl w:ilvl="6">
      <w:start w:val="1"/>
      <w:numFmt w:val="decimal"/>
      <w:lvlText w:val="%7."/>
      <w:lvlJc w:val="left"/>
      <w:pPr>
        <w:tabs>
          <w:tab w:val="num" w:pos="0"/>
        </w:tabs>
        <w:ind w:left="5907" w:hanging="360"/>
      </w:pPr>
    </w:lvl>
    <w:lvl w:ilvl="7">
      <w:start w:val="1"/>
      <w:numFmt w:val="lowerLetter"/>
      <w:lvlText w:val="%8."/>
      <w:lvlJc w:val="left"/>
      <w:pPr>
        <w:tabs>
          <w:tab w:val="num" w:pos="0"/>
        </w:tabs>
        <w:ind w:left="6627" w:hanging="360"/>
      </w:pPr>
    </w:lvl>
    <w:lvl w:ilvl="8">
      <w:start w:val="1"/>
      <w:numFmt w:val="lowerRoman"/>
      <w:lvlText w:val="%9."/>
      <w:lvlJc w:val="right"/>
      <w:pPr>
        <w:tabs>
          <w:tab w:val="num" w:pos="0"/>
        </w:tabs>
        <w:ind w:left="7347" w:hanging="180"/>
      </w:pPr>
    </w:lvl>
  </w:abstractNum>
  <w:abstractNum w:abstractNumId="68" w15:restartNumberingAfterBreak="0">
    <w:nsid w:val="7426360C"/>
    <w:multiLevelType w:val="hybridMultilevel"/>
    <w:tmpl w:val="7EB0B10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9" w15:restartNumberingAfterBreak="0">
    <w:nsid w:val="7A1B32F7"/>
    <w:multiLevelType w:val="hybridMultilevel"/>
    <w:tmpl w:val="CC72D32A"/>
    <w:lvl w:ilvl="0" w:tplc="0415000F">
      <w:start w:val="1"/>
      <w:numFmt w:val="decimal"/>
      <w:lvlText w:val="%1."/>
      <w:lvlJc w:val="left"/>
      <w:pPr>
        <w:ind w:left="720" w:hanging="360"/>
      </w:pPr>
    </w:lvl>
    <w:lvl w:ilvl="1" w:tplc="A0208628">
      <w:start w:val="1"/>
      <w:numFmt w:val="decimal"/>
      <w:lvlText w:val="%2)"/>
      <w:lvlJc w:val="left"/>
      <w:pPr>
        <w:ind w:left="1440" w:hanging="360"/>
      </w:pPr>
      <w:rPr>
        <w:rFonts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51477B"/>
    <w:multiLevelType w:val="multilevel"/>
    <w:tmpl w:val="BD6EA94A"/>
    <w:lvl w:ilvl="0">
      <w:start w:val="1"/>
      <w:numFmt w:val="decimal"/>
      <w:lvlText w:val="%1."/>
      <w:lvlJc w:val="left"/>
      <w:pPr>
        <w:tabs>
          <w:tab w:val="num" w:pos="0"/>
        </w:tabs>
        <w:ind w:left="720" w:hanging="360"/>
      </w:pPr>
      <w:rPr>
        <w:rFonts w:hint="default"/>
        <w:sz w:val="24"/>
      </w:rPr>
    </w:lvl>
    <w:lvl w:ilvl="1">
      <w:start w:val="1"/>
      <w:numFmt w:val="decimal"/>
      <w:lvlText w:val="%2)"/>
      <w:lvlJc w:val="left"/>
      <w:pPr>
        <w:tabs>
          <w:tab w:val="num" w:pos="0"/>
        </w:tabs>
        <w:ind w:left="1440" w:hanging="360"/>
      </w:pPr>
      <w:rPr>
        <w:rFonts w:eastAsia="Courier New" w:hint="default"/>
        <w:b w:val="0"/>
        <w:bCs w:val="0"/>
        <w:sz w:val="24"/>
      </w:rPr>
    </w:lvl>
    <w:lvl w:ilvl="2">
      <w:start w:val="1"/>
      <w:numFmt w:val="lowerLetter"/>
      <w:lvlText w:val="%3)"/>
      <w:lvlJc w:val="left"/>
      <w:pPr>
        <w:tabs>
          <w:tab w:val="num" w:pos="0"/>
        </w:tabs>
        <w:ind w:left="2160" w:hanging="180"/>
      </w:pPr>
      <w:rPr>
        <w:rFonts w:ascii="Times New Roman" w:eastAsiaTheme="minorHAnsi" w:hAnsi="Times New Roman" w:cs="Times New Roman"/>
      </w:rPr>
    </w:lvl>
    <w:lvl w:ilvl="3">
      <w:start w:val="1"/>
      <w:numFmt w:val="decimal"/>
      <w:lvlText w:val="%4."/>
      <w:lvlJc w:val="left"/>
      <w:pPr>
        <w:tabs>
          <w:tab w:val="num" w:pos="0"/>
        </w:tabs>
        <w:ind w:left="2880" w:hanging="360"/>
      </w:pPr>
      <w:rPr>
        <w:rFonts w:ascii="Symbol" w:eastAsia="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7B682848"/>
    <w:multiLevelType w:val="multilevel"/>
    <w:tmpl w:val="95127272"/>
    <w:lvl w:ilvl="0">
      <w:start w:val="1"/>
      <w:numFmt w:val="decimal"/>
      <w:lvlText w:val="%1."/>
      <w:lvlJc w:val="left"/>
      <w:pPr>
        <w:ind w:left="720" w:hanging="360"/>
      </w:pPr>
      <w:rPr>
        <w:rFonts w:hint="default"/>
      </w:rPr>
    </w:lvl>
    <w:lvl w:ilvl="1">
      <w:start w:val="1"/>
      <w:numFmt w:val="decimal"/>
      <w:isLgl/>
      <w:lvlText w:val="%1.%2"/>
      <w:lvlJc w:val="left"/>
      <w:pPr>
        <w:ind w:left="975" w:hanging="57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72" w15:restartNumberingAfterBreak="0">
    <w:nsid w:val="7B72129D"/>
    <w:multiLevelType w:val="hybridMultilevel"/>
    <w:tmpl w:val="85EC4A58"/>
    <w:lvl w:ilvl="0" w:tplc="FC26F5F2">
      <w:start w:val="1"/>
      <w:numFmt w:val="bullet"/>
      <w:lvlText w:val=""/>
      <w:lvlJc w:val="left"/>
      <w:pPr>
        <w:ind w:left="644"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BB93697"/>
    <w:multiLevelType w:val="hybridMultilevel"/>
    <w:tmpl w:val="DA60132E"/>
    <w:lvl w:ilvl="0" w:tplc="A020862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923069"/>
    <w:multiLevelType w:val="hybridMultilevel"/>
    <w:tmpl w:val="2C8658D8"/>
    <w:lvl w:ilvl="0" w:tplc="04150017">
      <w:start w:val="1"/>
      <w:numFmt w:val="lowerLetter"/>
      <w:lvlText w:val="%1)"/>
      <w:lvlJc w:val="left"/>
      <w:pPr>
        <w:ind w:left="1069" w:hanging="360"/>
      </w:pPr>
    </w:lvl>
    <w:lvl w:ilvl="1" w:tplc="CBB4404E">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35"/>
  </w:num>
  <w:num w:numId="2">
    <w:abstractNumId w:val="24"/>
  </w:num>
  <w:num w:numId="3">
    <w:abstractNumId w:val="32"/>
  </w:num>
  <w:num w:numId="4">
    <w:abstractNumId w:val="16"/>
  </w:num>
  <w:num w:numId="5">
    <w:abstractNumId w:val="56"/>
  </w:num>
  <w:num w:numId="6">
    <w:abstractNumId w:val="46"/>
  </w:num>
  <w:num w:numId="7">
    <w:abstractNumId w:val="33"/>
  </w:num>
  <w:num w:numId="8">
    <w:abstractNumId w:val="72"/>
  </w:num>
  <w:num w:numId="9">
    <w:abstractNumId w:val="49"/>
  </w:num>
  <w:num w:numId="10">
    <w:abstractNumId w:val="25"/>
  </w:num>
  <w:num w:numId="11">
    <w:abstractNumId w:val="18"/>
  </w:num>
  <w:num w:numId="12">
    <w:abstractNumId w:val="30"/>
  </w:num>
  <w:num w:numId="13">
    <w:abstractNumId w:val="34"/>
  </w:num>
  <w:num w:numId="14">
    <w:abstractNumId w:val="45"/>
  </w:num>
  <w:num w:numId="15">
    <w:abstractNumId w:val="9"/>
  </w:num>
  <w:num w:numId="16">
    <w:abstractNumId w:val="74"/>
  </w:num>
  <w:num w:numId="17">
    <w:abstractNumId w:val="68"/>
  </w:num>
  <w:num w:numId="18">
    <w:abstractNumId w:val="22"/>
  </w:num>
  <w:num w:numId="19">
    <w:abstractNumId w:val="52"/>
  </w:num>
  <w:num w:numId="20">
    <w:abstractNumId w:val="38"/>
  </w:num>
  <w:num w:numId="21">
    <w:abstractNumId w:val="28"/>
  </w:num>
  <w:num w:numId="22">
    <w:abstractNumId w:val="51"/>
  </w:num>
  <w:num w:numId="23">
    <w:abstractNumId w:val="26"/>
  </w:num>
  <w:num w:numId="24">
    <w:abstractNumId w:val="0"/>
  </w:num>
  <w:num w:numId="25">
    <w:abstractNumId w:val="4"/>
  </w:num>
  <w:num w:numId="26">
    <w:abstractNumId w:val="70"/>
  </w:num>
  <w:num w:numId="27">
    <w:abstractNumId w:val="67"/>
  </w:num>
  <w:num w:numId="28">
    <w:abstractNumId w:val="39"/>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3"/>
  </w:num>
  <w:num w:numId="32">
    <w:abstractNumId w:val="7"/>
  </w:num>
  <w:num w:numId="33">
    <w:abstractNumId w:val="71"/>
  </w:num>
  <w:num w:numId="34">
    <w:abstractNumId w:val="58"/>
  </w:num>
  <w:num w:numId="35">
    <w:abstractNumId w:val="12"/>
  </w:num>
  <w:num w:numId="36">
    <w:abstractNumId w:val="54"/>
  </w:num>
  <w:num w:numId="37">
    <w:abstractNumId w:val="42"/>
  </w:num>
  <w:num w:numId="38">
    <w:abstractNumId w:val="37"/>
  </w:num>
  <w:num w:numId="39">
    <w:abstractNumId w:val="27"/>
  </w:num>
  <w:num w:numId="40">
    <w:abstractNumId w:val="10"/>
  </w:num>
  <w:num w:numId="41">
    <w:abstractNumId w:val="50"/>
  </w:num>
  <w:num w:numId="42">
    <w:abstractNumId w:val="40"/>
  </w:num>
  <w:num w:numId="43">
    <w:abstractNumId w:val="14"/>
  </w:num>
  <w:num w:numId="44">
    <w:abstractNumId w:val="21"/>
  </w:num>
  <w:num w:numId="45">
    <w:abstractNumId w:val="15"/>
  </w:num>
  <w:num w:numId="46">
    <w:abstractNumId w:val="8"/>
  </w:num>
  <w:num w:numId="47">
    <w:abstractNumId w:val="43"/>
  </w:num>
  <w:num w:numId="48">
    <w:abstractNumId w:val="60"/>
  </w:num>
  <w:num w:numId="49">
    <w:abstractNumId w:val="36"/>
  </w:num>
  <w:num w:numId="50">
    <w:abstractNumId w:val="65"/>
  </w:num>
  <w:num w:numId="51">
    <w:abstractNumId w:val="59"/>
  </w:num>
  <w:num w:numId="52">
    <w:abstractNumId w:val="69"/>
  </w:num>
  <w:num w:numId="53">
    <w:abstractNumId w:val="31"/>
  </w:num>
  <w:num w:numId="54">
    <w:abstractNumId w:val="47"/>
  </w:num>
  <w:num w:numId="55">
    <w:abstractNumId w:val="55"/>
  </w:num>
  <w:num w:numId="56">
    <w:abstractNumId w:val="6"/>
  </w:num>
  <w:num w:numId="57">
    <w:abstractNumId w:val="64"/>
  </w:num>
  <w:num w:numId="58">
    <w:abstractNumId w:val="48"/>
  </w:num>
  <w:num w:numId="59">
    <w:abstractNumId w:val="19"/>
  </w:num>
  <w:num w:numId="60">
    <w:abstractNumId w:val="57"/>
  </w:num>
  <w:num w:numId="61">
    <w:abstractNumId w:val="17"/>
  </w:num>
  <w:num w:numId="62">
    <w:abstractNumId w:val="29"/>
  </w:num>
  <w:num w:numId="63">
    <w:abstractNumId w:val="62"/>
  </w:num>
  <w:num w:numId="64">
    <w:abstractNumId w:val="63"/>
  </w:num>
  <w:num w:numId="65">
    <w:abstractNumId w:val="53"/>
  </w:num>
  <w:num w:numId="66">
    <w:abstractNumId w:val="44"/>
  </w:num>
  <w:num w:numId="67">
    <w:abstractNumId w:val="5"/>
  </w:num>
  <w:num w:numId="68">
    <w:abstractNumId w:val="61"/>
  </w:num>
  <w:num w:numId="69">
    <w:abstractNumId w:val="41"/>
  </w:num>
  <w:num w:numId="70">
    <w:abstractNumId w:val="66"/>
  </w:num>
  <w:num w:numId="71">
    <w:abstractNumId w:val="20"/>
  </w:num>
  <w:num w:numId="72">
    <w:abstractNumId w:val="73"/>
  </w:num>
  <w:num w:numId="73">
    <w:abstractNumId w:val="1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7B"/>
    <w:rsid w:val="0000086F"/>
    <w:rsid w:val="00002858"/>
    <w:rsid w:val="00015726"/>
    <w:rsid w:val="000223BF"/>
    <w:rsid w:val="0003788D"/>
    <w:rsid w:val="00040C56"/>
    <w:rsid w:val="00055581"/>
    <w:rsid w:val="00067633"/>
    <w:rsid w:val="0007111D"/>
    <w:rsid w:val="00094DE0"/>
    <w:rsid w:val="0009726C"/>
    <w:rsid w:val="00097D6F"/>
    <w:rsid w:val="000A5F2B"/>
    <w:rsid w:val="000A76EE"/>
    <w:rsid w:val="000B4427"/>
    <w:rsid w:val="000D0519"/>
    <w:rsid w:val="000D6112"/>
    <w:rsid w:val="00106999"/>
    <w:rsid w:val="0011489D"/>
    <w:rsid w:val="001223F0"/>
    <w:rsid w:val="00143E8D"/>
    <w:rsid w:val="001465D9"/>
    <w:rsid w:val="00155A1B"/>
    <w:rsid w:val="001560C7"/>
    <w:rsid w:val="00165236"/>
    <w:rsid w:val="00167DA8"/>
    <w:rsid w:val="00173FCC"/>
    <w:rsid w:val="001749E2"/>
    <w:rsid w:val="00180DB4"/>
    <w:rsid w:val="00190B1D"/>
    <w:rsid w:val="001A1541"/>
    <w:rsid w:val="001C1F9A"/>
    <w:rsid w:val="001E1EC7"/>
    <w:rsid w:val="001E2E55"/>
    <w:rsid w:val="001E66C1"/>
    <w:rsid w:val="001E783B"/>
    <w:rsid w:val="001F34CF"/>
    <w:rsid w:val="002013C2"/>
    <w:rsid w:val="002109D9"/>
    <w:rsid w:val="00222137"/>
    <w:rsid w:val="00241D1C"/>
    <w:rsid w:val="002466CB"/>
    <w:rsid w:val="00251321"/>
    <w:rsid w:val="00256989"/>
    <w:rsid w:val="00261668"/>
    <w:rsid w:val="00266DA4"/>
    <w:rsid w:val="002870C1"/>
    <w:rsid w:val="00294331"/>
    <w:rsid w:val="002B63C1"/>
    <w:rsid w:val="002C2404"/>
    <w:rsid w:val="002C7504"/>
    <w:rsid w:val="002D472D"/>
    <w:rsid w:val="002E00B9"/>
    <w:rsid w:val="002E145C"/>
    <w:rsid w:val="002F0C40"/>
    <w:rsid w:val="003002CC"/>
    <w:rsid w:val="00306C2E"/>
    <w:rsid w:val="0031019C"/>
    <w:rsid w:val="0031283B"/>
    <w:rsid w:val="00320EB5"/>
    <w:rsid w:val="00324126"/>
    <w:rsid w:val="003243A0"/>
    <w:rsid w:val="0033175D"/>
    <w:rsid w:val="003320E1"/>
    <w:rsid w:val="00334EEB"/>
    <w:rsid w:val="0033642D"/>
    <w:rsid w:val="0036321B"/>
    <w:rsid w:val="00364B6C"/>
    <w:rsid w:val="00373467"/>
    <w:rsid w:val="00374512"/>
    <w:rsid w:val="003935FB"/>
    <w:rsid w:val="003949E5"/>
    <w:rsid w:val="003A2198"/>
    <w:rsid w:val="003A5598"/>
    <w:rsid w:val="003B1B78"/>
    <w:rsid w:val="003B687B"/>
    <w:rsid w:val="003C0224"/>
    <w:rsid w:val="003D1937"/>
    <w:rsid w:val="003D726F"/>
    <w:rsid w:val="003F7E48"/>
    <w:rsid w:val="004051EA"/>
    <w:rsid w:val="00422F1C"/>
    <w:rsid w:val="0043788B"/>
    <w:rsid w:val="00452B55"/>
    <w:rsid w:val="00457DBC"/>
    <w:rsid w:val="00482538"/>
    <w:rsid w:val="00485909"/>
    <w:rsid w:val="004953CC"/>
    <w:rsid w:val="004A4DB5"/>
    <w:rsid w:val="004C6744"/>
    <w:rsid w:val="004E2C62"/>
    <w:rsid w:val="004F43A9"/>
    <w:rsid w:val="00501A27"/>
    <w:rsid w:val="00523106"/>
    <w:rsid w:val="00526A2D"/>
    <w:rsid w:val="00543866"/>
    <w:rsid w:val="00583A72"/>
    <w:rsid w:val="00593F36"/>
    <w:rsid w:val="005B6E44"/>
    <w:rsid w:val="005D5E16"/>
    <w:rsid w:val="005E5441"/>
    <w:rsid w:val="005F7431"/>
    <w:rsid w:val="00631C36"/>
    <w:rsid w:val="0063770C"/>
    <w:rsid w:val="00640BCF"/>
    <w:rsid w:val="00646E88"/>
    <w:rsid w:val="0066659D"/>
    <w:rsid w:val="006775C4"/>
    <w:rsid w:val="00681680"/>
    <w:rsid w:val="006A1E07"/>
    <w:rsid w:val="006A60F4"/>
    <w:rsid w:val="006A6A76"/>
    <w:rsid w:val="006B7144"/>
    <w:rsid w:val="006C1877"/>
    <w:rsid w:val="006C7EE1"/>
    <w:rsid w:val="006D2662"/>
    <w:rsid w:val="006D7B6C"/>
    <w:rsid w:val="006E38D1"/>
    <w:rsid w:val="006E38E1"/>
    <w:rsid w:val="006F1204"/>
    <w:rsid w:val="00703235"/>
    <w:rsid w:val="00715457"/>
    <w:rsid w:val="00721FC8"/>
    <w:rsid w:val="00734B39"/>
    <w:rsid w:val="00736CA9"/>
    <w:rsid w:val="00742CBA"/>
    <w:rsid w:val="00757832"/>
    <w:rsid w:val="0077332F"/>
    <w:rsid w:val="007B071F"/>
    <w:rsid w:val="007B7492"/>
    <w:rsid w:val="007C1229"/>
    <w:rsid w:val="007C3696"/>
    <w:rsid w:val="007D1934"/>
    <w:rsid w:val="007D2682"/>
    <w:rsid w:val="007E43C6"/>
    <w:rsid w:val="00807F7E"/>
    <w:rsid w:val="00864F93"/>
    <w:rsid w:val="00874695"/>
    <w:rsid w:val="00885195"/>
    <w:rsid w:val="008B18F1"/>
    <w:rsid w:val="008B21FE"/>
    <w:rsid w:val="008B6639"/>
    <w:rsid w:val="008D191C"/>
    <w:rsid w:val="008D4F7A"/>
    <w:rsid w:val="008E3391"/>
    <w:rsid w:val="00922B3E"/>
    <w:rsid w:val="00923B3E"/>
    <w:rsid w:val="00923FD5"/>
    <w:rsid w:val="0096265D"/>
    <w:rsid w:val="00963968"/>
    <w:rsid w:val="009744DA"/>
    <w:rsid w:val="009A024B"/>
    <w:rsid w:val="009A2CA8"/>
    <w:rsid w:val="009B46BC"/>
    <w:rsid w:val="009C2ACA"/>
    <w:rsid w:val="009C495A"/>
    <w:rsid w:val="009D7206"/>
    <w:rsid w:val="009E5304"/>
    <w:rsid w:val="00A17DBE"/>
    <w:rsid w:val="00A52279"/>
    <w:rsid w:val="00A52AFA"/>
    <w:rsid w:val="00A70444"/>
    <w:rsid w:val="00A70FA0"/>
    <w:rsid w:val="00A7283F"/>
    <w:rsid w:val="00A7383D"/>
    <w:rsid w:val="00A83110"/>
    <w:rsid w:val="00A84B41"/>
    <w:rsid w:val="00A87E5F"/>
    <w:rsid w:val="00AB5EF0"/>
    <w:rsid w:val="00AC5A7E"/>
    <w:rsid w:val="00AD06D2"/>
    <w:rsid w:val="00AD507D"/>
    <w:rsid w:val="00AF57D3"/>
    <w:rsid w:val="00B10EE9"/>
    <w:rsid w:val="00B15805"/>
    <w:rsid w:val="00B209A3"/>
    <w:rsid w:val="00B213A7"/>
    <w:rsid w:val="00B26AD1"/>
    <w:rsid w:val="00B34961"/>
    <w:rsid w:val="00B46AD0"/>
    <w:rsid w:val="00B5064E"/>
    <w:rsid w:val="00B64EE8"/>
    <w:rsid w:val="00B77767"/>
    <w:rsid w:val="00B8183C"/>
    <w:rsid w:val="00B81E08"/>
    <w:rsid w:val="00B81FC1"/>
    <w:rsid w:val="00B83FF3"/>
    <w:rsid w:val="00B86ED0"/>
    <w:rsid w:val="00BA0E13"/>
    <w:rsid w:val="00BA6369"/>
    <w:rsid w:val="00BB15F6"/>
    <w:rsid w:val="00BB22C4"/>
    <w:rsid w:val="00BC2A0B"/>
    <w:rsid w:val="00BD714B"/>
    <w:rsid w:val="00BF364D"/>
    <w:rsid w:val="00C14879"/>
    <w:rsid w:val="00C20D1D"/>
    <w:rsid w:val="00C21D8A"/>
    <w:rsid w:val="00C32BA2"/>
    <w:rsid w:val="00C36305"/>
    <w:rsid w:val="00C41896"/>
    <w:rsid w:val="00C46A67"/>
    <w:rsid w:val="00C65D5E"/>
    <w:rsid w:val="00C66D81"/>
    <w:rsid w:val="00C72E88"/>
    <w:rsid w:val="00C93FE2"/>
    <w:rsid w:val="00CB13C0"/>
    <w:rsid w:val="00CB57A2"/>
    <w:rsid w:val="00CD305D"/>
    <w:rsid w:val="00CD4776"/>
    <w:rsid w:val="00CE52B7"/>
    <w:rsid w:val="00CE750B"/>
    <w:rsid w:val="00CF2D5D"/>
    <w:rsid w:val="00CF70CB"/>
    <w:rsid w:val="00D162B7"/>
    <w:rsid w:val="00D21BD4"/>
    <w:rsid w:val="00D26EFC"/>
    <w:rsid w:val="00D30709"/>
    <w:rsid w:val="00D47B7B"/>
    <w:rsid w:val="00D5093A"/>
    <w:rsid w:val="00D527C1"/>
    <w:rsid w:val="00D615DE"/>
    <w:rsid w:val="00D859D5"/>
    <w:rsid w:val="00D904B9"/>
    <w:rsid w:val="00D93BFC"/>
    <w:rsid w:val="00DA0B13"/>
    <w:rsid w:val="00DA24DF"/>
    <w:rsid w:val="00DB33A9"/>
    <w:rsid w:val="00DB44DC"/>
    <w:rsid w:val="00DC5F5B"/>
    <w:rsid w:val="00DF03C6"/>
    <w:rsid w:val="00DF1520"/>
    <w:rsid w:val="00DF28EF"/>
    <w:rsid w:val="00DF3E6B"/>
    <w:rsid w:val="00E119C7"/>
    <w:rsid w:val="00E21DED"/>
    <w:rsid w:val="00E25F21"/>
    <w:rsid w:val="00E318D5"/>
    <w:rsid w:val="00E37256"/>
    <w:rsid w:val="00E4283D"/>
    <w:rsid w:val="00E45DE3"/>
    <w:rsid w:val="00E945C6"/>
    <w:rsid w:val="00E94DE3"/>
    <w:rsid w:val="00E9648F"/>
    <w:rsid w:val="00EA060B"/>
    <w:rsid w:val="00EB0F17"/>
    <w:rsid w:val="00ED49AA"/>
    <w:rsid w:val="00ED7F5A"/>
    <w:rsid w:val="00EE0D55"/>
    <w:rsid w:val="00EE35BF"/>
    <w:rsid w:val="00EE47EE"/>
    <w:rsid w:val="00EE5E38"/>
    <w:rsid w:val="00EF21BE"/>
    <w:rsid w:val="00F06398"/>
    <w:rsid w:val="00F07065"/>
    <w:rsid w:val="00F2006D"/>
    <w:rsid w:val="00F50C27"/>
    <w:rsid w:val="00F50F65"/>
    <w:rsid w:val="00F6660C"/>
    <w:rsid w:val="00F7240A"/>
    <w:rsid w:val="00F74337"/>
    <w:rsid w:val="00F75128"/>
    <w:rsid w:val="00F76A7D"/>
    <w:rsid w:val="00F8251D"/>
    <w:rsid w:val="00F9057D"/>
    <w:rsid w:val="00F9139E"/>
    <w:rsid w:val="00F929A8"/>
    <w:rsid w:val="00F97D76"/>
    <w:rsid w:val="00FB3B85"/>
    <w:rsid w:val="00FB4849"/>
    <w:rsid w:val="00FB4E93"/>
    <w:rsid w:val="00FC184E"/>
    <w:rsid w:val="00FE5880"/>
    <w:rsid w:val="00FE6E1F"/>
    <w:rsid w:val="00FF17E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E8723B-7A7D-4B6E-B015-BFCF4D41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35BF"/>
    <w:rPr>
      <w:rFonts w:ascii="Times New Roman" w:eastAsia="Times New Roman" w:hAnsi="Times New Roman" w:cs="Times New Roman"/>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B687B"/>
    <w:pPr>
      <w:autoSpaceDE w:val="0"/>
      <w:autoSpaceDN w:val="0"/>
      <w:adjustRightInd w:val="0"/>
    </w:pPr>
    <w:rPr>
      <w:rFonts w:ascii="Arial" w:hAnsi="Arial" w:cs="Arial"/>
      <w:color w:val="000000"/>
      <w:sz w:val="24"/>
      <w:szCs w:val="24"/>
    </w:rPr>
  </w:style>
  <w:style w:type="character" w:styleId="Hipercze">
    <w:name w:val="Hyperlink"/>
    <w:basedOn w:val="Domylnaczcionkaakapitu"/>
    <w:uiPriority w:val="99"/>
    <w:unhideWhenUsed/>
    <w:rsid w:val="00E4283D"/>
    <w:rPr>
      <w:color w:val="0000FF" w:themeColor="hyperlink"/>
      <w:u w:val="single"/>
    </w:rPr>
  </w:style>
  <w:style w:type="paragraph" w:styleId="Akapitzlist">
    <w:name w:val="List Paragraph"/>
    <w:basedOn w:val="Normalny"/>
    <w:link w:val="AkapitzlistZnak"/>
    <w:uiPriority w:val="34"/>
    <w:qFormat/>
    <w:rsid w:val="00EF21B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EF21BE"/>
  </w:style>
  <w:style w:type="paragraph" w:styleId="Nagwek">
    <w:name w:val="header"/>
    <w:aliases w:val="Nagłówek strony,Punktowanie Znak,Punktowanie,Nagłówek strony nieparzystej Znak Znak,Nagłówek strony nieparzystej Znak,Nagłówek strony1,Nagłówek strony11"/>
    <w:basedOn w:val="Normalny"/>
    <w:link w:val="NagwekZnak"/>
    <w:uiPriority w:val="99"/>
    <w:rsid w:val="00C36305"/>
    <w:pPr>
      <w:tabs>
        <w:tab w:val="center" w:pos="4536"/>
        <w:tab w:val="right" w:pos="9072"/>
      </w:tabs>
    </w:pPr>
  </w:style>
  <w:style w:type="character" w:customStyle="1" w:styleId="NagwekZnak">
    <w:name w:val="Nagłówek Znak"/>
    <w:aliases w:val="Nagłówek strony Znak,Punktowanie Znak Znak,Punktowanie Znak1,Nagłówek strony nieparzystej Znak Znak Znak,Nagłówek strony nieparzystej Znak Znak1,Nagłówek strony1 Znak,Nagłówek strony11 Znak"/>
    <w:basedOn w:val="Domylnaczcionkaakapitu"/>
    <w:link w:val="Nagwek"/>
    <w:uiPriority w:val="99"/>
    <w:rsid w:val="00C36305"/>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923FD5"/>
    <w:pPr>
      <w:tabs>
        <w:tab w:val="center" w:pos="4536"/>
        <w:tab w:val="right" w:pos="9072"/>
      </w:tabs>
    </w:pPr>
  </w:style>
  <w:style w:type="character" w:customStyle="1" w:styleId="StopkaZnak">
    <w:name w:val="Stopka Znak"/>
    <w:basedOn w:val="Domylnaczcionkaakapitu"/>
    <w:link w:val="Stopka"/>
    <w:uiPriority w:val="99"/>
    <w:rsid w:val="00923FD5"/>
    <w:rPr>
      <w:rFonts w:ascii="Times New Roman" w:eastAsia="Times New Roman" w:hAnsi="Times New Roman" w:cs="Times New Roman"/>
      <w:sz w:val="20"/>
      <w:szCs w:val="20"/>
      <w:lang w:eastAsia="pl-PL"/>
    </w:rPr>
  </w:style>
  <w:style w:type="table" w:styleId="Tabela-Siatka">
    <w:name w:val="Table Grid"/>
    <w:basedOn w:val="Standardowy"/>
    <w:uiPriority w:val="39"/>
    <w:rsid w:val="00AD06D2"/>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744DA"/>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4DA"/>
    <w:rPr>
      <w:rFonts w:ascii="Segoe UI" w:eastAsia="Times New Roman" w:hAnsi="Segoe UI" w:cs="Segoe UI"/>
      <w:sz w:val="18"/>
      <w:szCs w:val="18"/>
      <w:lang w:eastAsia="pl-PL"/>
    </w:rPr>
  </w:style>
  <w:style w:type="character" w:customStyle="1" w:styleId="Odwoaniedokomentarza1">
    <w:name w:val="Odwołanie do komentarza1"/>
    <w:rsid w:val="009744DA"/>
    <w:rPr>
      <w:sz w:val="16"/>
      <w:szCs w:val="16"/>
    </w:rPr>
  </w:style>
  <w:style w:type="paragraph" w:styleId="Lista">
    <w:name w:val="List"/>
    <w:basedOn w:val="Normalny"/>
    <w:rsid w:val="009744DA"/>
    <w:pPr>
      <w:widowControl w:val="0"/>
      <w:suppressAutoHyphens/>
      <w:jc w:val="both"/>
    </w:pPr>
    <w:rPr>
      <w:b/>
      <w:bCs/>
      <w:i/>
      <w:iCs/>
      <w:kern w:val="1"/>
      <w:sz w:val="24"/>
      <w:szCs w:val="24"/>
      <w:lang w:bidi="pl-PL"/>
    </w:rPr>
  </w:style>
  <w:style w:type="paragraph" w:customStyle="1" w:styleId="Standard">
    <w:name w:val="Standard"/>
    <w:rsid w:val="009744DA"/>
    <w:pPr>
      <w:widowControl w:val="0"/>
      <w:suppressAutoHyphens/>
    </w:pPr>
    <w:rPr>
      <w:rFonts w:ascii="Times New Roman" w:eastAsia="Times New Roman" w:hAnsi="Times New Roman" w:cs="Times New Roman"/>
      <w:kern w:val="1"/>
      <w:sz w:val="24"/>
      <w:szCs w:val="24"/>
      <w:lang w:eastAsia="pl-PL" w:bidi="pl-PL"/>
    </w:rPr>
  </w:style>
  <w:style w:type="paragraph" w:styleId="Bezodstpw">
    <w:name w:val="No Spacing"/>
    <w:qFormat/>
    <w:rsid w:val="009744DA"/>
    <w:pPr>
      <w:widowControl w:val="0"/>
      <w:suppressAutoHyphens/>
      <w:textAlignment w:val="baseline"/>
    </w:pPr>
    <w:rPr>
      <w:rFonts w:ascii="Times New Roman" w:eastAsia="Lucida Sans Unicode" w:hAnsi="Times New Roman" w:cs="Times New Roman"/>
      <w:kern w:val="1"/>
      <w:sz w:val="24"/>
      <w:szCs w:val="24"/>
      <w:lang w:eastAsia="ar-SA"/>
    </w:rPr>
  </w:style>
  <w:style w:type="paragraph" w:styleId="Tekstprzypisukocowego">
    <w:name w:val="endnote text"/>
    <w:basedOn w:val="Normalny"/>
    <w:link w:val="TekstprzypisukocowegoZnak"/>
    <w:uiPriority w:val="99"/>
    <w:semiHidden/>
    <w:unhideWhenUsed/>
    <w:rsid w:val="0033642D"/>
  </w:style>
  <w:style w:type="character" w:customStyle="1" w:styleId="TekstprzypisukocowegoZnak">
    <w:name w:val="Tekst przypisu końcowego Znak"/>
    <w:basedOn w:val="Domylnaczcionkaakapitu"/>
    <w:link w:val="Tekstprzypisukocowego"/>
    <w:uiPriority w:val="99"/>
    <w:semiHidden/>
    <w:rsid w:val="003364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3642D"/>
    <w:rPr>
      <w:vertAlign w:val="superscript"/>
    </w:rPr>
  </w:style>
  <w:style w:type="table" w:customStyle="1" w:styleId="Tabela-Siatka1">
    <w:name w:val="Tabela - Siatka1"/>
    <w:basedOn w:val="Standardowy"/>
    <w:next w:val="Tabela-Siatka"/>
    <w:uiPriority w:val="59"/>
    <w:rsid w:val="00EE3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0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arostwo@powiatsochaczew.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powiatsochacze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asy.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wiatsochaczew.pl" TargetMode="External"/><Relationship Id="rId5" Type="http://schemas.openxmlformats.org/officeDocument/2006/relationships/webSettings" Target="webSettings.xml"/><Relationship Id="rId15" Type="http://schemas.openxmlformats.org/officeDocument/2006/relationships/hyperlink" Target="https://www.lasy.gov.pl/" TargetMode="External"/><Relationship Id="rId10" Type="http://schemas.openxmlformats.org/officeDocument/2006/relationships/hyperlink" Target="mailto:sekretariat@powiatsochacze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zienicepowiat.pl" TargetMode="External"/><Relationship Id="rId14"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80FBA-C4EA-4E2E-863E-72808608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47</Pages>
  <Words>15781</Words>
  <Characters>94687</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ON26</dc:creator>
  <cp:lastModifiedBy>Ireneusz Góralczyk</cp:lastModifiedBy>
  <cp:revision>18</cp:revision>
  <cp:lastPrinted>2020-02-19T07:31:00Z</cp:lastPrinted>
  <dcterms:created xsi:type="dcterms:W3CDTF">2020-02-07T09:47:00Z</dcterms:created>
  <dcterms:modified xsi:type="dcterms:W3CDTF">2020-02-19T12:52:00Z</dcterms:modified>
</cp:coreProperties>
</file>