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0" w:rsidRPr="00EA4DEC" w:rsidRDefault="00451540" w:rsidP="00EA4DEC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4DEC">
        <w:rPr>
          <w:rFonts w:ascii="Times New Roman" w:hAnsi="Times New Roman" w:cs="Times New Roman"/>
          <w:b/>
          <w:sz w:val="20"/>
          <w:szCs w:val="20"/>
        </w:rPr>
        <w:t xml:space="preserve">Załącznik Nr 2 </w:t>
      </w:r>
    </w:p>
    <w:p w:rsidR="00451540" w:rsidRPr="00EA4DEC" w:rsidRDefault="00451540" w:rsidP="00EA4DEC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4DEC">
        <w:rPr>
          <w:rFonts w:ascii="Times New Roman" w:hAnsi="Times New Roman" w:cs="Times New Roman"/>
          <w:b/>
          <w:sz w:val="20"/>
          <w:szCs w:val="20"/>
        </w:rPr>
        <w:t xml:space="preserve">do Uchwały </w:t>
      </w:r>
      <w:r w:rsidR="006F40F9" w:rsidRPr="00EA4DEC">
        <w:rPr>
          <w:rFonts w:ascii="Times New Roman" w:hAnsi="Times New Roman" w:cs="Times New Roman"/>
          <w:b/>
          <w:sz w:val="20"/>
          <w:szCs w:val="20"/>
        </w:rPr>
        <w:t>Nr XIII/79/2015</w:t>
      </w:r>
    </w:p>
    <w:p w:rsidR="00451540" w:rsidRPr="00EA4DEC" w:rsidRDefault="00451540" w:rsidP="00EA4DEC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4DEC">
        <w:rPr>
          <w:rFonts w:ascii="Times New Roman" w:hAnsi="Times New Roman" w:cs="Times New Roman"/>
          <w:b/>
          <w:sz w:val="20"/>
          <w:szCs w:val="20"/>
        </w:rPr>
        <w:t>Rady Powiatu w Sochaczewie</w:t>
      </w:r>
    </w:p>
    <w:p w:rsidR="006F40F9" w:rsidRPr="00EA4DEC" w:rsidRDefault="006F40F9" w:rsidP="00EA4DEC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4DEC">
        <w:rPr>
          <w:rFonts w:ascii="Times New Roman" w:hAnsi="Times New Roman" w:cs="Times New Roman"/>
          <w:b/>
          <w:sz w:val="20"/>
          <w:szCs w:val="20"/>
        </w:rPr>
        <w:t>z dnia 29 grudnia 2015r.</w:t>
      </w:r>
    </w:p>
    <w:p w:rsidR="00DD3B56" w:rsidRDefault="00DD3B56" w:rsidP="00DA2F66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finansowy wydatków, które nie wygasają z dniem 31 grudnia 2015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roku:</w:t>
      </w:r>
    </w:p>
    <w:tbl>
      <w:tblPr>
        <w:tblStyle w:val="Tabela-Siatka"/>
        <w:tblpPr w:leftFromText="141" w:rightFromText="141" w:vertAnchor="text" w:horzAnchor="margin" w:tblpY="108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1842"/>
        <w:gridCol w:w="709"/>
        <w:gridCol w:w="3402"/>
        <w:gridCol w:w="1701"/>
        <w:gridCol w:w="1559"/>
        <w:gridCol w:w="1418"/>
        <w:gridCol w:w="1276"/>
      </w:tblGrid>
      <w:tr w:rsidR="00282101" w:rsidRPr="00795D18" w:rsidTr="00282101">
        <w:trPr>
          <w:trHeight w:val="221"/>
        </w:trPr>
        <w:tc>
          <w:tcPr>
            <w:tcW w:w="534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Dział</w:t>
            </w:r>
          </w:p>
        </w:tc>
        <w:tc>
          <w:tcPr>
            <w:tcW w:w="993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1842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Nazwa rozdziału</w:t>
            </w:r>
          </w:p>
        </w:tc>
        <w:tc>
          <w:tcPr>
            <w:tcW w:w="709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</w:p>
        </w:tc>
        <w:tc>
          <w:tcPr>
            <w:tcW w:w="3402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1701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Kwota w zł</w:t>
            </w:r>
          </w:p>
        </w:tc>
        <w:tc>
          <w:tcPr>
            <w:tcW w:w="2977" w:type="dxa"/>
            <w:gridSpan w:val="2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z tego:</w:t>
            </w:r>
          </w:p>
        </w:tc>
        <w:tc>
          <w:tcPr>
            <w:tcW w:w="1276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2235"/>
                <w:tab w:val="left" w:pos="2444"/>
                <w:tab w:val="left" w:pos="2586"/>
                <w:tab w:val="right" w:pos="37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2101" w:rsidRPr="00795D18" w:rsidRDefault="00282101" w:rsidP="00282101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</w:tr>
      <w:tr w:rsidR="00282101" w:rsidRPr="007C4D31" w:rsidTr="00900070">
        <w:trPr>
          <w:trHeight w:val="610"/>
        </w:trPr>
        <w:tc>
          <w:tcPr>
            <w:tcW w:w="534" w:type="dxa"/>
            <w:vMerge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  <w:tc>
          <w:tcPr>
            <w:tcW w:w="1418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majątkowe</w:t>
            </w:r>
          </w:p>
        </w:tc>
        <w:tc>
          <w:tcPr>
            <w:tcW w:w="1276" w:type="dxa"/>
            <w:vMerge/>
            <w:vAlign w:val="center"/>
          </w:tcPr>
          <w:p w:rsidR="00282101" w:rsidRPr="007C4D31" w:rsidRDefault="00282101" w:rsidP="00282101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2F66" w:rsidRPr="007C4D31" w:rsidTr="00DA2F66">
        <w:trPr>
          <w:trHeight w:val="691"/>
        </w:trPr>
        <w:tc>
          <w:tcPr>
            <w:tcW w:w="534" w:type="dxa"/>
            <w:vAlign w:val="center"/>
          </w:tcPr>
          <w:p w:rsidR="00DA2F66" w:rsidRDefault="00DA2F66" w:rsidP="00282101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A2F66" w:rsidRDefault="00DA2F66" w:rsidP="00282101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  <w:vAlign w:val="center"/>
          </w:tcPr>
          <w:p w:rsidR="00DA2F66" w:rsidRDefault="00DA2F66" w:rsidP="00DA2F66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60014 </w:t>
            </w:r>
          </w:p>
        </w:tc>
        <w:tc>
          <w:tcPr>
            <w:tcW w:w="1842" w:type="dxa"/>
            <w:vAlign w:val="center"/>
          </w:tcPr>
          <w:p w:rsidR="00DA2F66" w:rsidRPr="007C4D31" w:rsidRDefault="00DA2F6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F66">
              <w:rPr>
                <w:rFonts w:ascii="Times New Roman" w:hAnsi="Times New Roman" w:cs="Times New Roman"/>
                <w:b/>
                <w:sz w:val="20"/>
                <w:szCs w:val="20"/>
              </w:rPr>
              <w:t>Drogi publiczne powiatowe</w:t>
            </w:r>
          </w:p>
        </w:tc>
        <w:tc>
          <w:tcPr>
            <w:tcW w:w="709" w:type="dxa"/>
            <w:vAlign w:val="center"/>
          </w:tcPr>
          <w:p w:rsidR="00DA2F66" w:rsidRPr="007C4D31" w:rsidRDefault="00DA2F6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6050</w:t>
            </w:r>
          </w:p>
        </w:tc>
        <w:tc>
          <w:tcPr>
            <w:tcW w:w="3402" w:type="dxa"/>
            <w:vAlign w:val="center"/>
          </w:tcPr>
          <w:p w:rsidR="00DA2F66" w:rsidRDefault="00DA2F6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„Przebudowa drogi powiatowej Nr 3840W ulicy Staszica w Sochaczewie”</w:t>
            </w:r>
          </w:p>
        </w:tc>
        <w:tc>
          <w:tcPr>
            <w:tcW w:w="1701" w:type="dxa"/>
            <w:vAlign w:val="center"/>
          </w:tcPr>
          <w:p w:rsidR="00DA2F66" w:rsidRDefault="00861CE3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76.895</w:t>
            </w:r>
          </w:p>
        </w:tc>
        <w:tc>
          <w:tcPr>
            <w:tcW w:w="1559" w:type="dxa"/>
            <w:vAlign w:val="center"/>
          </w:tcPr>
          <w:p w:rsidR="00DA2F66" w:rsidRPr="007C4D31" w:rsidRDefault="00DA2F6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F66" w:rsidRPr="007C4D31" w:rsidRDefault="00861CE3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76.895</w:t>
            </w:r>
          </w:p>
        </w:tc>
        <w:tc>
          <w:tcPr>
            <w:tcW w:w="1276" w:type="dxa"/>
            <w:vAlign w:val="center"/>
          </w:tcPr>
          <w:p w:rsidR="00DA2F66" w:rsidRPr="007C4D31" w:rsidRDefault="00DA2F66" w:rsidP="00282101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30.06.2016r.</w:t>
            </w:r>
          </w:p>
        </w:tc>
      </w:tr>
      <w:tr w:rsidR="00282101" w:rsidRPr="007C4D31" w:rsidTr="00282101">
        <w:trPr>
          <w:trHeight w:val="979"/>
        </w:trPr>
        <w:tc>
          <w:tcPr>
            <w:tcW w:w="534" w:type="dxa"/>
            <w:vAlign w:val="center"/>
          </w:tcPr>
          <w:p w:rsidR="00282101" w:rsidRPr="007C4D31" w:rsidRDefault="00890DC5" w:rsidP="00282101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2F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2101"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3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75020</w:t>
            </w:r>
          </w:p>
        </w:tc>
        <w:tc>
          <w:tcPr>
            <w:tcW w:w="1842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Starostwa powiatowe</w:t>
            </w:r>
          </w:p>
        </w:tc>
        <w:tc>
          <w:tcPr>
            <w:tcW w:w="70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101" w:rsidRPr="007C4D31" w:rsidRDefault="00282101" w:rsidP="00282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6050</w:t>
            </w:r>
          </w:p>
        </w:tc>
        <w:tc>
          <w:tcPr>
            <w:tcW w:w="3402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„Dokumentacja na adaptację pomieszczeń internatu na potrzeby Starostwa Powiatowego w Sochaczewie (Wydział Geodezji i Kartografii)</w:t>
            </w:r>
            <w:r w:rsidR="00900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inwentaryzacja</w:t>
            </w:r>
          </w:p>
        </w:tc>
        <w:tc>
          <w:tcPr>
            <w:tcW w:w="1701" w:type="dxa"/>
            <w:vAlign w:val="center"/>
          </w:tcPr>
          <w:p w:rsidR="00282101" w:rsidRPr="007C4D31" w:rsidRDefault="00900070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2.940</w:t>
            </w:r>
          </w:p>
        </w:tc>
        <w:tc>
          <w:tcPr>
            <w:tcW w:w="155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101" w:rsidRPr="007C4D31" w:rsidRDefault="00900070" w:rsidP="0028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2.940</w:t>
            </w:r>
          </w:p>
        </w:tc>
        <w:tc>
          <w:tcPr>
            <w:tcW w:w="1276" w:type="dxa"/>
            <w:vAlign w:val="center"/>
          </w:tcPr>
          <w:p w:rsidR="00282101" w:rsidRPr="007C4D31" w:rsidRDefault="00282101" w:rsidP="00282101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101" w:rsidRPr="007C4D31" w:rsidRDefault="00282101" w:rsidP="00900070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30.0</w:t>
            </w:r>
            <w:r w:rsidR="009000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4D410F" w:rsidRPr="007C4D31" w:rsidTr="00282101">
        <w:trPr>
          <w:trHeight w:val="979"/>
        </w:trPr>
        <w:tc>
          <w:tcPr>
            <w:tcW w:w="534" w:type="dxa"/>
            <w:vAlign w:val="center"/>
          </w:tcPr>
          <w:p w:rsidR="004D410F" w:rsidRDefault="00DA2F6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D41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4D410F" w:rsidRDefault="004D410F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3" w:type="dxa"/>
            <w:vAlign w:val="center"/>
          </w:tcPr>
          <w:p w:rsidR="004D410F" w:rsidRDefault="004D410F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75020</w:t>
            </w:r>
          </w:p>
        </w:tc>
        <w:tc>
          <w:tcPr>
            <w:tcW w:w="1842" w:type="dxa"/>
            <w:vAlign w:val="center"/>
          </w:tcPr>
          <w:p w:rsidR="004D410F" w:rsidRDefault="004D410F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Starostwa powiatowe</w:t>
            </w:r>
          </w:p>
        </w:tc>
        <w:tc>
          <w:tcPr>
            <w:tcW w:w="709" w:type="dxa"/>
            <w:vAlign w:val="center"/>
          </w:tcPr>
          <w:p w:rsidR="004D410F" w:rsidRDefault="004D410F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6050</w:t>
            </w:r>
          </w:p>
        </w:tc>
        <w:tc>
          <w:tcPr>
            <w:tcW w:w="3402" w:type="dxa"/>
            <w:vAlign w:val="center"/>
          </w:tcPr>
          <w:p w:rsidR="004D410F" w:rsidRDefault="004D410F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„Działania energooszczędne w budynkach użyteczności publicznej należą</w:t>
            </w:r>
            <w:r w:rsidR="006F43D0">
              <w:rPr>
                <w:rFonts w:ascii="Times New Roman" w:hAnsi="Times New Roman" w:cs="Times New Roman"/>
                <w:b/>
                <w:sz w:val="20"/>
                <w:szCs w:val="20"/>
              </w:rPr>
              <w:t>cych do Powiatu Sochaczewskiego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znajdujących się w Sochaczewie, Giżycach i Teresinie”</w:t>
            </w:r>
          </w:p>
        </w:tc>
        <w:tc>
          <w:tcPr>
            <w:tcW w:w="1701" w:type="dxa"/>
            <w:vAlign w:val="center"/>
          </w:tcPr>
          <w:p w:rsidR="004D410F" w:rsidRDefault="00900070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176.635</w:t>
            </w:r>
          </w:p>
        </w:tc>
        <w:tc>
          <w:tcPr>
            <w:tcW w:w="1559" w:type="dxa"/>
            <w:vAlign w:val="center"/>
          </w:tcPr>
          <w:p w:rsidR="004D410F" w:rsidRPr="007C4D31" w:rsidRDefault="004D410F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410F" w:rsidRDefault="00900070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176.635</w:t>
            </w:r>
          </w:p>
        </w:tc>
        <w:tc>
          <w:tcPr>
            <w:tcW w:w="1276" w:type="dxa"/>
            <w:vAlign w:val="center"/>
          </w:tcPr>
          <w:p w:rsidR="004D410F" w:rsidRDefault="004D410F" w:rsidP="00900070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</w:t>
            </w:r>
            <w:r w:rsidR="009000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000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282101" w:rsidRPr="007C4D31" w:rsidTr="00282101">
        <w:trPr>
          <w:trHeight w:val="979"/>
        </w:trPr>
        <w:tc>
          <w:tcPr>
            <w:tcW w:w="534" w:type="dxa"/>
            <w:vAlign w:val="center"/>
          </w:tcPr>
          <w:p w:rsidR="00282101" w:rsidRPr="007C4D31" w:rsidRDefault="00DA2F6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821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3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90019</w:t>
            </w:r>
          </w:p>
        </w:tc>
        <w:tc>
          <w:tcPr>
            <w:tcW w:w="1842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70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6050</w:t>
            </w:r>
          </w:p>
        </w:tc>
        <w:tc>
          <w:tcPr>
            <w:tcW w:w="3402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„Opracowanie projektu budowlanego na budowę oczyszczalni ścieków w Młodzieżowym Ośrodku Wychowawczym w Załuskowie”</w:t>
            </w:r>
          </w:p>
        </w:tc>
        <w:tc>
          <w:tcPr>
            <w:tcW w:w="1701" w:type="dxa"/>
            <w:vAlign w:val="center"/>
          </w:tcPr>
          <w:p w:rsidR="00282101" w:rsidRPr="007C4D31" w:rsidRDefault="00900070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6.273</w:t>
            </w:r>
          </w:p>
        </w:tc>
        <w:tc>
          <w:tcPr>
            <w:tcW w:w="155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2101" w:rsidRPr="007C4D31" w:rsidRDefault="00900070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6.273</w:t>
            </w:r>
          </w:p>
        </w:tc>
        <w:tc>
          <w:tcPr>
            <w:tcW w:w="1276" w:type="dxa"/>
            <w:vAlign w:val="center"/>
          </w:tcPr>
          <w:p w:rsidR="00282101" w:rsidRPr="007C4D31" w:rsidRDefault="00282101" w:rsidP="00900070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</w:t>
            </w:r>
            <w:r w:rsidR="009000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.2016r.</w:t>
            </w:r>
          </w:p>
        </w:tc>
      </w:tr>
      <w:tr w:rsidR="00282101" w:rsidRPr="007C4D31" w:rsidTr="00282101">
        <w:trPr>
          <w:trHeight w:val="979"/>
        </w:trPr>
        <w:tc>
          <w:tcPr>
            <w:tcW w:w="534" w:type="dxa"/>
            <w:vAlign w:val="center"/>
          </w:tcPr>
          <w:p w:rsidR="00282101" w:rsidRPr="007C4D31" w:rsidRDefault="00DA2F6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821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3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90019</w:t>
            </w:r>
          </w:p>
        </w:tc>
        <w:tc>
          <w:tcPr>
            <w:tcW w:w="1842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70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6050</w:t>
            </w:r>
          </w:p>
        </w:tc>
        <w:tc>
          <w:tcPr>
            <w:tcW w:w="3402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„Opracowanie projektu budowlanego na budowę oczyszczalni ścieków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Placówce Opiekuńczo – Wychowawczej w Giżycach</w:t>
            </w:r>
            <w:r w:rsidRPr="00282101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701" w:type="dxa"/>
            <w:vAlign w:val="center"/>
          </w:tcPr>
          <w:p w:rsidR="00282101" w:rsidRPr="007C4D31" w:rsidRDefault="00900070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6.273</w:t>
            </w:r>
          </w:p>
        </w:tc>
        <w:tc>
          <w:tcPr>
            <w:tcW w:w="155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2101" w:rsidRPr="007C4D31" w:rsidRDefault="00900070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6.273</w:t>
            </w:r>
          </w:p>
        </w:tc>
        <w:tc>
          <w:tcPr>
            <w:tcW w:w="1276" w:type="dxa"/>
            <w:vAlign w:val="center"/>
          </w:tcPr>
          <w:p w:rsidR="00282101" w:rsidRPr="007C4D31" w:rsidRDefault="00282101" w:rsidP="00900070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</w:t>
            </w:r>
            <w:r w:rsidR="009000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.2016r.</w:t>
            </w:r>
          </w:p>
        </w:tc>
      </w:tr>
      <w:tr w:rsidR="00282101" w:rsidRPr="007C4D31" w:rsidTr="00EA4DEC">
        <w:trPr>
          <w:trHeight w:val="291"/>
        </w:trPr>
        <w:tc>
          <w:tcPr>
            <w:tcW w:w="4077" w:type="dxa"/>
            <w:gridSpan w:val="4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2101" w:rsidRPr="007C4D31" w:rsidRDefault="00861CE3" w:rsidP="00900070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269.016</w:t>
            </w:r>
          </w:p>
        </w:tc>
        <w:tc>
          <w:tcPr>
            <w:tcW w:w="155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1CE3" w:rsidRDefault="00861CE3" w:rsidP="00900070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2101" w:rsidRPr="007C4D31" w:rsidRDefault="00861CE3" w:rsidP="00900070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269.016</w:t>
            </w:r>
          </w:p>
          <w:p w:rsidR="00282101" w:rsidRPr="007C4D31" w:rsidRDefault="00282101" w:rsidP="00900070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2101" w:rsidRPr="007C4D31" w:rsidRDefault="00282101" w:rsidP="00282101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1188" w:rsidRDefault="00021188"/>
    <w:sectPr w:rsidR="00021188" w:rsidSect="00D84C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0E"/>
    <w:rsid w:val="00021188"/>
    <w:rsid w:val="00282101"/>
    <w:rsid w:val="00321C0E"/>
    <w:rsid w:val="00451540"/>
    <w:rsid w:val="004D410F"/>
    <w:rsid w:val="004D6C6E"/>
    <w:rsid w:val="00595E7D"/>
    <w:rsid w:val="00652700"/>
    <w:rsid w:val="006F40F9"/>
    <w:rsid w:val="006F43D0"/>
    <w:rsid w:val="00861CE3"/>
    <w:rsid w:val="00890DC5"/>
    <w:rsid w:val="00900070"/>
    <w:rsid w:val="00933285"/>
    <w:rsid w:val="00D84CD8"/>
    <w:rsid w:val="00DA2F66"/>
    <w:rsid w:val="00DD3B56"/>
    <w:rsid w:val="00E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F952-66AB-4330-96A8-2AFAA9D2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Majcher</dc:creator>
  <cp:keywords/>
  <dc:description/>
  <cp:lastModifiedBy>Justyna Majcher</cp:lastModifiedBy>
  <cp:revision>16</cp:revision>
  <dcterms:created xsi:type="dcterms:W3CDTF">2015-12-18T08:57:00Z</dcterms:created>
  <dcterms:modified xsi:type="dcterms:W3CDTF">2016-01-04T07:43:00Z</dcterms:modified>
</cp:coreProperties>
</file>