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4" w:rsidRPr="00DA77BE" w:rsidRDefault="00DF3187" w:rsidP="00DF3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7BE">
        <w:rPr>
          <w:rFonts w:ascii="Times New Roman" w:hAnsi="Times New Roman" w:cs="Times New Roman"/>
          <w:b/>
          <w:sz w:val="28"/>
          <w:szCs w:val="28"/>
          <w:u w:val="single"/>
        </w:rPr>
        <w:t>Uzasadnienie</w:t>
      </w:r>
    </w:p>
    <w:p w:rsid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P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załączniku „Wieloletnia Prognoza Finansowa”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Zwiększa się dochody budżetu o łączną kwotę 3.805.530 zł. Zmniejsza się dochody budżetu o łączną  kwotę 1.774.531 zł. Plan dochodów budżetu Powiatu ogółem wynosi 77.849.495 zł. 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dochody bieżące zwiększa się o kwotę 1.441.261 zł. Dochody bieżące zmniejsza się           o kwotę 257.137 zł. Plan dochodów bieżących po zmianach wynosi 70.528.406 zł,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dochody majątkowe zmniejsza się o kwotę 1.517.394 zł. Dochody majątkowe zwiększa się o kwotę 2.364.269 zł. Plan dochodów majątkowych po zmianach wynosi 7.321.089 zł,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Zwiększa się wydatki budżetu o łączną kwotę 1.855.071 zł. Zmniejsza się wydatki budżetu   o łączną kwotę 2.581.504 zł. Plan wydatków budżetu Powiatu ogółem wynosi 78.112.315 zł. 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wydatki bieżące zwiększa się o kwotę 1.754.702 zł. Zmniejsza się wydatki bieżące o łączną kwotę 1.991.921 zł. Plan wydatków bieżących po zmianach wynosi 66.795.588 zł,</w:t>
      </w:r>
    </w:p>
    <w:p w:rsidR="00F60496" w:rsidRDefault="00F60496" w:rsidP="00F6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zmniejsza się wydatki majątkowe budżetu o kwotę 589.583 zł. Zwiększa się wydatki majątkowe o kwotę 100.369 zł. Plan wydatków majątkowych po zmianach wynosi 11.316.727 zł,</w:t>
      </w:r>
    </w:p>
    <w:p w:rsidR="00DF3187" w:rsidRDefault="00DF3187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513886" w:rsidP="00861B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Zmniejszono plan przychodów – inne źródła (wol</w:t>
      </w:r>
      <w:r w:rsidR="00861B53">
        <w:rPr>
          <w:rFonts w:ascii="Times New Roman" w:hAnsi="Times New Roman" w:cs="Times New Roman"/>
          <w:sz w:val="24"/>
          <w:szCs w:val="24"/>
        </w:rPr>
        <w:t xml:space="preserve">ne środki) o kwotę </w:t>
      </w:r>
      <w:r w:rsidR="002C5645">
        <w:rPr>
          <w:rFonts w:ascii="Times New Roman" w:hAnsi="Times New Roman" w:cs="Times New Roman"/>
          <w:sz w:val="24"/>
          <w:szCs w:val="24"/>
        </w:rPr>
        <w:t>2.757.432</w:t>
      </w:r>
      <w:bookmarkStart w:id="0" w:name="_GoBack"/>
      <w:bookmarkEnd w:id="0"/>
      <w:r w:rsidR="00861B53">
        <w:rPr>
          <w:rFonts w:ascii="Times New Roman" w:hAnsi="Times New Roman" w:cs="Times New Roman"/>
          <w:sz w:val="24"/>
          <w:szCs w:val="24"/>
        </w:rPr>
        <w:t xml:space="preserve"> zł do wysokości ich wykonania.</w:t>
      </w:r>
    </w:p>
    <w:p w:rsidR="00513886" w:rsidRDefault="00513886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9A9" w:rsidRPr="005F1822" w:rsidRDefault="00DF3187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wykazie przedsięwzięć do Wieloletniej Prognozy Finansowej</w:t>
      </w:r>
    </w:p>
    <w:p w:rsidR="00DF3187" w:rsidRP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A9">
        <w:rPr>
          <w:rFonts w:ascii="Times New Roman" w:hAnsi="Times New Roman" w:cs="Times New Roman"/>
          <w:b/>
          <w:sz w:val="24"/>
          <w:szCs w:val="24"/>
          <w:u w:val="single"/>
        </w:rPr>
        <w:t>c) programy, projekty lub zadania pozostałe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majątkowe:</w:t>
      </w:r>
    </w:p>
    <w:p w:rsidR="005F3AE6" w:rsidRDefault="005F3AE6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„Zakup koparko – ładowarki” – w związku z rozliczeniem zadania zmniejszono środki        o kwotę 1.224 zł do wysokości wykonania. </w:t>
      </w:r>
      <w:r w:rsidR="00CC10F6">
        <w:rPr>
          <w:rFonts w:ascii="Times New Roman" w:hAnsi="Times New Roman" w:cs="Times New Roman"/>
          <w:sz w:val="24"/>
          <w:szCs w:val="24"/>
        </w:rPr>
        <w:t>Wartość zadania na rok 2012 to kwota 93.776 zł.</w:t>
      </w:r>
      <w:r w:rsidR="00C21A41">
        <w:rPr>
          <w:rFonts w:ascii="Times New Roman" w:hAnsi="Times New Roman" w:cs="Times New Roman"/>
          <w:sz w:val="24"/>
          <w:szCs w:val="24"/>
        </w:rPr>
        <w:t xml:space="preserve"> Zmniejszyły się również łączne nakłady finansowe do kwoty 153.776 zł.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„Działania energooszcz</w:t>
      </w:r>
      <w:r w:rsidR="004A589B">
        <w:rPr>
          <w:rFonts w:ascii="Times New Roman" w:hAnsi="Times New Roman" w:cs="Times New Roman"/>
          <w:sz w:val="24"/>
          <w:szCs w:val="24"/>
        </w:rPr>
        <w:t>ędne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budynkach użyteczn</w:t>
      </w:r>
      <w:r w:rsidR="004A589B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</w:t>
      </w:r>
      <w:r w:rsidR="004A589B">
        <w:rPr>
          <w:rFonts w:ascii="Times New Roman" w:hAnsi="Times New Roman" w:cs="Times New Roman"/>
          <w:sz w:val="24"/>
          <w:szCs w:val="24"/>
        </w:rPr>
        <w:t>icznej</w:t>
      </w:r>
      <w:r w:rsidR="00B55E74"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ależących do Powiatu Sochacz</w:t>
      </w:r>
      <w:r w:rsidR="004A589B">
        <w:rPr>
          <w:rFonts w:ascii="Times New Roman" w:hAnsi="Times New Roman" w:cs="Times New Roman"/>
          <w:sz w:val="24"/>
          <w:szCs w:val="24"/>
        </w:rPr>
        <w:t>ewskiego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najdujących się w Sochaczewie, Załuskowie i Młodzieszynie</w:t>
      </w:r>
      <w:r w:rsidR="002A515D">
        <w:rPr>
          <w:rFonts w:ascii="Times New Roman" w:hAnsi="Times New Roman" w:cs="Times New Roman"/>
          <w:sz w:val="24"/>
          <w:szCs w:val="24"/>
        </w:rPr>
        <w:t>. Zmniejszono środki w zadaniu tym</w:t>
      </w:r>
      <w:r w:rsidR="00480A66">
        <w:rPr>
          <w:rFonts w:ascii="Times New Roman" w:hAnsi="Times New Roman" w:cs="Times New Roman"/>
          <w:sz w:val="24"/>
          <w:szCs w:val="24"/>
        </w:rPr>
        <w:t xml:space="preserve"> w roku 2012</w:t>
      </w:r>
      <w:r w:rsidR="002A515D">
        <w:rPr>
          <w:rFonts w:ascii="Times New Roman" w:hAnsi="Times New Roman" w:cs="Times New Roman"/>
          <w:sz w:val="24"/>
          <w:szCs w:val="24"/>
        </w:rPr>
        <w:t xml:space="preserve"> o kwotę 58.100 zł </w:t>
      </w:r>
    </w:p>
    <w:p w:rsidR="00DF3187" w:rsidRPr="00DF3187" w:rsidRDefault="00DF3187" w:rsidP="004D0D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187" w:rsidRPr="00DF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23B3C"/>
    <w:rsid w:val="0005268A"/>
    <w:rsid w:val="001406CC"/>
    <w:rsid w:val="002A515D"/>
    <w:rsid w:val="002C5645"/>
    <w:rsid w:val="002F6434"/>
    <w:rsid w:val="00324768"/>
    <w:rsid w:val="003B0334"/>
    <w:rsid w:val="00414A6A"/>
    <w:rsid w:val="00480A66"/>
    <w:rsid w:val="004A589B"/>
    <w:rsid w:val="004D0D94"/>
    <w:rsid w:val="00513886"/>
    <w:rsid w:val="005759A9"/>
    <w:rsid w:val="005F1822"/>
    <w:rsid w:val="005F3AE6"/>
    <w:rsid w:val="007431FB"/>
    <w:rsid w:val="00775595"/>
    <w:rsid w:val="008025D4"/>
    <w:rsid w:val="00853355"/>
    <w:rsid w:val="00861B53"/>
    <w:rsid w:val="008C62C1"/>
    <w:rsid w:val="009613B9"/>
    <w:rsid w:val="00B55E74"/>
    <w:rsid w:val="00C21A41"/>
    <w:rsid w:val="00CC10F6"/>
    <w:rsid w:val="00DA77BE"/>
    <w:rsid w:val="00DF3187"/>
    <w:rsid w:val="00E1230C"/>
    <w:rsid w:val="00E45DEE"/>
    <w:rsid w:val="00EF243F"/>
    <w:rsid w:val="00F14FEC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Dorota Barciak</cp:lastModifiedBy>
  <cp:revision>36</cp:revision>
  <cp:lastPrinted>2012-12-20T11:49:00Z</cp:lastPrinted>
  <dcterms:created xsi:type="dcterms:W3CDTF">2012-11-20T13:47:00Z</dcterms:created>
  <dcterms:modified xsi:type="dcterms:W3CDTF">2013-01-03T08:44:00Z</dcterms:modified>
</cp:coreProperties>
</file>