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F1F" w:rsidRDefault="00453A4C" w:rsidP="00777F1F">
      <w:pPr>
        <w:pStyle w:val="Bezodstpw"/>
        <w:jc w:val="center"/>
        <w:rPr>
          <w:rFonts w:ascii="Times New Roman" w:hAnsi="Times New Roman" w:cs="Times New Roman"/>
          <w:b/>
          <w:sz w:val="36"/>
          <w:szCs w:val="32"/>
        </w:rPr>
      </w:pPr>
      <w:r>
        <w:rPr>
          <w:rFonts w:ascii="Times New Roman" w:hAnsi="Times New Roman" w:cs="Times New Roman"/>
          <w:b/>
          <w:sz w:val="36"/>
          <w:szCs w:val="32"/>
        </w:rPr>
        <w:t>Procedura wydawania zezwoleń</w:t>
      </w:r>
      <w:r w:rsidR="00777F1F" w:rsidRPr="004356EE">
        <w:rPr>
          <w:rFonts w:ascii="Times New Roman" w:hAnsi="Times New Roman" w:cs="Times New Roman"/>
          <w:b/>
          <w:sz w:val="36"/>
          <w:szCs w:val="32"/>
        </w:rPr>
        <w:t xml:space="preserve"> na zbieranie odpadów</w:t>
      </w:r>
    </w:p>
    <w:p w:rsidR="0027103A" w:rsidRDefault="0027103A" w:rsidP="00777F1F">
      <w:pPr>
        <w:pStyle w:val="Bezodstpw"/>
        <w:jc w:val="center"/>
        <w:rPr>
          <w:rFonts w:ascii="Times New Roman" w:hAnsi="Times New Roman" w:cs="Times New Roman"/>
          <w:b/>
        </w:rPr>
      </w:pPr>
    </w:p>
    <w:p w:rsidR="00D6192C" w:rsidRPr="00D6192C" w:rsidRDefault="00D6192C" w:rsidP="00777F1F">
      <w:pPr>
        <w:pStyle w:val="Bezodstpw"/>
        <w:jc w:val="center"/>
        <w:rPr>
          <w:rFonts w:ascii="Times New Roman" w:hAnsi="Times New Roman" w:cs="Times New Roman"/>
          <w:b/>
        </w:rPr>
      </w:pPr>
    </w:p>
    <w:p w:rsidR="0027103A" w:rsidRDefault="0027103A" w:rsidP="0027103A">
      <w:pPr>
        <w:pStyle w:val="Bezodstpw"/>
        <w:rPr>
          <w:rFonts w:ascii="Times New Roman" w:hAnsi="Times New Roman" w:cs="Times New Roman"/>
          <w:sz w:val="32"/>
          <w:szCs w:val="32"/>
        </w:rPr>
      </w:pPr>
      <w:r>
        <w:rPr>
          <w:rFonts w:ascii="Times New Roman" w:hAnsi="Times New Roman" w:cs="Times New Roman"/>
          <w:sz w:val="32"/>
          <w:szCs w:val="32"/>
        </w:rPr>
        <w:t>Jednostka odpowiedzialna</w:t>
      </w:r>
    </w:p>
    <w:p w:rsidR="0027103A" w:rsidRPr="00D6192C" w:rsidRDefault="0027103A" w:rsidP="0027103A">
      <w:pPr>
        <w:pStyle w:val="Bezodstpw"/>
        <w:rPr>
          <w:rFonts w:ascii="Times New Roman" w:hAnsi="Times New Roman" w:cs="Times New Roman"/>
        </w:rPr>
      </w:pPr>
    </w:p>
    <w:p w:rsidR="00777F1F" w:rsidRPr="0027103A" w:rsidRDefault="0027103A" w:rsidP="00777F1F">
      <w:pPr>
        <w:pStyle w:val="Bezodstpw"/>
        <w:rPr>
          <w:rStyle w:val="Pogrubienie"/>
          <w:rFonts w:ascii="Times New Roman" w:hAnsi="Times New Roman" w:cs="Times New Roman"/>
          <w:b w:val="0"/>
        </w:rPr>
      </w:pPr>
      <w:r w:rsidRPr="0027103A">
        <w:rPr>
          <w:rStyle w:val="Pogrubienie"/>
          <w:rFonts w:ascii="Times New Roman" w:hAnsi="Times New Roman" w:cs="Times New Roman"/>
          <w:b w:val="0"/>
        </w:rPr>
        <w:t>Wydział Rozwoju, Rolnictwa, Leśnictwa i Ochrony Środowiska, I piętro</w:t>
      </w:r>
      <w:r w:rsidR="009C27C5">
        <w:rPr>
          <w:rStyle w:val="Pogrubienie"/>
          <w:rFonts w:ascii="Times New Roman" w:hAnsi="Times New Roman" w:cs="Times New Roman"/>
          <w:b w:val="0"/>
        </w:rPr>
        <w:t>, pokój 111</w:t>
      </w:r>
      <w:r w:rsidRPr="0027103A">
        <w:rPr>
          <w:rStyle w:val="Pogrubienie"/>
          <w:rFonts w:ascii="Times New Roman" w:hAnsi="Times New Roman" w:cs="Times New Roman"/>
          <w:b w:val="0"/>
        </w:rPr>
        <w:t xml:space="preserve"> </w:t>
      </w:r>
    </w:p>
    <w:p w:rsidR="0027103A" w:rsidRPr="0027103A" w:rsidRDefault="0027103A" w:rsidP="0027103A">
      <w:pPr>
        <w:pStyle w:val="Bezodstpw"/>
        <w:rPr>
          <w:rFonts w:ascii="Times New Roman" w:hAnsi="Times New Roman" w:cs="Times New Roman"/>
        </w:rPr>
      </w:pPr>
      <w:r w:rsidRPr="0027103A">
        <w:rPr>
          <w:rFonts w:ascii="Times New Roman" w:hAnsi="Times New Roman" w:cs="Times New Roman"/>
        </w:rPr>
        <w:t>ul. Marszałka Józefa Piłsudskiego 65</w:t>
      </w:r>
      <w:r w:rsidR="009C27C5">
        <w:rPr>
          <w:rFonts w:ascii="Times New Roman" w:hAnsi="Times New Roman" w:cs="Times New Roman"/>
        </w:rPr>
        <w:t>, 96-500 Sochaczew</w:t>
      </w:r>
    </w:p>
    <w:p w:rsidR="0027103A" w:rsidRPr="0027103A" w:rsidRDefault="0027103A" w:rsidP="0027103A">
      <w:pPr>
        <w:pStyle w:val="Bezodstpw"/>
        <w:rPr>
          <w:rFonts w:ascii="Times New Roman" w:hAnsi="Times New Roman" w:cs="Times New Roman"/>
          <w:bCs/>
        </w:rPr>
      </w:pPr>
      <w:r w:rsidRPr="0027103A">
        <w:rPr>
          <w:rFonts w:ascii="Times New Roman" w:hAnsi="Times New Roman" w:cs="Times New Roman"/>
        </w:rPr>
        <w:t>Telefon 864-18-24</w:t>
      </w:r>
      <w:r w:rsidR="00E1400E">
        <w:rPr>
          <w:rFonts w:ascii="Times New Roman" w:hAnsi="Times New Roman" w:cs="Times New Roman"/>
        </w:rPr>
        <w:t>,</w:t>
      </w:r>
      <w:r w:rsidR="00E1400E" w:rsidRPr="00FF5F75">
        <w:rPr>
          <w:rFonts w:ascii="Times New Roman" w:hAnsi="Times New Roman" w:cs="Times New Roman"/>
        </w:rPr>
        <w:t xml:space="preserve"> 864-18-20</w:t>
      </w:r>
    </w:p>
    <w:p w:rsidR="0027103A" w:rsidRPr="00D6192C" w:rsidRDefault="0027103A" w:rsidP="0027103A">
      <w:pPr>
        <w:pStyle w:val="Bezodstpw"/>
        <w:rPr>
          <w:rFonts w:ascii="Times New Roman" w:hAnsi="Times New Roman" w:cs="Times New Roman"/>
          <w:b/>
        </w:rPr>
      </w:pPr>
    </w:p>
    <w:p w:rsidR="00777F1F" w:rsidRDefault="00777F1F" w:rsidP="00777F1F">
      <w:pPr>
        <w:pStyle w:val="Bezodstpw"/>
        <w:rPr>
          <w:rFonts w:ascii="Times New Roman" w:hAnsi="Times New Roman" w:cs="Times New Roman"/>
          <w:sz w:val="32"/>
          <w:szCs w:val="32"/>
        </w:rPr>
      </w:pPr>
      <w:r>
        <w:rPr>
          <w:rFonts w:ascii="Times New Roman" w:hAnsi="Times New Roman" w:cs="Times New Roman"/>
          <w:sz w:val="32"/>
          <w:szCs w:val="32"/>
        </w:rPr>
        <w:t>Podstawa prawna</w:t>
      </w:r>
    </w:p>
    <w:p w:rsidR="00777F1F" w:rsidRPr="00D6192C" w:rsidRDefault="00777F1F" w:rsidP="00777F1F">
      <w:pPr>
        <w:pStyle w:val="Bezodstpw"/>
        <w:rPr>
          <w:rFonts w:ascii="Times New Roman" w:hAnsi="Times New Roman" w:cs="Times New Roman"/>
        </w:rPr>
      </w:pPr>
    </w:p>
    <w:p w:rsidR="003A7FE7" w:rsidRPr="003A7FE7" w:rsidRDefault="003A7FE7" w:rsidP="003A7FE7">
      <w:pPr>
        <w:pStyle w:val="Bezodstpw"/>
        <w:numPr>
          <w:ilvl w:val="0"/>
          <w:numId w:val="5"/>
        </w:numPr>
        <w:rPr>
          <w:rFonts w:ascii="Times New Roman" w:hAnsi="Times New Roman" w:cs="Times New Roman"/>
        </w:rPr>
      </w:pPr>
      <w:r w:rsidRPr="003A7FE7">
        <w:rPr>
          <w:rFonts w:ascii="Times New Roman" w:hAnsi="Times New Roman" w:cs="Times New Roman"/>
        </w:rPr>
        <w:t>Ustawa z dnia 14 grudnia 2012 r. o odpadach (Dz. U. z 2013 r., poz. 21 ze zm.).</w:t>
      </w:r>
    </w:p>
    <w:p w:rsidR="003A7FE7" w:rsidRPr="003A7FE7" w:rsidRDefault="003A7FE7" w:rsidP="003A7FE7">
      <w:pPr>
        <w:pStyle w:val="Bezodstpw"/>
        <w:numPr>
          <w:ilvl w:val="0"/>
          <w:numId w:val="5"/>
        </w:numPr>
        <w:rPr>
          <w:rFonts w:ascii="Times New Roman" w:hAnsi="Times New Roman" w:cs="Times New Roman"/>
        </w:rPr>
      </w:pPr>
      <w:r w:rsidRPr="003A7FE7">
        <w:rPr>
          <w:rFonts w:ascii="Times New Roman" w:hAnsi="Times New Roman" w:cs="Times New Roman"/>
        </w:rPr>
        <w:t>Ustawa z dnia 3 października 2008 r. o udostępnianiu informacji o środowisku i jego ochronie, udziale społeczeństwa w ochronie środowiska oraz o ocenach oddziaływania na środowisko (tekst jednolity: Dz. U. z 2013 r., poz. 1235 ze zm.).</w:t>
      </w:r>
    </w:p>
    <w:p w:rsidR="003A7FE7" w:rsidRPr="003A7FE7" w:rsidRDefault="003A7FE7" w:rsidP="003A7FE7">
      <w:pPr>
        <w:pStyle w:val="Bezodstpw"/>
        <w:numPr>
          <w:ilvl w:val="0"/>
          <w:numId w:val="5"/>
        </w:numPr>
        <w:rPr>
          <w:rFonts w:ascii="Times New Roman" w:hAnsi="Times New Roman" w:cs="Times New Roman"/>
        </w:rPr>
      </w:pPr>
      <w:r w:rsidRPr="003A7FE7">
        <w:rPr>
          <w:rFonts w:ascii="Times New Roman" w:hAnsi="Times New Roman" w:cs="Times New Roman"/>
        </w:rPr>
        <w:t>Ustawa z dnia 14 czerwca 1960 r. – Kodeks postępowania administracyjnego (tekst jednolity: Dz. U. z 2013 r., poz. 267 ze zm.).</w:t>
      </w:r>
    </w:p>
    <w:p w:rsidR="003A7FE7" w:rsidRPr="003A7FE7" w:rsidRDefault="003A7FE7" w:rsidP="003A7FE7">
      <w:pPr>
        <w:pStyle w:val="Bezodstpw"/>
        <w:numPr>
          <w:ilvl w:val="0"/>
          <w:numId w:val="5"/>
        </w:numPr>
        <w:rPr>
          <w:rFonts w:ascii="Times New Roman" w:hAnsi="Times New Roman" w:cs="Times New Roman"/>
        </w:rPr>
      </w:pPr>
      <w:r w:rsidRPr="003A7FE7">
        <w:rPr>
          <w:rFonts w:ascii="Times New Roman" w:hAnsi="Times New Roman" w:cs="Times New Roman"/>
        </w:rPr>
        <w:t>Rozporządzenie Ministra Środowiska z dnia 9 grudnia 2014 r. w sprawie katalogu odpadów (Dz. U. z 2014 r., poz. 1923).</w:t>
      </w:r>
    </w:p>
    <w:p w:rsidR="003A7FE7" w:rsidRPr="003A7FE7" w:rsidRDefault="003A7FE7" w:rsidP="003A7FE7">
      <w:pPr>
        <w:pStyle w:val="Bezodstpw"/>
        <w:numPr>
          <w:ilvl w:val="0"/>
          <w:numId w:val="5"/>
        </w:numPr>
        <w:rPr>
          <w:rFonts w:ascii="Times New Roman" w:hAnsi="Times New Roman" w:cs="Times New Roman"/>
        </w:rPr>
      </w:pPr>
      <w:r w:rsidRPr="003A7FE7">
        <w:rPr>
          <w:rFonts w:ascii="Times New Roman" w:hAnsi="Times New Roman" w:cs="Times New Roman"/>
        </w:rPr>
        <w:t>Rozporządzenie Rady Ministrów z dnia 9 listopada 2010 r. w sprawie przedsięwzięć mogących znacząco oddziaływać na środowisko (Dz. U. z 2010 r. Nr 213, poz. 1397 ze zm.).</w:t>
      </w:r>
    </w:p>
    <w:p w:rsidR="00777F1F" w:rsidRPr="00606A9D" w:rsidRDefault="00777F1F" w:rsidP="00777F1F">
      <w:pPr>
        <w:pStyle w:val="Bezodstpw"/>
        <w:rPr>
          <w:rFonts w:ascii="Times New Roman" w:hAnsi="Times New Roman" w:cs="Times New Roman"/>
        </w:rPr>
      </w:pPr>
    </w:p>
    <w:p w:rsidR="00777F1F" w:rsidRDefault="00777F1F" w:rsidP="00777F1F">
      <w:pPr>
        <w:spacing w:after="0" w:line="240" w:lineRule="auto"/>
        <w:rPr>
          <w:rFonts w:ascii="Times New Roman" w:eastAsia="Times New Roman" w:hAnsi="Times New Roman" w:cs="Times New Roman"/>
          <w:sz w:val="32"/>
          <w:szCs w:val="32"/>
          <w:lang w:eastAsia="pl-PL"/>
        </w:rPr>
      </w:pPr>
      <w:r w:rsidRPr="00E575C0">
        <w:rPr>
          <w:rFonts w:ascii="Times New Roman" w:eastAsia="Times New Roman" w:hAnsi="Times New Roman" w:cs="Times New Roman"/>
          <w:sz w:val="32"/>
          <w:szCs w:val="32"/>
          <w:lang w:eastAsia="pl-PL"/>
        </w:rPr>
        <w:t>Dokumenty</w:t>
      </w:r>
    </w:p>
    <w:p w:rsidR="00777F1F" w:rsidRPr="00D6192C" w:rsidRDefault="00777F1F" w:rsidP="00777F1F">
      <w:pPr>
        <w:spacing w:after="0" w:line="240" w:lineRule="auto"/>
        <w:rPr>
          <w:rFonts w:ascii="Times New Roman" w:eastAsia="Times New Roman" w:hAnsi="Times New Roman" w:cs="Times New Roman"/>
          <w:lang w:eastAsia="pl-PL"/>
        </w:rPr>
      </w:pPr>
    </w:p>
    <w:p w:rsidR="00777F1F" w:rsidRDefault="00777F1F" w:rsidP="00777F1F">
      <w:pPr>
        <w:pStyle w:val="Bezodstpw"/>
        <w:rPr>
          <w:rFonts w:ascii="Times New Roman" w:hAnsi="Times New Roman" w:cs="Times New Roman"/>
          <w:lang w:eastAsia="pl-PL"/>
        </w:rPr>
      </w:pPr>
      <w:r w:rsidRPr="00606A9D">
        <w:rPr>
          <w:rFonts w:ascii="Times New Roman" w:hAnsi="Times New Roman" w:cs="Times New Roman"/>
          <w:lang w:eastAsia="pl-PL"/>
        </w:rPr>
        <w:t xml:space="preserve">Wniosek o zezwolenie na zbieranie odpadów </w:t>
      </w:r>
      <w:r>
        <w:rPr>
          <w:rFonts w:ascii="Times New Roman" w:hAnsi="Times New Roman" w:cs="Times New Roman"/>
          <w:lang w:eastAsia="pl-PL"/>
        </w:rPr>
        <w:t xml:space="preserve"> zawiera:</w:t>
      </w:r>
    </w:p>
    <w:p w:rsidR="00777F1F" w:rsidRPr="00606A9D" w:rsidRDefault="00777F1F" w:rsidP="00777F1F">
      <w:pPr>
        <w:pStyle w:val="Bezodstpw"/>
        <w:rPr>
          <w:rFonts w:ascii="Times New Roman" w:hAnsi="Times New Roman" w:cs="Times New Roman"/>
          <w:lang w:eastAsia="pl-PL"/>
        </w:rPr>
      </w:pPr>
    </w:p>
    <w:p w:rsidR="00777F1F" w:rsidRPr="00606A9D" w:rsidRDefault="00777F1F" w:rsidP="00777F1F">
      <w:pPr>
        <w:pStyle w:val="Bezodstpw"/>
        <w:numPr>
          <w:ilvl w:val="0"/>
          <w:numId w:val="3"/>
        </w:numPr>
        <w:rPr>
          <w:rFonts w:ascii="Times New Roman" w:hAnsi="Times New Roman" w:cs="Times New Roman"/>
          <w:lang w:eastAsia="pl-PL"/>
        </w:rPr>
      </w:pPr>
      <w:r>
        <w:rPr>
          <w:rFonts w:ascii="Times New Roman" w:hAnsi="Times New Roman" w:cs="Times New Roman"/>
          <w:lang w:eastAsia="pl-PL"/>
        </w:rPr>
        <w:t>N</w:t>
      </w:r>
      <w:r w:rsidRPr="00606A9D">
        <w:rPr>
          <w:rFonts w:ascii="Times New Roman" w:hAnsi="Times New Roman" w:cs="Times New Roman"/>
          <w:lang w:eastAsia="pl-PL"/>
        </w:rPr>
        <w:t>umer identyfikacji podatkowej (NIP) i numer REGON posiadacza odpadów, o ile został nadany;</w:t>
      </w:r>
    </w:p>
    <w:p w:rsidR="00777F1F" w:rsidRPr="00606A9D" w:rsidRDefault="00777F1F" w:rsidP="00777F1F">
      <w:pPr>
        <w:pStyle w:val="Bezodstpw"/>
        <w:numPr>
          <w:ilvl w:val="0"/>
          <w:numId w:val="3"/>
        </w:numPr>
        <w:rPr>
          <w:rFonts w:ascii="Times New Roman" w:hAnsi="Times New Roman" w:cs="Times New Roman"/>
          <w:lang w:eastAsia="pl-PL"/>
        </w:rPr>
      </w:pPr>
      <w:r>
        <w:rPr>
          <w:rFonts w:ascii="Times New Roman" w:hAnsi="Times New Roman" w:cs="Times New Roman"/>
          <w:lang w:eastAsia="pl-PL"/>
        </w:rPr>
        <w:t>W</w:t>
      </w:r>
      <w:r w:rsidRPr="00606A9D">
        <w:rPr>
          <w:rFonts w:ascii="Times New Roman" w:hAnsi="Times New Roman" w:cs="Times New Roman"/>
          <w:lang w:eastAsia="pl-PL"/>
        </w:rPr>
        <w:t>yszczególnienie rodzajów odpadów przewidzianych do zbierania;</w:t>
      </w:r>
    </w:p>
    <w:p w:rsidR="00777F1F" w:rsidRPr="00606A9D" w:rsidRDefault="00777F1F" w:rsidP="00777F1F">
      <w:pPr>
        <w:pStyle w:val="Bezodstpw"/>
        <w:numPr>
          <w:ilvl w:val="0"/>
          <w:numId w:val="3"/>
        </w:numPr>
        <w:rPr>
          <w:rFonts w:ascii="Times New Roman" w:hAnsi="Times New Roman" w:cs="Times New Roman"/>
          <w:lang w:eastAsia="pl-PL"/>
        </w:rPr>
      </w:pPr>
      <w:r>
        <w:rPr>
          <w:rFonts w:ascii="Times New Roman" w:hAnsi="Times New Roman" w:cs="Times New Roman"/>
          <w:lang w:eastAsia="pl-PL"/>
        </w:rPr>
        <w:t>O</w:t>
      </w:r>
      <w:r w:rsidRPr="00606A9D">
        <w:rPr>
          <w:rFonts w:ascii="Times New Roman" w:hAnsi="Times New Roman" w:cs="Times New Roman"/>
          <w:lang w:eastAsia="pl-PL"/>
        </w:rPr>
        <w:t>znaczenie miejsca zbierania odpadów;</w:t>
      </w:r>
    </w:p>
    <w:p w:rsidR="00777F1F" w:rsidRPr="00606A9D" w:rsidRDefault="00777F1F" w:rsidP="00777F1F">
      <w:pPr>
        <w:pStyle w:val="Bezodstpw"/>
        <w:numPr>
          <w:ilvl w:val="0"/>
          <w:numId w:val="3"/>
        </w:numPr>
        <w:rPr>
          <w:rFonts w:ascii="Times New Roman" w:hAnsi="Times New Roman" w:cs="Times New Roman"/>
          <w:lang w:eastAsia="pl-PL"/>
        </w:rPr>
      </w:pPr>
      <w:r>
        <w:rPr>
          <w:rFonts w:ascii="Times New Roman" w:hAnsi="Times New Roman" w:cs="Times New Roman"/>
          <w:lang w:eastAsia="pl-PL"/>
        </w:rPr>
        <w:t>W</w:t>
      </w:r>
      <w:r w:rsidRPr="00606A9D">
        <w:rPr>
          <w:rFonts w:ascii="Times New Roman" w:hAnsi="Times New Roman" w:cs="Times New Roman"/>
          <w:lang w:eastAsia="pl-PL"/>
        </w:rPr>
        <w:t>skazanie miejsca i sposobu magazynowania oraz rodzaju magazynowanych odpadów;</w:t>
      </w:r>
    </w:p>
    <w:p w:rsidR="00777F1F" w:rsidRPr="00606A9D" w:rsidRDefault="00777F1F" w:rsidP="00777F1F">
      <w:pPr>
        <w:pStyle w:val="Bezodstpw"/>
        <w:numPr>
          <w:ilvl w:val="0"/>
          <w:numId w:val="3"/>
        </w:numPr>
        <w:rPr>
          <w:rFonts w:ascii="Times New Roman" w:hAnsi="Times New Roman" w:cs="Times New Roman"/>
          <w:lang w:eastAsia="pl-PL"/>
        </w:rPr>
      </w:pPr>
      <w:r>
        <w:rPr>
          <w:rFonts w:ascii="Times New Roman" w:hAnsi="Times New Roman" w:cs="Times New Roman"/>
          <w:lang w:eastAsia="pl-PL"/>
        </w:rPr>
        <w:t>S</w:t>
      </w:r>
      <w:r w:rsidRPr="00606A9D">
        <w:rPr>
          <w:rFonts w:ascii="Times New Roman" w:hAnsi="Times New Roman" w:cs="Times New Roman"/>
          <w:lang w:eastAsia="pl-PL"/>
        </w:rPr>
        <w:t>zczegółowy opis stosowanej metody lub metod zbierania odpadów;</w:t>
      </w:r>
    </w:p>
    <w:p w:rsidR="00777F1F" w:rsidRPr="00606A9D" w:rsidRDefault="00777F1F" w:rsidP="00777F1F">
      <w:pPr>
        <w:pStyle w:val="Bezodstpw"/>
        <w:numPr>
          <w:ilvl w:val="0"/>
          <w:numId w:val="3"/>
        </w:numPr>
        <w:rPr>
          <w:rFonts w:ascii="Times New Roman" w:hAnsi="Times New Roman" w:cs="Times New Roman"/>
          <w:lang w:eastAsia="pl-PL"/>
        </w:rPr>
      </w:pPr>
      <w:r>
        <w:rPr>
          <w:rFonts w:ascii="Times New Roman" w:hAnsi="Times New Roman" w:cs="Times New Roman"/>
          <w:lang w:eastAsia="pl-PL"/>
        </w:rPr>
        <w:t>P</w:t>
      </w:r>
      <w:r w:rsidRPr="00606A9D">
        <w:rPr>
          <w:rFonts w:ascii="Times New Roman" w:hAnsi="Times New Roman" w:cs="Times New Roman"/>
          <w:lang w:eastAsia="pl-PL"/>
        </w:rPr>
        <w:t>rzedstawienie możliwości technicznych i organizacyjnych pozwalających należycie wykonywać działalność w zakresie zbierania odpadów, ze szczególnym uwzględnieniem kwalifikacji zawodowych lub przeszkolenia pracowników oraz liczby i jakości posiadanych instalacji i urządzeń odpowiadających wymaganiom ochrony środowiska;</w:t>
      </w:r>
    </w:p>
    <w:p w:rsidR="00777F1F" w:rsidRPr="00606A9D" w:rsidRDefault="00777F1F" w:rsidP="00777F1F">
      <w:pPr>
        <w:pStyle w:val="Bezodstpw"/>
        <w:numPr>
          <w:ilvl w:val="0"/>
          <w:numId w:val="3"/>
        </w:numPr>
        <w:rPr>
          <w:rFonts w:ascii="Times New Roman" w:hAnsi="Times New Roman" w:cs="Times New Roman"/>
          <w:lang w:eastAsia="pl-PL"/>
        </w:rPr>
      </w:pPr>
      <w:r>
        <w:rPr>
          <w:rFonts w:ascii="Times New Roman" w:hAnsi="Times New Roman" w:cs="Times New Roman"/>
          <w:lang w:eastAsia="pl-PL"/>
        </w:rPr>
        <w:t>O</w:t>
      </w:r>
      <w:r w:rsidRPr="00606A9D">
        <w:rPr>
          <w:rFonts w:ascii="Times New Roman" w:hAnsi="Times New Roman" w:cs="Times New Roman"/>
          <w:lang w:eastAsia="pl-PL"/>
        </w:rPr>
        <w:t>znaczenie przewidywanego okresu wykonywania działalności w zakresie zbierania odpadów;</w:t>
      </w:r>
    </w:p>
    <w:p w:rsidR="00777F1F" w:rsidRPr="00606A9D" w:rsidRDefault="00777F1F" w:rsidP="00777F1F">
      <w:pPr>
        <w:pStyle w:val="Bezodstpw"/>
        <w:numPr>
          <w:ilvl w:val="0"/>
          <w:numId w:val="3"/>
        </w:numPr>
        <w:rPr>
          <w:rFonts w:ascii="Times New Roman" w:hAnsi="Times New Roman" w:cs="Times New Roman"/>
          <w:lang w:eastAsia="pl-PL"/>
        </w:rPr>
      </w:pPr>
      <w:r>
        <w:rPr>
          <w:rFonts w:ascii="Times New Roman" w:hAnsi="Times New Roman" w:cs="Times New Roman"/>
          <w:lang w:eastAsia="pl-PL"/>
        </w:rPr>
        <w:t>O</w:t>
      </w:r>
      <w:r w:rsidRPr="00606A9D">
        <w:rPr>
          <w:rFonts w:ascii="Times New Roman" w:hAnsi="Times New Roman" w:cs="Times New Roman"/>
          <w:lang w:eastAsia="pl-PL"/>
        </w:rPr>
        <w:t>pis czynności podejmowanych w ramach monitorowania i kontroli działalności objętej zezwoleniem;</w:t>
      </w:r>
    </w:p>
    <w:p w:rsidR="00777F1F" w:rsidRPr="00606A9D" w:rsidRDefault="00777F1F" w:rsidP="00777F1F">
      <w:pPr>
        <w:pStyle w:val="Bezodstpw"/>
        <w:numPr>
          <w:ilvl w:val="0"/>
          <w:numId w:val="3"/>
        </w:numPr>
        <w:rPr>
          <w:rFonts w:ascii="Times New Roman" w:hAnsi="Times New Roman" w:cs="Times New Roman"/>
          <w:lang w:eastAsia="pl-PL"/>
        </w:rPr>
      </w:pPr>
      <w:r>
        <w:rPr>
          <w:rFonts w:ascii="Times New Roman" w:hAnsi="Times New Roman" w:cs="Times New Roman"/>
          <w:lang w:eastAsia="pl-PL"/>
        </w:rPr>
        <w:t>O</w:t>
      </w:r>
      <w:r w:rsidRPr="00606A9D">
        <w:rPr>
          <w:rFonts w:ascii="Times New Roman" w:hAnsi="Times New Roman" w:cs="Times New Roman"/>
          <w:lang w:eastAsia="pl-PL"/>
        </w:rPr>
        <w:t>pis czynności, które zostaną podjęte w przypadku zakończenia działalności objętej zezwoleniem i związanej z tym ochrony terenu, na którym działalność ta była prowadzona;</w:t>
      </w:r>
    </w:p>
    <w:p w:rsidR="00777F1F" w:rsidRDefault="00777F1F" w:rsidP="00777F1F">
      <w:pPr>
        <w:pStyle w:val="Bezodstpw"/>
        <w:numPr>
          <w:ilvl w:val="0"/>
          <w:numId w:val="3"/>
        </w:numPr>
        <w:rPr>
          <w:rFonts w:ascii="Times New Roman" w:hAnsi="Times New Roman" w:cs="Times New Roman"/>
          <w:lang w:eastAsia="pl-PL"/>
        </w:rPr>
      </w:pPr>
      <w:r>
        <w:rPr>
          <w:rFonts w:ascii="Times New Roman" w:hAnsi="Times New Roman" w:cs="Times New Roman"/>
          <w:lang w:eastAsia="pl-PL"/>
        </w:rPr>
        <w:t>I</w:t>
      </w:r>
      <w:r w:rsidRPr="00606A9D">
        <w:rPr>
          <w:rFonts w:ascii="Times New Roman" w:hAnsi="Times New Roman" w:cs="Times New Roman"/>
          <w:lang w:eastAsia="pl-PL"/>
        </w:rPr>
        <w:t>nformacje wymagane na podstawie odrębnych przepisów.</w:t>
      </w:r>
    </w:p>
    <w:p w:rsidR="00777F1F" w:rsidRDefault="00777F1F" w:rsidP="00777F1F">
      <w:pPr>
        <w:pStyle w:val="Bezodstpw"/>
        <w:rPr>
          <w:rFonts w:ascii="Times New Roman" w:hAnsi="Times New Roman" w:cs="Times New Roman"/>
          <w:lang w:eastAsia="pl-PL"/>
        </w:rPr>
      </w:pPr>
    </w:p>
    <w:p w:rsidR="00777F1F" w:rsidRDefault="00777F1F" w:rsidP="00777F1F">
      <w:pPr>
        <w:pStyle w:val="Bezodstpw"/>
        <w:rPr>
          <w:rFonts w:ascii="Times New Roman" w:hAnsi="Times New Roman" w:cs="Times New Roman"/>
          <w:lang w:eastAsia="pl-PL"/>
        </w:rPr>
      </w:pPr>
      <w:r>
        <w:rPr>
          <w:rFonts w:ascii="Times New Roman" w:hAnsi="Times New Roman" w:cs="Times New Roman"/>
          <w:lang w:eastAsia="pl-PL"/>
        </w:rPr>
        <w:t>Dodatkowe załączniki do wniosku:</w:t>
      </w:r>
    </w:p>
    <w:p w:rsidR="00777F1F" w:rsidRPr="00606A9D" w:rsidRDefault="00777F1F" w:rsidP="00777F1F">
      <w:pPr>
        <w:pStyle w:val="Bezodstpw"/>
        <w:rPr>
          <w:rFonts w:ascii="Times New Roman" w:hAnsi="Times New Roman" w:cs="Times New Roman"/>
          <w:lang w:eastAsia="pl-PL"/>
        </w:rPr>
      </w:pPr>
    </w:p>
    <w:p w:rsidR="00777F1F" w:rsidRPr="00606A9D" w:rsidRDefault="00777F1F" w:rsidP="00777F1F">
      <w:pPr>
        <w:pStyle w:val="Bezodstpw"/>
        <w:numPr>
          <w:ilvl w:val="0"/>
          <w:numId w:val="2"/>
        </w:numPr>
        <w:rPr>
          <w:rFonts w:ascii="Times New Roman" w:hAnsi="Times New Roman" w:cs="Times New Roman"/>
          <w:lang w:eastAsia="pl-PL"/>
        </w:rPr>
      </w:pPr>
      <w:r w:rsidRPr="00606A9D">
        <w:rPr>
          <w:rFonts w:ascii="Times New Roman" w:hAnsi="Times New Roman" w:cs="Times New Roman"/>
          <w:lang w:eastAsia="pl-PL"/>
        </w:rPr>
        <w:t>Decyzja o środowiskowych uwarunkowaniach</w:t>
      </w:r>
      <w:r>
        <w:rPr>
          <w:rFonts w:ascii="Times New Roman" w:hAnsi="Times New Roman" w:cs="Times New Roman"/>
          <w:lang w:eastAsia="pl-PL"/>
        </w:rPr>
        <w:t xml:space="preserve">, </w:t>
      </w:r>
      <w:r w:rsidRPr="00610B48">
        <w:rPr>
          <w:rFonts w:ascii="Times New Roman" w:hAnsi="Times New Roman" w:cs="Times New Roman"/>
          <w:lang w:eastAsia="pl-PL"/>
        </w:rPr>
        <w:t>o ile jest wymagana</w:t>
      </w:r>
      <w:r w:rsidR="00BA5913">
        <w:rPr>
          <w:rFonts w:ascii="Times New Roman" w:hAnsi="Times New Roman" w:cs="Times New Roman"/>
          <w:lang w:eastAsia="pl-PL"/>
        </w:rPr>
        <w:t>;</w:t>
      </w:r>
      <w:r w:rsidRPr="00606A9D">
        <w:rPr>
          <w:rFonts w:ascii="Times New Roman" w:hAnsi="Times New Roman" w:cs="Times New Roman"/>
          <w:lang w:eastAsia="pl-PL"/>
        </w:rPr>
        <w:t xml:space="preserve"> </w:t>
      </w:r>
    </w:p>
    <w:p w:rsidR="00777F1F" w:rsidRDefault="00777F1F" w:rsidP="00777F1F">
      <w:pPr>
        <w:pStyle w:val="Bezodstpw"/>
        <w:numPr>
          <w:ilvl w:val="0"/>
          <w:numId w:val="2"/>
        </w:numPr>
        <w:rPr>
          <w:rFonts w:ascii="Times New Roman" w:hAnsi="Times New Roman" w:cs="Times New Roman"/>
          <w:lang w:eastAsia="pl-PL"/>
        </w:rPr>
      </w:pPr>
      <w:r w:rsidRPr="00606A9D">
        <w:rPr>
          <w:rFonts w:ascii="Times New Roman" w:hAnsi="Times New Roman" w:cs="Times New Roman"/>
          <w:lang w:eastAsia="pl-PL"/>
        </w:rPr>
        <w:t>Dowód uiszczenia opłaty skarbowej</w:t>
      </w:r>
      <w:r w:rsidR="00BA5913">
        <w:rPr>
          <w:rFonts w:ascii="Times New Roman" w:hAnsi="Times New Roman" w:cs="Times New Roman"/>
          <w:lang w:eastAsia="pl-PL"/>
        </w:rPr>
        <w:t>;</w:t>
      </w:r>
    </w:p>
    <w:p w:rsidR="00777F1F" w:rsidRDefault="00777F1F" w:rsidP="00777F1F">
      <w:pPr>
        <w:pStyle w:val="Bezodstpw"/>
        <w:numPr>
          <w:ilvl w:val="0"/>
          <w:numId w:val="2"/>
        </w:numPr>
        <w:rPr>
          <w:rFonts w:ascii="Times New Roman" w:hAnsi="Times New Roman" w:cs="Times New Roman"/>
          <w:lang w:eastAsia="pl-PL"/>
        </w:rPr>
      </w:pPr>
      <w:r>
        <w:rPr>
          <w:rFonts w:ascii="Times New Roman" w:hAnsi="Times New Roman" w:cs="Times New Roman"/>
        </w:rPr>
        <w:t>T</w:t>
      </w:r>
      <w:r w:rsidRPr="00FA2BDF">
        <w:rPr>
          <w:rFonts w:ascii="Times New Roman" w:hAnsi="Times New Roman" w:cs="Times New Roman"/>
        </w:rPr>
        <w:t>ytuł prawny do miejsca magazynowania odpadów</w:t>
      </w:r>
      <w:r w:rsidR="00BA5913">
        <w:rPr>
          <w:rFonts w:ascii="Times New Roman" w:hAnsi="Times New Roman" w:cs="Times New Roman"/>
        </w:rPr>
        <w:t>;</w:t>
      </w:r>
    </w:p>
    <w:p w:rsidR="00C62458" w:rsidRPr="00FA2BDF" w:rsidRDefault="0001335C" w:rsidP="00777F1F">
      <w:pPr>
        <w:pStyle w:val="Bezodstpw"/>
        <w:numPr>
          <w:ilvl w:val="0"/>
          <w:numId w:val="2"/>
        </w:numPr>
        <w:rPr>
          <w:rFonts w:ascii="Times New Roman" w:hAnsi="Times New Roman" w:cs="Times New Roman"/>
          <w:lang w:eastAsia="pl-PL"/>
        </w:rPr>
      </w:pPr>
      <w:r>
        <w:rPr>
          <w:rFonts w:ascii="Times New Roman" w:hAnsi="Times New Roman" w:cs="Times New Roman"/>
          <w:lang w:eastAsia="pl-PL"/>
        </w:rPr>
        <w:t>Mapa lub inny załącznik graficzny ze wskazaniem miejsca magazynowania odpadów;</w:t>
      </w:r>
    </w:p>
    <w:p w:rsidR="00777F1F" w:rsidRDefault="00BA5913" w:rsidP="00777F1F">
      <w:pPr>
        <w:pStyle w:val="Bezodstpw"/>
        <w:numPr>
          <w:ilvl w:val="0"/>
          <w:numId w:val="2"/>
        </w:numPr>
        <w:rPr>
          <w:rFonts w:ascii="Times New Roman" w:hAnsi="Times New Roman" w:cs="Times New Roman"/>
          <w:lang w:eastAsia="pl-PL"/>
        </w:rPr>
      </w:pPr>
      <w:r w:rsidRPr="00BA5913">
        <w:rPr>
          <w:rFonts w:ascii="Times New Roman" w:hAnsi="Times New Roman" w:cs="Times New Roman"/>
        </w:rPr>
        <w:t>W przypadku prowadzenia sprawy przez pełnomocnika, do wniosku należy dołączyć oryginał</w:t>
      </w:r>
      <w:r>
        <w:rPr>
          <w:rFonts w:ascii="Times New Roman" w:hAnsi="Times New Roman" w:cs="Times New Roman"/>
        </w:rPr>
        <w:t>;</w:t>
      </w:r>
      <w:r w:rsidRPr="00BA5913">
        <w:rPr>
          <w:rFonts w:ascii="Times New Roman" w:hAnsi="Times New Roman" w:cs="Times New Roman"/>
        </w:rPr>
        <w:t xml:space="preserve"> pełnomocnictwa lub urzędowo poświadczony odpis pełnomocnictwa</w:t>
      </w:r>
      <w:r>
        <w:rPr>
          <w:rFonts w:ascii="Times New Roman" w:hAnsi="Times New Roman" w:cs="Times New Roman"/>
        </w:rPr>
        <w:t>.</w:t>
      </w:r>
    </w:p>
    <w:p w:rsidR="00634D26" w:rsidRDefault="00634D26" w:rsidP="00634D26">
      <w:pPr>
        <w:pStyle w:val="Bezodstpw"/>
        <w:ind w:left="720"/>
        <w:rPr>
          <w:rFonts w:ascii="Times New Roman" w:hAnsi="Times New Roman" w:cs="Times New Roman"/>
        </w:rPr>
      </w:pPr>
    </w:p>
    <w:p w:rsidR="00634D26" w:rsidRPr="00417E7F" w:rsidRDefault="00634D26" w:rsidP="00634D26">
      <w:pPr>
        <w:pStyle w:val="Bezodstpw"/>
        <w:rPr>
          <w:rFonts w:ascii="Times New Roman" w:hAnsi="Times New Roman" w:cs="Times New Roman"/>
        </w:rPr>
      </w:pPr>
      <w:r w:rsidRPr="00417E7F">
        <w:rPr>
          <w:rFonts w:ascii="Times New Roman" w:hAnsi="Times New Roman" w:cs="Times New Roman"/>
        </w:rPr>
        <w:lastRenderedPageBreak/>
        <w:t>Informacje dodatkowe</w:t>
      </w:r>
    </w:p>
    <w:p w:rsidR="00634D26" w:rsidRPr="00417E7F" w:rsidRDefault="00634D26" w:rsidP="00634D26">
      <w:pPr>
        <w:pStyle w:val="Bezodstpw"/>
        <w:rPr>
          <w:rFonts w:ascii="Times New Roman" w:hAnsi="Times New Roman" w:cs="Times New Roman"/>
        </w:rPr>
      </w:pPr>
    </w:p>
    <w:p w:rsidR="00634D26" w:rsidRPr="00417E7F" w:rsidRDefault="00634D26" w:rsidP="00634D26">
      <w:pPr>
        <w:pStyle w:val="Bezodstpw"/>
        <w:numPr>
          <w:ilvl w:val="0"/>
          <w:numId w:val="4"/>
        </w:numPr>
        <w:rPr>
          <w:rFonts w:ascii="Times New Roman" w:eastAsia="Times New Roman" w:hAnsi="Times New Roman" w:cs="Times New Roman"/>
          <w:lang w:eastAsia="pl-PL"/>
        </w:rPr>
      </w:pPr>
      <w:r w:rsidRPr="00417E7F">
        <w:rPr>
          <w:rFonts w:ascii="Times New Roman" w:eastAsia="Times New Roman" w:hAnsi="Times New Roman" w:cs="Times New Roman"/>
          <w:lang w:eastAsia="pl-PL"/>
        </w:rPr>
        <w:t xml:space="preserve">Do wniosku o zezwolenie na przetwarzanie odpadów, wnioskodawca dołącza decyzję o środowiskowych uwarunkowaniach, o której mowa w art. 71 ustawy z dnia 3 października 2008 r. </w:t>
      </w:r>
      <w:r w:rsidRPr="00417E7F">
        <w:rPr>
          <w:rFonts w:ascii="Times New Roman" w:eastAsia="Times New Roman" w:hAnsi="Times New Roman" w:cs="Times New Roman"/>
          <w:i/>
          <w:iCs/>
          <w:lang w:eastAsia="pl-PL"/>
        </w:rPr>
        <w:t>o udostępnianiu informacji o środowisku i jego ochronie, udziale społeczeństwa w ochronie środowiska oraz o ocenach oddziaływania na środowisko</w:t>
      </w:r>
      <w:r w:rsidRPr="00417E7F">
        <w:rPr>
          <w:rFonts w:ascii="Times New Roman" w:eastAsia="Times New Roman" w:hAnsi="Times New Roman" w:cs="Times New Roman"/>
          <w:lang w:eastAsia="pl-PL"/>
        </w:rPr>
        <w:t xml:space="preserve">, </w:t>
      </w:r>
      <w:r w:rsidRPr="00417E7F">
        <w:rPr>
          <w:rFonts w:ascii="Times New Roman" w:eastAsia="Times New Roman" w:hAnsi="Times New Roman" w:cs="Times New Roman"/>
          <w:bCs/>
          <w:lang w:eastAsia="pl-PL"/>
        </w:rPr>
        <w:t>o ile jest wymagana.</w:t>
      </w:r>
    </w:p>
    <w:p w:rsidR="00634D26" w:rsidRPr="00417E7F" w:rsidRDefault="00634D26" w:rsidP="00634D26">
      <w:pPr>
        <w:pStyle w:val="Bezodstpw"/>
        <w:rPr>
          <w:rFonts w:ascii="Times New Roman" w:eastAsia="Times New Roman" w:hAnsi="Times New Roman" w:cs="Times New Roman"/>
          <w:lang w:eastAsia="pl-PL"/>
        </w:rPr>
      </w:pPr>
      <w:r w:rsidRPr="00417E7F">
        <w:rPr>
          <w:rFonts w:ascii="Times New Roman" w:eastAsia="Times New Roman" w:hAnsi="Times New Roman" w:cs="Times New Roman"/>
          <w:lang w:eastAsia="pl-PL"/>
        </w:rPr>
        <w:t>Decyzja o środowiskowych uwarunkowaniach jest wymagana dla:</w:t>
      </w:r>
    </w:p>
    <w:p w:rsidR="00634D26" w:rsidRPr="00417E7F" w:rsidRDefault="00634D26" w:rsidP="00634D26">
      <w:pPr>
        <w:pStyle w:val="Bezodstpw"/>
        <w:rPr>
          <w:rFonts w:ascii="Times New Roman" w:eastAsia="Times New Roman" w:hAnsi="Times New Roman" w:cs="Times New Roman"/>
          <w:lang w:eastAsia="pl-PL"/>
        </w:rPr>
      </w:pPr>
      <w:r w:rsidRPr="00417E7F">
        <w:rPr>
          <w:rFonts w:ascii="Times New Roman" w:eastAsia="Times New Roman" w:hAnsi="Times New Roman" w:cs="Times New Roman"/>
          <w:lang w:eastAsia="pl-PL"/>
        </w:rPr>
        <w:t>- przedsięwzięć mogących zawsze znacząco oddziaływać na środowisko,</w:t>
      </w:r>
    </w:p>
    <w:p w:rsidR="00634D26" w:rsidRPr="00417E7F" w:rsidRDefault="00634D26" w:rsidP="00634D26">
      <w:pPr>
        <w:pStyle w:val="Bezodstpw"/>
        <w:rPr>
          <w:rFonts w:ascii="Times New Roman" w:eastAsia="Times New Roman" w:hAnsi="Times New Roman" w:cs="Times New Roman"/>
          <w:lang w:eastAsia="pl-PL"/>
        </w:rPr>
      </w:pPr>
      <w:r w:rsidRPr="00417E7F">
        <w:rPr>
          <w:rFonts w:ascii="Times New Roman" w:eastAsia="Times New Roman" w:hAnsi="Times New Roman" w:cs="Times New Roman"/>
          <w:lang w:eastAsia="pl-PL"/>
        </w:rPr>
        <w:t>- przedsięwzięć mogących potencjalnie znacząco oddziaływać na środowisko.</w:t>
      </w:r>
    </w:p>
    <w:p w:rsidR="00634D26" w:rsidRPr="00BA5913" w:rsidRDefault="00634D26" w:rsidP="00634D26">
      <w:pPr>
        <w:pStyle w:val="Bezodstpw"/>
        <w:ind w:left="720"/>
        <w:rPr>
          <w:rFonts w:ascii="Times New Roman" w:hAnsi="Times New Roman" w:cs="Times New Roman"/>
          <w:lang w:eastAsia="pl-PL"/>
        </w:rPr>
      </w:pPr>
    </w:p>
    <w:p w:rsidR="00777F1F" w:rsidRDefault="00777F1F" w:rsidP="00777F1F">
      <w:pPr>
        <w:pStyle w:val="Bezodstpw"/>
        <w:rPr>
          <w:rStyle w:val="step-title"/>
          <w:rFonts w:ascii="Times New Roman" w:hAnsi="Times New Roman" w:cs="Times New Roman"/>
          <w:sz w:val="32"/>
          <w:szCs w:val="32"/>
        </w:rPr>
      </w:pPr>
      <w:r w:rsidRPr="00E575C0">
        <w:rPr>
          <w:rStyle w:val="step-title"/>
          <w:rFonts w:ascii="Times New Roman" w:hAnsi="Times New Roman" w:cs="Times New Roman"/>
          <w:sz w:val="32"/>
          <w:szCs w:val="32"/>
        </w:rPr>
        <w:t>Formalne i merytoryczne sprawdzenie wniosku</w:t>
      </w:r>
    </w:p>
    <w:p w:rsidR="00777F1F" w:rsidRPr="00D6192C" w:rsidRDefault="00777F1F" w:rsidP="00777F1F">
      <w:pPr>
        <w:pStyle w:val="Bezodstpw"/>
        <w:rPr>
          <w:rStyle w:val="step-title"/>
          <w:rFonts w:ascii="Times New Roman" w:hAnsi="Times New Roman" w:cs="Times New Roman"/>
        </w:rPr>
      </w:pPr>
    </w:p>
    <w:p w:rsidR="00777F1F" w:rsidRDefault="00777F1F" w:rsidP="00777F1F">
      <w:pPr>
        <w:pStyle w:val="Bezodstpw"/>
        <w:rPr>
          <w:rFonts w:ascii="Times New Roman" w:hAnsi="Times New Roman" w:cs="Times New Roman"/>
        </w:rPr>
      </w:pPr>
      <w:r w:rsidRPr="00E575C0">
        <w:rPr>
          <w:rFonts w:ascii="Times New Roman" w:hAnsi="Times New Roman" w:cs="Times New Roman"/>
        </w:rPr>
        <w:t>Organ właściwy odpowiednio ze względu na miejsce zbierania odpadów sprawdza, czy wnioskodawca złożył kompletny wniosek.</w:t>
      </w:r>
    </w:p>
    <w:p w:rsidR="00777F1F" w:rsidRPr="00E575C0" w:rsidRDefault="00777F1F" w:rsidP="00777F1F">
      <w:pPr>
        <w:pStyle w:val="Bezodstpw"/>
        <w:rPr>
          <w:rFonts w:ascii="Times New Roman" w:hAnsi="Times New Roman" w:cs="Times New Roman"/>
        </w:rPr>
      </w:pPr>
    </w:p>
    <w:p w:rsidR="00777F1F" w:rsidRDefault="00777F1F" w:rsidP="00777F1F">
      <w:pPr>
        <w:pStyle w:val="Bezodstpw"/>
        <w:rPr>
          <w:rFonts w:ascii="Times New Roman" w:hAnsi="Times New Roman" w:cs="Times New Roman"/>
        </w:rPr>
      </w:pPr>
      <w:r w:rsidRPr="00E575C0">
        <w:rPr>
          <w:rFonts w:ascii="Times New Roman" w:hAnsi="Times New Roman" w:cs="Times New Roman"/>
        </w:rPr>
        <w:t>Jeżeli wniosek nie czyni zadość wymaganiom ustalonym w przepisach prawa, organ właściwy wzywa wnioskodawcę do usunięcia braków w terminie siedmiu dni z pouczeniem, że nieusunięcie tych braków spowoduje pozostawienie podania bez rozpoznania (art. 64 § 2 k.p.a.).</w:t>
      </w:r>
    </w:p>
    <w:p w:rsidR="00777F1F" w:rsidRPr="00E575C0" w:rsidRDefault="00777F1F" w:rsidP="00777F1F">
      <w:pPr>
        <w:pStyle w:val="Bezodstpw"/>
        <w:rPr>
          <w:rFonts w:ascii="Times New Roman" w:hAnsi="Times New Roman" w:cs="Times New Roman"/>
        </w:rPr>
      </w:pPr>
    </w:p>
    <w:p w:rsidR="00777F1F" w:rsidRDefault="00777F1F" w:rsidP="00777F1F">
      <w:pPr>
        <w:pStyle w:val="Bezodstpw"/>
        <w:rPr>
          <w:rFonts w:ascii="Times New Roman" w:hAnsi="Times New Roman" w:cs="Times New Roman"/>
        </w:rPr>
      </w:pPr>
      <w:r w:rsidRPr="00E575C0">
        <w:rPr>
          <w:rFonts w:ascii="Times New Roman" w:hAnsi="Times New Roman" w:cs="Times New Roman"/>
        </w:rPr>
        <w:t>Jeżeli wnioskodawca nie wpłacił należności tytułem opłaty skarbowej organ właściwy prowadzący postępowanie wyznaczy jej termin do wniesienia tych należności. Termin ten nie może być krótszy niż siedem dni, a dłuższy niż czternaście dni. Jeżeli w wyznaczonym terminie należności nie zostaną uiszczone, wniosek podlega zwrotowi (art. 261 § 1 i 2 k.p.a.).</w:t>
      </w:r>
    </w:p>
    <w:p w:rsidR="00777F1F" w:rsidRPr="00E575C0" w:rsidRDefault="00777F1F" w:rsidP="00777F1F">
      <w:pPr>
        <w:pStyle w:val="Bezodstpw"/>
        <w:rPr>
          <w:rFonts w:ascii="Times New Roman" w:hAnsi="Times New Roman" w:cs="Times New Roman"/>
        </w:rPr>
      </w:pPr>
    </w:p>
    <w:p w:rsidR="00777F1F" w:rsidRDefault="00777F1F" w:rsidP="00777F1F">
      <w:pPr>
        <w:pStyle w:val="Bezodstpw"/>
        <w:rPr>
          <w:rFonts w:ascii="Times New Roman" w:hAnsi="Times New Roman" w:cs="Times New Roman"/>
        </w:rPr>
      </w:pPr>
      <w:r w:rsidRPr="00E575C0">
        <w:rPr>
          <w:rFonts w:ascii="Times New Roman" w:hAnsi="Times New Roman" w:cs="Times New Roman"/>
        </w:rPr>
        <w:t>W przypadku gdy określenie rodzajów odpadów jest niewystarczające do ustalenia zagrożeń, jakie te odpady mogą powodować dla życia lub zdrowia ludzi oraz dla środowiska, właściwy organ może wezwać wnioskodawcę do podania podstawowego składu chemicznego i właściwości odpadów.</w:t>
      </w:r>
    </w:p>
    <w:p w:rsidR="00777F1F" w:rsidRDefault="00777F1F" w:rsidP="00777F1F">
      <w:pPr>
        <w:pStyle w:val="Bezodstpw"/>
        <w:rPr>
          <w:rFonts w:ascii="Times New Roman" w:hAnsi="Times New Roman" w:cs="Times New Roman"/>
        </w:rPr>
      </w:pPr>
    </w:p>
    <w:p w:rsidR="00777F1F" w:rsidRDefault="00777F1F" w:rsidP="00777F1F">
      <w:pPr>
        <w:pStyle w:val="Bezodstpw"/>
        <w:rPr>
          <w:rFonts w:ascii="Times New Roman" w:hAnsi="Times New Roman" w:cs="Times New Roman"/>
          <w:sz w:val="32"/>
          <w:szCs w:val="32"/>
        </w:rPr>
      </w:pPr>
      <w:r>
        <w:rPr>
          <w:rFonts w:ascii="Times New Roman" w:hAnsi="Times New Roman" w:cs="Times New Roman"/>
          <w:sz w:val="32"/>
          <w:szCs w:val="32"/>
        </w:rPr>
        <w:t>Termin wydania</w:t>
      </w:r>
      <w:r w:rsidRPr="00E575C0">
        <w:rPr>
          <w:rFonts w:ascii="Times New Roman" w:hAnsi="Times New Roman" w:cs="Times New Roman"/>
          <w:sz w:val="32"/>
          <w:szCs w:val="32"/>
        </w:rPr>
        <w:t xml:space="preserve"> zezwolenia na zbieranie odpadów</w:t>
      </w:r>
    </w:p>
    <w:p w:rsidR="00777F1F" w:rsidRPr="00D6192C" w:rsidRDefault="00777F1F" w:rsidP="00777F1F">
      <w:pPr>
        <w:pStyle w:val="Bezodstpw"/>
        <w:rPr>
          <w:rFonts w:ascii="Times New Roman" w:hAnsi="Times New Roman" w:cs="Times New Roman"/>
        </w:rPr>
      </w:pPr>
    </w:p>
    <w:p w:rsidR="00881BE7" w:rsidRDefault="00777F1F" w:rsidP="00777F1F">
      <w:pPr>
        <w:spacing w:after="0" w:line="240" w:lineRule="auto"/>
        <w:rPr>
          <w:rFonts w:ascii="Times New Roman" w:eastAsia="Times New Roman" w:hAnsi="Times New Roman" w:cs="Times New Roman"/>
          <w:lang w:eastAsia="pl-PL"/>
        </w:rPr>
      </w:pPr>
      <w:r w:rsidRPr="00985D3F">
        <w:rPr>
          <w:rFonts w:ascii="Times New Roman" w:eastAsia="Times New Roman" w:hAnsi="Times New Roman" w:cs="Times New Roman"/>
          <w:lang w:eastAsia="pl-PL"/>
        </w:rPr>
        <w:t>Załatwienie sprawy powinno nastąpić niezwłocznie. W przypadku, gdy wymagane jest wszczęcie postępowania wyjaśniającego załatwienie sprawy powinno nastąpić nie później niż w ciągu miesiąca, a sprawy szczególnie skomplikowanej - nie później niż w ciągu dwóch miesięcy od dnia wszczęcia postępowania.</w:t>
      </w:r>
    </w:p>
    <w:p w:rsidR="00D6192C" w:rsidRDefault="00D6192C" w:rsidP="00777F1F">
      <w:pPr>
        <w:spacing w:after="0" w:line="240" w:lineRule="auto"/>
        <w:rPr>
          <w:rFonts w:ascii="Times New Roman" w:eastAsia="Times New Roman" w:hAnsi="Times New Roman" w:cs="Times New Roman"/>
          <w:lang w:eastAsia="pl-PL"/>
        </w:rPr>
      </w:pPr>
    </w:p>
    <w:p w:rsidR="00D6192C" w:rsidRPr="00D82DD6" w:rsidRDefault="00D6192C" w:rsidP="00D6192C">
      <w:pPr>
        <w:spacing w:after="0" w:line="240" w:lineRule="auto"/>
        <w:rPr>
          <w:rFonts w:ascii="Times New Roman" w:eastAsia="Times New Roman" w:hAnsi="Times New Roman" w:cs="Times New Roman"/>
          <w:sz w:val="32"/>
          <w:szCs w:val="32"/>
          <w:lang w:eastAsia="pl-PL"/>
        </w:rPr>
      </w:pPr>
      <w:r>
        <w:rPr>
          <w:rFonts w:ascii="Times New Roman" w:hAnsi="Times New Roman" w:cs="Times New Roman"/>
          <w:sz w:val="32"/>
          <w:szCs w:val="32"/>
        </w:rPr>
        <w:t>C</w:t>
      </w:r>
      <w:r w:rsidRPr="00D82DD6">
        <w:rPr>
          <w:rFonts w:ascii="Times New Roman" w:hAnsi="Times New Roman" w:cs="Times New Roman"/>
          <w:sz w:val="32"/>
          <w:szCs w:val="32"/>
        </w:rPr>
        <w:t>zas obowiązywania zezwolenia</w:t>
      </w:r>
    </w:p>
    <w:p w:rsidR="00D6192C" w:rsidRDefault="00D6192C" w:rsidP="00777F1F">
      <w:pPr>
        <w:spacing w:after="0" w:line="240" w:lineRule="auto"/>
        <w:rPr>
          <w:rFonts w:ascii="Times New Roman" w:eastAsia="Times New Roman" w:hAnsi="Times New Roman" w:cs="Times New Roman"/>
          <w:lang w:eastAsia="pl-PL"/>
        </w:rPr>
      </w:pPr>
    </w:p>
    <w:p w:rsidR="00E1400E" w:rsidRPr="00FF5F75" w:rsidRDefault="00777F1F" w:rsidP="00D6192C">
      <w:pPr>
        <w:spacing w:after="0" w:line="240" w:lineRule="auto"/>
        <w:rPr>
          <w:rFonts w:ascii="Times New Roman" w:eastAsia="Times New Roman" w:hAnsi="Times New Roman" w:cs="Times New Roman"/>
          <w:lang w:eastAsia="pl-PL"/>
        </w:rPr>
      </w:pPr>
      <w:r w:rsidRPr="00985D3F">
        <w:rPr>
          <w:rFonts w:ascii="Times New Roman" w:eastAsia="Times New Roman" w:hAnsi="Times New Roman" w:cs="Times New Roman"/>
          <w:lang w:eastAsia="pl-PL"/>
        </w:rPr>
        <w:t xml:space="preserve"> </w:t>
      </w:r>
      <w:r w:rsidR="00E1400E" w:rsidRPr="00FF5F75">
        <w:rPr>
          <w:rFonts w:ascii="Times New Roman" w:hAnsi="Times New Roman" w:cs="Times New Roman"/>
        </w:rPr>
        <w:t>Zezwolenie wydawane jest na czas oznaczony, nie dłuższy niż 10 lat.</w:t>
      </w:r>
    </w:p>
    <w:p w:rsidR="00E1400E" w:rsidRPr="00985D3F" w:rsidRDefault="00E1400E" w:rsidP="00777F1F">
      <w:pPr>
        <w:spacing w:after="0" w:line="240" w:lineRule="auto"/>
        <w:rPr>
          <w:rFonts w:ascii="Times New Roman" w:eastAsia="Times New Roman" w:hAnsi="Times New Roman" w:cs="Times New Roman"/>
          <w:lang w:eastAsia="pl-PL"/>
        </w:rPr>
      </w:pPr>
    </w:p>
    <w:p w:rsidR="00777F1F" w:rsidRDefault="00777F1F" w:rsidP="00777F1F">
      <w:pPr>
        <w:pStyle w:val="Bezodstpw"/>
        <w:rPr>
          <w:rFonts w:ascii="Times New Roman" w:hAnsi="Times New Roman" w:cs="Times New Roman"/>
          <w:sz w:val="32"/>
          <w:szCs w:val="32"/>
        </w:rPr>
      </w:pPr>
      <w:r w:rsidRPr="00A55FFA">
        <w:rPr>
          <w:rFonts w:ascii="Times New Roman" w:hAnsi="Times New Roman" w:cs="Times New Roman"/>
          <w:sz w:val="32"/>
          <w:szCs w:val="32"/>
        </w:rPr>
        <w:t>Opłaty</w:t>
      </w:r>
    </w:p>
    <w:p w:rsidR="00777F1F" w:rsidRPr="00D6192C" w:rsidRDefault="00777F1F" w:rsidP="00777F1F">
      <w:pPr>
        <w:pStyle w:val="Bezodstpw"/>
        <w:rPr>
          <w:rFonts w:ascii="Times New Roman" w:hAnsi="Times New Roman" w:cs="Times New Roman"/>
        </w:rPr>
      </w:pPr>
    </w:p>
    <w:p w:rsidR="00777F1F" w:rsidRDefault="00777F1F" w:rsidP="00777F1F">
      <w:pPr>
        <w:pStyle w:val="Bezodstpw"/>
        <w:rPr>
          <w:rFonts w:ascii="Times New Roman" w:hAnsi="Times New Roman" w:cs="Times New Roman"/>
        </w:rPr>
      </w:pPr>
      <w:r w:rsidRPr="00A55FFA">
        <w:rPr>
          <w:rFonts w:ascii="Times New Roman" w:hAnsi="Times New Roman" w:cs="Times New Roman"/>
        </w:rPr>
        <w:t xml:space="preserve">Opłata za wydanie zezwolenia - wynosi - 616,00 zł. Na podstawie ustawy z dnia 16 listopada 2006 r. </w:t>
      </w:r>
      <w:r w:rsidRPr="00A55FFA">
        <w:rPr>
          <w:rStyle w:val="Uwydatnienie"/>
          <w:rFonts w:ascii="Times New Roman" w:hAnsi="Times New Roman" w:cs="Times New Roman"/>
        </w:rPr>
        <w:t>o opłacie skarbowej</w:t>
      </w:r>
      <w:r w:rsidRPr="00A55FFA">
        <w:rPr>
          <w:rFonts w:ascii="Times New Roman" w:hAnsi="Times New Roman" w:cs="Times New Roman"/>
        </w:rPr>
        <w:t xml:space="preserve">, Załącznik część III pkt. 43c </w:t>
      </w:r>
      <w:proofErr w:type="spellStart"/>
      <w:r w:rsidRPr="00A55FFA">
        <w:rPr>
          <w:rFonts w:ascii="Times New Roman" w:hAnsi="Times New Roman" w:cs="Times New Roman"/>
        </w:rPr>
        <w:t>ppkt</w:t>
      </w:r>
      <w:proofErr w:type="spellEnd"/>
      <w:r w:rsidRPr="00A55FFA">
        <w:rPr>
          <w:rFonts w:ascii="Times New Roman" w:hAnsi="Times New Roman" w:cs="Times New Roman"/>
        </w:rPr>
        <w:t>. a).</w:t>
      </w:r>
      <w:r w:rsidRPr="00A55FFA">
        <w:rPr>
          <w:rFonts w:ascii="Times New Roman" w:hAnsi="Times New Roman" w:cs="Times New Roman"/>
        </w:rPr>
        <w:br/>
      </w:r>
      <w:r w:rsidRPr="00A55FFA">
        <w:rPr>
          <w:rFonts w:ascii="Times New Roman" w:hAnsi="Times New Roman" w:cs="Times New Roman"/>
        </w:rPr>
        <w:br/>
        <w:t>W przypadku złożenia dokumentu stwierdzającego udzie</w:t>
      </w:r>
      <w:r w:rsidR="00BA5913">
        <w:rPr>
          <w:rFonts w:ascii="Times New Roman" w:hAnsi="Times New Roman" w:cs="Times New Roman"/>
        </w:rPr>
        <w:t>lenie pełnomocnictwa</w:t>
      </w:r>
      <w:r w:rsidRPr="00A55FFA">
        <w:rPr>
          <w:rFonts w:ascii="Times New Roman" w:hAnsi="Times New Roman" w:cs="Times New Roman"/>
        </w:rPr>
        <w:t xml:space="preserve"> - dowód uiszczenia opłaty skarbowej w wysokości 17,00 zł.</w:t>
      </w:r>
      <w:r w:rsidRPr="00A55FFA">
        <w:rPr>
          <w:rFonts w:ascii="Times New Roman" w:hAnsi="Times New Roman" w:cs="Times New Roman"/>
        </w:rPr>
        <w:br/>
        <w:t>Obowiązek zapłaty powstaje z chwilą zgłoszenia lub złożenia wniosku o dokonanie czynności urzędowej. Opłatę skarbową należy uiścić n</w:t>
      </w:r>
      <w:r>
        <w:rPr>
          <w:rFonts w:ascii="Times New Roman" w:hAnsi="Times New Roman" w:cs="Times New Roman"/>
        </w:rPr>
        <w:t>a rachunek:</w:t>
      </w:r>
    </w:p>
    <w:p w:rsidR="00777F1F" w:rsidRDefault="00777F1F" w:rsidP="00777F1F">
      <w:pPr>
        <w:pStyle w:val="Bezodstpw"/>
        <w:rPr>
          <w:rFonts w:ascii="Times New Roman" w:hAnsi="Times New Roman" w:cs="Times New Roman"/>
        </w:rPr>
      </w:pPr>
    </w:p>
    <w:p w:rsidR="00777F1F" w:rsidRPr="00D46C53" w:rsidRDefault="004A001D" w:rsidP="00777F1F">
      <w:pPr>
        <w:pStyle w:val="Bezodstpw"/>
        <w:jc w:val="center"/>
        <w:rPr>
          <w:rFonts w:ascii="Times New Roman" w:hAnsi="Times New Roman" w:cs="Times New Roman"/>
          <w:b/>
          <w:sz w:val="28"/>
          <w:szCs w:val="28"/>
        </w:rPr>
      </w:pPr>
      <w:r w:rsidRPr="00D46C53">
        <w:rPr>
          <w:rFonts w:ascii="Times New Roman" w:hAnsi="Times New Roman" w:cs="Times New Roman"/>
          <w:b/>
          <w:sz w:val="28"/>
          <w:szCs w:val="28"/>
        </w:rPr>
        <w:t>Bank Pek</w:t>
      </w:r>
      <w:r w:rsidR="00777F1F" w:rsidRPr="00D46C53">
        <w:rPr>
          <w:rFonts w:ascii="Times New Roman" w:hAnsi="Times New Roman" w:cs="Times New Roman"/>
          <w:b/>
          <w:sz w:val="28"/>
          <w:szCs w:val="28"/>
        </w:rPr>
        <w:t>ao S.A</w:t>
      </w:r>
      <w:r w:rsidRPr="00D46C53">
        <w:rPr>
          <w:rFonts w:ascii="Times New Roman" w:hAnsi="Times New Roman" w:cs="Times New Roman"/>
          <w:b/>
          <w:sz w:val="28"/>
          <w:szCs w:val="28"/>
        </w:rPr>
        <w:t>.</w:t>
      </w:r>
      <w:r w:rsidR="00777F1F" w:rsidRPr="00D46C53">
        <w:rPr>
          <w:rFonts w:ascii="Times New Roman" w:hAnsi="Times New Roman" w:cs="Times New Roman"/>
          <w:b/>
          <w:sz w:val="28"/>
          <w:szCs w:val="28"/>
        </w:rPr>
        <w:t xml:space="preserve"> 87 1240 5703 1111 0010 6445 2589</w:t>
      </w:r>
    </w:p>
    <w:p w:rsidR="000D53F0" w:rsidRPr="00D6192C" w:rsidRDefault="000D53F0" w:rsidP="00777F1F">
      <w:pPr>
        <w:pStyle w:val="Bezodstpw"/>
        <w:jc w:val="center"/>
        <w:rPr>
          <w:rFonts w:ascii="Times New Roman" w:hAnsi="Times New Roman" w:cs="Times New Roman"/>
          <w:b/>
        </w:rPr>
      </w:pPr>
    </w:p>
    <w:p w:rsidR="00D6192C" w:rsidRDefault="00D6192C" w:rsidP="009C27C5">
      <w:pPr>
        <w:pStyle w:val="Bezodstpw"/>
        <w:rPr>
          <w:rFonts w:ascii="Times New Roman" w:hAnsi="Times New Roman" w:cs="Times New Roman"/>
          <w:sz w:val="32"/>
          <w:szCs w:val="32"/>
          <w:lang w:eastAsia="pl-PL"/>
        </w:rPr>
      </w:pPr>
    </w:p>
    <w:p w:rsidR="009C27C5" w:rsidRPr="009C27C5" w:rsidRDefault="009C27C5" w:rsidP="009C27C5">
      <w:pPr>
        <w:pStyle w:val="Bezodstpw"/>
        <w:rPr>
          <w:rFonts w:ascii="Times New Roman" w:hAnsi="Times New Roman" w:cs="Times New Roman"/>
          <w:sz w:val="32"/>
          <w:szCs w:val="32"/>
          <w:lang w:eastAsia="pl-PL"/>
        </w:rPr>
      </w:pPr>
      <w:r w:rsidRPr="009C27C5">
        <w:rPr>
          <w:rFonts w:ascii="Times New Roman" w:hAnsi="Times New Roman" w:cs="Times New Roman"/>
          <w:sz w:val="32"/>
          <w:szCs w:val="32"/>
          <w:lang w:eastAsia="pl-PL"/>
        </w:rPr>
        <w:lastRenderedPageBreak/>
        <w:t>Tryb o</w:t>
      </w:r>
      <w:bookmarkStart w:id="0" w:name="_GoBack"/>
      <w:bookmarkEnd w:id="0"/>
      <w:r w:rsidRPr="009C27C5">
        <w:rPr>
          <w:rFonts w:ascii="Times New Roman" w:hAnsi="Times New Roman" w:cs="Times New Roman"/>
          <w:sz w:val="32"/>
          <w:szCs w:val="32"/>
          <w:lang w:eastAsia="pl-PL"/>
        </w:rPr>
        <w:t>dwoławczy</w:t>
      </w:r>
    </w:p>
    <w:p w:rsidR="009C27C5" w:rsidRPr="009C27C5" w:rsidRDefault="009C27C5" w:rsidP="009C27C5">
      <w:pPr>
        <w:pStyle w:val="Bezodstpw"/>
        <w:rPr>
          <w:rFonts w:ascii="Times New Roman" w:hAnsi="Times New Roman" w:cs="Times New Roman"/>
          <w:lang w:eastAsia="pl-PL"/>
        </w:rPr>
      </w:pPr>
    </w:p>
    <w:p w:rsidR="009C27C5" w:rsidRPr="009C27C5" w:rsidRDefault="009C27C5" w:rsidP="009C27C5">
      <w:pPr>
        <w:pStyle w:val="Bezodstpw"/>
        <w:rPr>
          <w:rFonts w:ascii="Times New Roman" w:eastAsia="Times New Roman" w:hAnsi="Times New Roman" w:cs="Times New Roman"/>
          <w:lang w:eastAsia="pl-PL"/>
        </w:rPr>
      </w:pPr>
      <w:r w:rsidRPr="009C27C5">
        <w:rPr>
          <w:rFonts w:ascii="Times New Roman" w:eastAsia="Times New Roman" w:hAnsi="Times New Roman" w:cs="Times New Roman"/>
          <w:lang w:eastAsia="pl-PL"/>
        </w:rPr>
        <w:t xml:space="preserve">Odwołanie wnosi się do Samorządowego Kolegium Odwoławczego za pośrednictwem organu, który wydał decyzję w terminie 14 dni od dnia doręczenia stronie decyzji. </w:t>
      </w:r>
    </w:p>
    <w:p w:rsidR="000E0C88" w:rsidRPr="009C27C5" w:rsidRDefault="000E0C88" w:rsidP="009C27C5">
      <w:pPr>
        <w:pStyle w:val="Bezodstpw"/>
        <w:rPr>
          <w:rFonts w:ascii="Times New Roman" w:hAnsi="Times New Roman" w:cs="Times New Roman"/>
        </w:rPr>
      </w:pPr>
    </w:p>
    <w:sectPr w:rsidR="000E0C88" w:rsidRPr="009C27C5" w:rsidSect="00535E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A25B2"/>
    <w:multiLevelType w:val="hybridMultilevel"/>
    <w:tmpl w:val="A53C7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D43C38"/>
    <w:multiLevelType w:val="hybridMultilevel"/>
    <w:tmpl w:val="1A52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1D44CEF"/>
    <w:multiLevelType w:val="hybridMultilevel"/>
    <w:tmpl w:val="0F8E2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F2E0206"/>
    <w:multiLevelType w:val="hybridMultilevel"/>
    <w:tmpl w:val="64DCC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305355A"/>
    <w:multiLevelType w:val="multilevel"/>
    <w:tmpl w:val="E6DE4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777F1F"/>
    <w:rsid w:val="0001335C"/>
    <w:rsid w:val="000D53F0"/>
    <w:rsid w:val="000E0C88"/>
    <w:rsid w:val="0027103A"/>
    <w:rsid w:val="002A5DAD"/>
    <w:rsid w:val="003A7FE7"/>
    <w:rsid w:val="003D6235"/>
    <w:rsid w:val="00453A4C"/>
    <w:rsid w:val="004A001D"/>
    <w:rsid w:val="005C565D"/>
    <w:rsid w:val="00634D26"/>
    <w:rsid w:val="00777F1F"/>
    <w:rsid w:val="00881BE7"/>
    <w:rsid w:val="008F0E9A"/>
    <w:rsid w:val="009C27C5"/>
    <w:rsid w:val="00A17395"/>
    <w:rsid w:val="00A80000"/>
    <w:rsid w:val="00BA5913"/>
    <w:rsid w:val="00C62458"/>
    <w:rsid w:val="00D4048B"/>
    <w:rsid w:val="00D46C53"/>
    <w:rsid w:val="00D6192C"/>
    <w:rsid w:val="00E1400E"/>
    <w:rsid w:val="00E937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F16866-7695-47C6-82E8-AEC34898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7F1F"/>
  </w:style>
  <w:style w:type="paragraph" w:styleId="Nagwek2">
    <w:name w:val="heading 2"/>
    <w:basedOn w:val="Normalny"/>
    <w:link w:val="Nagwek2Znak"/>
    <w:uiPriority w:val="9"/>
    <w:qFormat/>
    <w:rsid w:val="009C27C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77F1F"/>
    <w:pPr>
      <w:spacing w:after="0" w:line="240" w:lineRule="auto"/>
    </w:pPr>
  </w:style>
  <w:style w:type="character" w:styleId="Uwydatnienie">
    <w:name w:val="Emphasis"/>
    <w:basedOn w:val="Domylnaczcionkaakapitu"/>
    <w:uiPriority w:val="20"/>
    <w:qFormat/>
    <w:rsid w:val="00777F1F"/>
    <w:rPr>
      <w:i/>
      <w:iCs/>
    </w:rPr>
  </w:style>
  <w:style w:type="character" w:customStyle="1" w:styleId="step-title">
    <w:name w:val="step-title"/>
    <w:basedOn w:val="Domylnaczcionkaakapitu"/>
    <w:rsid w:val="00777F1F"/>
  </w:style>
  <w:style w:type="character" w:styleId="Pogrubienie">
    <w:name w:val="Strong"/>
    <w:basedOn w:val="Domylnaczcionkaakapitu"/>
    <w:uiPriority w:val="22"/>
    <w:qFormat/>
    <w:rsid w:val="0027103A"/>
    <w:rPr>
      <w:b/>
      <w:bCs/>
    </w:rPr>
  </w:style>
  <w:style w:type="character" w:customStyle="1" w:styleId="Nagwek2Znak">
    <w:name w:val="Nagłówek 2 Znak"/>
    <w:basedOn w:val="Domylnaczcionkaakapitu"/>
    <w:link w:val="Nagwek2"/>
    <w:uiPriority w:val="9"/>
    <w:rsid w:val="009C27C5"/>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9C27C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396526">
      <w:bodyDiv w:val="1"/>
      <w:marLeft w:val="0"/>
      <w:marRight w:val="0"/>
      <w:marTop w:val="0"/>
      <w:marBottom w:val="0"/>
      <w:divBdr>
        <w:top w:val="none" w:sz="0" w:space="0" w:color="auto"/>
        <w:left w:val="none" w:sz="0" w:space="0" w:color="auto"/>
        <w:bottom w:val="none" w:sz="0" w:space="0" w:color="auto"/>
        <w:right w:val="none" w:sz="0" w:space="0" w:color="auto"/>
      </w:divBdr>
    </w:div>
    <w:div w:id="75975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49FDF-F1AC-42DC-A623-7D04B10F2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Pages>
  <Words>754</Words>
  <Characters>4525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Wojtek</dc:creator>
  <cp:lastModifiedBy>Martyna Fidrych</cp:lastModifiedBy>
  <cp:revision>19</cp:revision>
  <dcterms:created xsi:type="dcterms:W3CDTF">2015-09-03T20:36:00Z</dcterms:created>
  <dcterms:modified xsi:type="dcterms:W3CDTF">2015-09-04T07:35:00Z</dcterms:modified>
</cp:coreProperties>
</file>