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B16B" w14:textId="7E1DB679" w:rsidR="008E5179" w:rsidRDefault="008E5179" w:rsidP="008E517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7 marca 2019 roku o godz. 13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293749C9" w14:textId="77777777" w:rsidR="008E5179" w:rsidRDefault="008E5179" w:rsidP="008E517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25D42408" w14:textId="77777777" w:rsidR="008E5179" w:rsidRPr="008E5179" w:rsidRDefault="008E5179" w:rsidP="008E517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79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56771248" w14:textId="77F54590" w:rsidR="008E5179" w:rsidRPr="008E5179" w:rsidRDefault="008E5179" w:rsidP="008E517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79">
        <w:rPr>
          <w:rFonts w:ascii="Times New Roman" w:hAnsi="Times New Roman" w:cs="Times New Roman"/>
          <w:sz w:val="24"/>
          <w:szCs w:val="24"/>
        </w:rPr>
        <w:t>Rozpatrzenie skargi przekazanej wg właściwości pismem Ministra Inwestycji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5179">
        <w:rPr>
          <w:rFonts w:ascii="Times New Roman" w:hAnsi="Times New Roman" w:cs="Times New Roman"/>
          <w:sz w:val="24"/>
          <w:szCs w:val="24"/>
        </w:rPr>
        <w:t>Rozwoju na działanie Starosty Sochaczewskiego w sprawie zasypania rowu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5179">
        <w:rPr>
          <w:rFonts w:ascii="Times New Roman" w:hAnsi="Times New Roman" w:cs="Times New Roman"/>
          <w:sz w:val="24"/>
          <w:szCs w:val="24"/>
        </w:rPr>
        <w:t>miejscowości Kaźmierów.</w:t>
      </w:r>
    </w:p>
    <w:p w14:paraId="31054A05" w14:textId="77777777" w:rsidR="008E5179" w:rsidRPr="008E5179" w:rsidRDefault="008E5179" w:rsidP="008E517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79">
        <w:rPr>
          <w:rFonts w:ascii="Times New Roman" w:hAnsi="Times New Roman" w:cs="Times New Roman"/>
          <w:sz w:val="24"/>
          <w:szCs w:val="24"/>
        </w:rPr>
        <w:t>Opracowanie planu pracy Komisji na 2019 rok.</w:t>
      </w:r>
    </w:p>
    <w:p w14:paraId="32F570F1" w14:textId="77777777" w:rsidR="008E5179" w:rsidRPr="008E5179" w:rsidRDefault="008E5179" w:rsidP="008E517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79">
        <w:rPr>
          <w:rFonts w:ascii="Times New Roman" w:hAnsi="Times New Roman" w:cs="Times New Roman"/>
          <w:sz w:val="24"/>
        </w:rPr>
        <w:t>Sprawy różne.</w:t>
      </w:r>
    </w:p>
    <w:p w14:paraId="2BD5300F" w14:textId="77777777" w:rsidR="00274DD2" w:rsidRDefault="00274DD2"/>
    <w:sectPr w:rsidR="0027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7D0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00"/>
    <w:rsid w:val="00274DD2"/>
    <w:rsid w:val="00547066"/>
    <w:rsid w:val="008E5179"/>
    <w:rsid w:val="00A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0B1"/>
  <w15:chartTrackingRefBased/>
  <w15:docId w15:val="{C2938332-F07A-4524-B707-4FCF2486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1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2019-02-28T14:24:00Z</dcterms:created>
  <dcterms:modified xsi:type="dcterms:W3CDTF">2019-02-28T14:37:00Z</dcterms:modified>
</cp:coreProperties>
</file>