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  <w:r w:rsidRPr="00DD404B">
        <w:rPr>
          <w:rFonts w:ascii="Times New Roman" w:hAnsi="Times New Roman"/>
          <w:sz w:val="24"/>
          <w:szCs w:val="24"/>
        </w:rPr>
        <w:t xml:space="preserve">Sochaczew, dnia </w:t>
      </w:r>
      <w:r w:rsidR="00806612">
        <w:rPr>
          <w:rFonts w:ascii="Times New Roman" w:hAnsi="Times New Roman"/>
          <w:sz w:val="24"/>
          <w:szCs w:val="24"/>
          <w:lang w:val="pl-PL"/>
        </w:rPr>
        <w:t>16 lutego</w:t>
      </w:r>
      <w:r w:rsidR="00142CCC">
        <w:rPr>
          <w:rFonts w:ascii="Times New Roman" w:hAnsi="Times New Roman"/>
          <w:sz w:val="24"/>
          <w:szCs w:val="24"/>
          <w:lang w:val="pl-PL"/>
        </w:rPr>
        <w:t xml:space="preserve"> 2021</w:t>
      </w:r>
      <w:r w:rsidRPr="00DD404B">
        <w:rPr>
          <w:rFonts w:ascii="Times New Roman" w:hAnsi="Times New Roman"/>
          <w:sz w:val="24"/>
          <w:szCs w:val="24"/>
        </w:rPr>
        <w:t xml:space="preserve"> roku</w:t>
      </w: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b/>
          <w:sz w:val="28"/>
          <w:szCs w:val="28"/>
        </w:rPr>
      </w:pPr>
      <w:r w:rsidRPr="00DD404B">
        <w:rPr>
          <w:rFonts w:ascii="Times New Roman" w:hAnsi="Times New Roman"/>
          <w:b/>
          <w:sz w:val="28"/>
          <w:szCs w:val="28"/>
        </w:rPr>
        <w:t>Wykonawcy wg rozdzielnika</w:t>
      </w: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</w:p>
    <w:p w:rsidR="00B35EC3" w:rsidRDefault="00B35EC3" w:rsidP="00B35EC3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04B">
        <w:rPr>
          <w:rFonts w:ascii="Times New Roman" w:hAnsi="Times New Roman"/>
          <w:b/>
          <w:sz w:val="28"/>
          <w:szCs w:val="28"/>
          <w:u w:val="single"/>
        </w:rPr>
        <w:t>Zapytanie ofertowe – zaproszenie do składania ofert</w:t>
      </w:r>
    </w:p>
    <w:p w:rsidR="001B2C0E" w:rsidRDefault="001B2C0E" w:rsidP="00B35EC3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2C0E" w:rsidRPr="00DD404B" w:rsidRDefault="001B2C0E" w:rsidP="0080661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B2C0E">
        <w:rPr>
          <w:b/>
          <w:color w:val="auto"/>
          <w:sz w:val="28"/>
        </w:rPr>
        <w:t>„</w:t>
      </w:r>
      <w:r w:rsidR="00806612">
        <w:rPr>
          <w:b/>
          <w:color w:val="auto"/>
          <w:sz w:val="28"/>
        </w:rPr>
        <w:t>Opracowanie Strategii Rozwoju Powiatu Sochaczewskiego na lata 2021 – 2027</w:t>
      </w:r>
      <w:r w:rsidRPr="001B2C0E">
        <w:rPr>
          <w:b/>
          <w:sz w:val="28"/>
        </w:rPr>
        <w:t>”</w:t>
      </w: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EC3" w:rsidRPr="00DD404B" w:rsidRDefault="00B35EC3" w:rsidP="00B35EC3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bookmark3"/>
    </w:p>
    <w:p w:rsidR="00B35EC3" w:rsidRPr="00DD404B" w:rsidRDefault="00B35EC3" w:rsidP="00B35EC3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5EC3" w:rsidRPr="0095463F" w:rsidRDefault="00B35EC3" w:rsidP="00B35EC3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sygn. postępowania: </w:t>
      </w:r>
      <w:r w:rsidR="00EF3647">
        <w:rPr>
          <w:rFonts w:ascii="Times New Roman" w:hAnsi="Times New Roman"/>
          <w:color w:val="000000"/>
          <w:sz w:val="24"/>
          <w:szCs w:val="24"/>
          <w:lang w:val="pl-PL"/>
        </w:rPr>
        <w:t>ZP</w:t>
      </w:r>
      <w:r w:rsidR="00CA2D46">
        <w:rPr>
          <w:rFonts w:ascii="Times New Roman" w:hAnsi="Times New Roman"/>
          <w:color w:val="000000"/>
          <w:sz w:val="24"/>
          <w:szCs w:val="24"/>
        </w:rPr>
        <w:t>.272.P</w:t>
      </w:r>
      <w:r w:rsidR="00CA2D46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5463F">
        <w:rPr>
          <w:rFonts w:ascii="Times New Roman" w:hAnsi="Times New Roman"/>
          <w:color w:val="000000"/>
          <w:sz w:val="24"/>
          <w:szCs w:val="24"/>
          <w:lang w:val="pl-PL"/>
        </w:rPr>
        <w:t>0</w:t>
      </w:r>
      <w:r w:rsidR="00806612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95463F">
        <w:rPr>
          <w:rFonts w:ascii="Times New Roman" w:hAnsi="Times New Roman"/>
          <w:color w:val="000000"/>
          <w:sz w:val="24"/>
          <w:szCs w:val="24"/>
          <w:lang w:val="pl-PL"/>
        </w:rPr>
        <w:t>21</w:t>
      </w:r>
    </w:p>
    <w:p w:rsidR="00B35EC3" w:rsidRDefault="00B35EC3" w:rsidP="00B35EC3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5EC3" w:rsidRDefault="00B35EC3" w:rsidP="00B35EC3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5EC3" w:rsidRPr="00CA2D46" w:rsidRDefault="004A1FED" w:rsidP="00806612">
      <w:pPr>
        <w:pStyle w:val="Style4"/>
        <w:tabs>
          <w:tab w:val="left" w:pos="567"/>
        </w:tabs>
        <w:spacing w:before="360" w:after="0" w:line="276" w:lineRule="auto"/>
        <w:ind w:left="23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  <w:lang w:val="pl-PL"/>
        </w:rPr>
      </w:pPr>
      <w:bookmarkStart w:id="1" w:name="bookmark5"/>
      <w:bookmarkEnd w:id="0"/>
      <w:r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Zarząd</w:t>
      </w:r>
      <w:r w:rsidR="00B35EC3" w:rsidRPr="00DD404B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Powiatu </w:t>
      </w:r>
      <w:r w:rsidR="00747145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  <w:lang w:val="pl-PL"/>
        </w:rPr>
        <w:t xml:space="preserve">w </w:t>
      </w:r>
      <w:r w:rsidR="00747145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Sochaczew</w:t>
      </w:r>
      <w:r w:rsidR="00747145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  <w:lang w:val="pl-PL"/>
        </w:rPr>
        <w:t>ie</w:t>
      </w:r>
      <w:r w:rsidR="00B35EC3" w:rsidRPr="00DD404B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zaprasza </w:t>
      </w:r>
      <w:r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wszystkich zainteresowanych </w:t>
      </w:r>
      <w:r w:rsidR="00B35EC3" w:rsidRPr="00DD404B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do składania ofert w postępowaniu na wybór Wykonawcy </w:t>
      </w:r>
      <w:r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w zakresie </w:t>
      </w:r>
      <w:r w:rsidR="003A4FD6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świadczenia usług</w:t>
      </w:r>
      <w:r w:rsidR="00806612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  <w:lang w:val="pl-PL"/>
        </w:rPr>
        <w:t xml:space="preserve"> doradczych</w:t>
      </w:r>
      <w:r w:rsidR="003A4FD6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– </w:t>
      </w:r>
      <w:r w:rsidR="00806612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  <w:lang w:val="pl-PL"/>
        </w:rPr>
        <w:t>opracowania Strategii Rozwoju Powiatu Sochaczewskiego na lata 2021 – 2027 z jej aktualizacją w 2024 roku</w:t>
      </w:r>
      <w:r w:rsidRPr="004A1FED">
        <w:rPr>
          <w:rFonts w:ascii="Times New Roman" w:hAnsi="Times New Roman"/>
          <w:b w:val="0"/>
          <w:sz w:val="24"/>
          <w:szCs w:val="24"/>
        </w:rPr>
        <w:t>.</w:t>
      </w:r>
    </w:p>
    <w:p w:rsidR="004F4533" w:rsidRPr="004F4533" w:rsidRDefault="004F4533" w:rsidP="00806612">
      <w:pPr>
        <w:tabs>
          <w:tab w:val="left" w:pos="567"/>
        </w:tabs>
        <w:suppressAutoHyphens/>
        <w:spacing w:line="276" w:lineRule="auto"/>
        <w:jc w:val="both"/>
        <w:rPr>
          <w:lang/>
        </w:rPr>
      </w:pPr>
      <w:r w:rsidRPr="004F4533">
        <w:rPr>
          <w:lang/>
        </w:rPr>
        <w:t xml:space="preserve">Postępowanie o udzielenie zamówienia prowadzone jest poza ustawą z dnia </w:t>
      </w:r>
      <w:r w:rsidR="00451AFA">
        <w:rPr>
          <w:lang/>
        </w:rPr>
        <w:t>11 września 2019 roku</w:t>
      </w:r>
      <w:r w:rsidRPr="004F4533">
        <w:rPr>
          <w:lang/>
        </w:rPr>
        <w:t xml:space="preserve"> Prawo zamówień publicznych (Dz. U. z 201</w:t>
      </w:r>
      <w:r w:rsidR="00012336">
        <w:rPr>
          <w:lang/>
        </w:rPr>
        <w:t>9</w:t>
      </w:r>
      <w:r w:rsidRPr="004F4533">
        <w:rPr>
          <w:lang/>
        </w:rPr>
        <w:t xml:space="preserve"> roku, poz.</w:t>
      </w:r>
      <w:r w:rsidR="00012336">
        <w:rPr>
          <w:lang/>
        </w:rPr>
        <w:t>2019</w:t>
      </w:r>
      <w:r w:rsidRPr="004F4533">
        <w:rPr>
          <w:lang/>
        </w:rPr>
        <w:t xml:space="preserve"> z późn. zm.) – wartość zamówienia nie przekracza równowartości kwoty </w:t>
      </w:r>
      <w:r w:rsidR="00012336">
        <w:rPr>
          <w:lang/>
        </w:rPr>
        <w:t>13</w:t>
      </w:r>
      <w:r w:rsidRPr="004F4533">
        <w:rPr>
          <w:lang/>
        </w:rPr>
        <w:t xml:space="preserve">0.000 </w:t>
      </w:r>
      <w:r w:rsidR="00012336">
        <w:rPr>
          <w:lang/>
        </w:rPr>
        <w:t xml:space="preserve">złotych </w:t>
      </w:r>
      <w:r w:rsidRPr="004F4533">
        <w:rPr>
          <w:lang/>
        </w:rPr>
        <w:t>(art.</w:t>
      </w:r>
      <w:r w:rsidR="00012336">
        <w:rPr>
          <w:lang/>
        </w:rPr>
        <w:t>2 ust.1 pkt.1</w:t>
      </w:r>
      <w:r w:rsidRPr="004F4533">
        <w:rPr>
          <w:lang/>
        </w:rPr>
        <w:t xml:space="preserve"> ustawy).</w:t>
      </w:r>
    </w:p>
    <w:p w:rsidR="008578DA" w:rsidRDefault="004F4533" w:rsidP="00806612">
      <w:pPr>
        <w:tabs>
          <w:tab w:val="left" w:pos="567"/>
        </w:tabs>
        <w:suppressAutoHyphens/>
        <w:spacing w:line="276" w:lineRule="auto"/>
        <w:jc w:val="both"/>
        <w:rPr>
          <w:lang/>
        </w:rPr>
      </w:pPr>
      <w:r w:rsidRPr="004F4533">
        <w:rPr>
          <w:lang/>
        </w:rPr>
        <w:t>W sprawach nieuregulowanych w niniejszym postępowaniu zastosowanie będą miały przepisy ustawy dnia 23 kwietnia 1964 roku Kodeks cywilny (Dz. U. z 20</w:t>
      </w:r>
      <w:r w:rsidR="00012336">
        <w:rPr>
          <w:lang/>
        </w:rPr>
        <w:t>20</w:t>
      </w:r>
      <w:r w:rsidRPr="004F4533">
        <w:rPr>
          <w:lang/>
        </w:rPr>
        <w:t xml:space="preserve"> roku, poz.</w:t>
      </w:r>
      <w:r w:rsidR="00621E64">
        <w:rPr>
          <w:lang/>
        </w:rPr>
        <w:t>1</w:t>
      </w:r>
      <w:r w:rsidR="00012336">
        <w:rPr>
          <w:lang/>
        </w:rPr>
        <w:t>740</w:t>
      </w:r>
      <w:r w:rsidR="00D238D6">
        <w:rPr>
          <w:lang/>
        </w:rPr>
        <w:t xml:space="preserve"> z późn. zm.</w:t>
      </w:r>
      <w:r w:rsidRPr="004F4533">
        <w:rPr>
          <w:lang/>
        </w:rPr>
        <w:t xml:space="preserve">) oraz ustawy z dnia </w:t>
      </w:r>
      <w:r w:rsidR="009A56E2" w:rsidRPr="00806612">
        <w:rPr>
          <w:lang/>
        </w:rPr>
        <w:t>6 grudnia 2006 roku</w:t>
      </w:r>
      <w:r w:rsidR="009A56E2" w:rsidRPr="00806612">
        <w:rPr>
          <w:lang/>
        </w:rPr>
        <w:t xml:space="preserve"> o zasadach prowadzenia polityki rozwoj</w:t>
      </w:r>
      <w:r w:rsidR="009A56E2" w:rsidRPr="00806612">
        <w:rPr>
          <w:lang/>
        </w:rPr>
        <w:t>u (</w:t>
      </w:r>
      <w:r w:rsidR="009A56E2" w:rsidRPr="00806612">
        <w:rPr>
          <w:lang/>
        </w:rPr>
        <w:t>Dz. U. z 2019 roku,</w:t>
      </w:r>
      <w:r w:rsidR="009A56E2" w:rsidRPr="00806612">
        <w:rPr>
          <w:lang/>
        </w:rPr>
        <w:t xml:space="preserve"> </w:t>
      </w:r>
      <w:r w:rsidR="009A56E2" w:rsidRPr="00806612">
        <w:rPr>
          <w:lang/>
        </w:rPr>
        <w:t>poz.</w:t>
      </w:r>
      <w:r w:rsidR="009A56E2" w:rsidRPr="00806612">
        <w:rPr>
          <w:lang/>
        </w:rPr>
        <w:t>1295 ze zm.)</w:t>
      </w:r>
      <w:r w:rsidR="00E92CEE" w:rsidRPr="00E92CEE">
        <w:rPr>
          <w:lang/>
        </w:rPr>
        <w:t>.</w:t>
      </w:r>
    </w:p>
    <w:p w:rsidR="00B35EC3" w:rsidRPr="00974914" w:rsidRDefault="00B35EC3" w:rsidP="00806612">
      <w:pPr>
        <w:pStyle w:val="Style4"/>
        <w:shd w:val="clear" w:color="auto" w:fill="auto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pacing w:val="4"/>
          <w:sz w:val="16"/>
          <w:szCs w:val="16"/>
        </w:rPr>
      </w:pPr>
    </w:p>
    <w:bookmarkEnd w:id="1"/>
    <w:p w:rsidR="00B35EC3" w:rsidRPr="00DD404B" w:rsidRDefault="00B35EC3" w:rsidP="00806612">
      <w:pPr>
        <w:pStyle w:val="Style4"/>
        <w:numPr>
          <w:ilvl w:val="0"/>
          <w:numId w:val="23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404B">
        <w:rPr>
          <w:rFonts w:ascii="Times New Roman" w:hAnsi="Times New Roman"/>
          <w:color w:val="000000"/>
          <w:sz w:val="24"/>
          <w:szCs w:val="24"/>
        </w:rPr>
        <w:t>Zamawiający:</w:t>
      </w:r>
    </w:p>
    <w:p w:rsidR="00B35EC3" w:rsidRPr="00974914" w:rsidRDefault="00B35EC3" w:rsidP="00806612">
      <w:pPr>
        <w:pStyle w:val="Style4"/>
        <w:shd w:val="clear" w:color="auto" w:fill="auto"/>
        <w:spacing w:before="0" w:after="0" w:line="276" w:lineRule="auto"/>
        <w:ind w:left="740"/>
        <w:jc w:val="both"/>
        <w:rPr>
          <w:rFonts w:ascii="Times New Roman" w:hAnsi="Times New Roman"/>
          <w:sz w:val="16"/>
          <w:szCs w:val="16"/>
        </w:rPr>
      </w:pPr>
    </w:p>
    <w:p w:rsidR="00B35EC3" w:rsidRPr="00A657C1" w:rsidRDefault="00B35EC3" w:rsidP="00806612">
      <w:pPr>
        <w:pStyle w:val="Style4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Powiat Sochaczewski, reprezentowany przez Zarząd Powiatu</w:t>
      </w:r>
      <w:r w:rsidR="00A657C1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  <w:lang w:val="pl-PL"/>
        </w:rPr>
        <w:t xml:space="preserve"> w Sochaczewie</w:t>
      </w:r>
    </w:p>
    <w:p w:rsidR="00B35EC3" w:rsidRDefault="00B35EC3" w:rsidP="00806612">
      <w:pPr>
        <w:pStyle w:val="Style2"/>
        <w:shd w:val="clear" w:color="auto" w:fill="auto"/>
        <w:spacing w:after="0" w:line="276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ul. Marszałka Jozefa Piłsudskiego 65</w:t>
      </w:r>
    </w:p>
    <w:p w:rsidR="00B35EC3" w:rsidRDefault="00B35EC3" w:rsidP="00806612">
      <w:pPr>
        <w:pStyle w:val="Style2"/>
        <w:shd w:val="clear" w:color="auto" w:fill="auto"/>
        <w:spacing w:after="0" w:line="276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96 – 500 Sochaczew</w:t>
      </w:r>
    </w:p>
    <w:p w:rsidR="00B35EC3" w:rsidRPr="003F18DB" w:rsidRDefault="00B35EC3" w:rsidP="00806612">
      <w:pPr>
        <w:pStyle w:val="Style2"/>
        <w:shd w:val="clear" w:color="auto" w:fill="auto"/>
        <w:spacing w:after="0" w:line="276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80549">
        <w:rPr>
          <w:rFonts w:ascii="Times New Roman" w:hAnsi="Times New Roman"/>
          <w:color w:val="000000"/>
          <w:spacing w:val="4"/>
          <w:sz w:val="24"/>
          <w:szCs w:val="24"/>
        </w:rPr>
        <w:t>Tel.: (46) 8</w:t>
      </w:r>
      <w:r w:rsidRPr="003F18DB">
        <w:rPr>
          <w:rFonts w:ascii="Times New Roman" w:hAnsi="Times New Roman"/>
          <w:color w:val="000000"/>
          <w:spacing w:val="4"/>
          <w:sz w:val="24"/>
          <w:szCs w:val="24"/>
        </w:rPr>
        <w:t>64 – 18 – 40</w:t>
      </w:r>
    </w:p>
    <w:p w:rsidR="00B35EC3" w:rsidRPr="00DD404B" w:rsidRDefault="00B35EC3" w:rsidP="00806612">
      <w:pPr>
        <w:pStyle w:val="Style2"/>
        <w:shd w:val="clear" w:color="auto" w:fill="auto"/>
        <w:spacing w:after="0" w:line="276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  <w:lang w:val="en-US"/>
        </w:rPr>
      </w:pPr>
      <w:proofErr w:type="spellStart"/>
      <w:r w:rsidRPr="00DD404B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Faks</w:t>
      </w:r>
      <w:proofErr w:type="spellEnd"/>
      <w:r w:rsidRPr="00DD404B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: (46) 864 – 18 – 71</w:t>
      </w:r>
    </w:p>
    <w:p w:rsidR="00B35EC3" w:rsidRDefault="00B35EC3" w:rsidP="00806612">
      <w:pPr>
        <w:pStyle w:val="Style2"/>
        <w:shd w:val="clear" w:color="auto" w:fill="auto"/>
        <w:spacing w:after="0" w:line="276" w:lineRule="auto"/>
        <w:ind w:left="23" w:right="1123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DD404B">
        <w:rPr>
          <w:rFonts w:ascii="Times New Roman" w:hAnsi="Times New Roman"/>
          <w:spacing w:val="4"/>
          <w:sz w:val="24"/>
          <w:szCs w:val="24"/>
          <w:lang w:val="en-US"/>
        </w:rPr>
        <w:t>http://sochaczew-powiat.bip.org.pl/</w:t>
      </w:r>
    </w:p>
    <w:p w:rsidR="00C2740B" w:rsidRPr="005E58C8" w:rsidRDefault="00C2740B" w:rsidP="00806612">
      <w:pPr>
        <w:pStyle w:val="Style2"/>
        <w:shd w:val="clear" w:color="auto" w:fill="auto"/>
        <w:spacing w:after="0" w:line="276" w:lineRule="auto"/>
        <w:ind w:left="23" w:right="1123"/>
        <w:jc w:val="both"/>
        <w:rPr>
          <w:rFonts w:ascii="Times New Roman" w:hAnsi="Times New Roman"/>
          <w:color w:val="000000"/>
          <w:spacing w:val="4"/>
          <w:sz w:val="16"/>
          <w:szCs w:val="16"/>
          <w:lang w:val="en-US"/>
        </w:rPr>
      </w:pPr>
    </w:p>
    <w:p w:rsidR="00B35EC3" w:rsidRPr="00DD404B" w:rsidRDefault="00B35EC3" w:rsidP="00806612">
      <w:pPr>
        <w:pStyle w:val="Style4"/>
        <w:numPr>
          <w:ilvl w:val="0"/>
          <w:numId w:val="23"/>
        </w:numPr>
        <w:shd w:val="clear" w:color="auto" w:fill="auto"/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2" w:name="bookmark6"/>
      <w:r w:rsidRPr="00DD404B">
        <w:rPr>
          <w:rFonts w:ascii="Times New Roman" w:hAnsi="Times New Roman"/>
          <w:color w:val="000000"/>
          <w:sz w:val="24"/>
          <w:szCs w:val="24"/>
        </w:rPr>
        <w:t>Określenie przedmiotu zamówienia:</w:t>
      </w:r>
      <w:bookmarkEnd w:id="2"/>
    </w:p>
    <w:p w:rsidR="00E92CEE" w:rsidRPr="005E58C8" w:rsidRDefault="00E92CEE" w:rsidP="00806612">
      <w:pPr>
        <w:suppressAutoHyphens/>
        <w:spacing w:line="276" w:lineRule="auto"/>
        <w:jc w:val="both"/>
        <w:rPr>
          <w:b/>
          <w:bCs/>
          <w:color w:val="auto"/>
          <w:spacing w:val="2"/>
          <w:sz w:val="16"/>
          <w:szCs w:val="16"/>
        </w:rPr>
      </w:pPr>
    </w:p>
    <w:p w:rsidR="00806612" w:rsidRPr="00413371" w:rsidRDefault="00806612" w:rsidP="00806612">
      <w:pPr>
        <w:pStyle w:val="Akapitzlist"/>
        <w:widowControl/>
        <w:numPr>
          <w:ilvl w:val="0"/>
          <w:numId w:val="35"/>
        </w:numPr>
        <w:spacing w:line="276" w:lineRule="auto"/>
        <w:ind w:left="567" w:hanging="567"/>
        <w:contextualSpacing/>
        <w:jc w:val="both"/>
      </w:pPr>
      <w:r>
        <w:t>P</w:t>
      </w:r>
      <w:r w:rsidRPr="00413371">
        <w:t>rzedmiotem zamówienia jest przygotowanie i realizacja procesu opracowania Strategii Rozwoju Powiatu Sochaczewskiego na lata 2021 – 2027, zwanej dalej Strategią. Strategia powinna zostać zaktualizowana po okresie 3 lat</w:t>
      </w:r>
      <w:r>
        <w:t xml:space="preserve"> (do końca 2024 roku)</w:t>
      </w:r>
      <w:r w:rsidRPr="00413371">
        <w:t>.</w:t>
      </w:r>
    </w:p>
    <w:p w:rsidR="00806612" w:rsidRDefault="00806612" w:rsidP="00806612">
      <w:pPr>
        <w:pStyle w:val="Akapitzlist"/>
        <w:widowControl/>
        <w:numPr>
          <w:ilvl w:val="0"/>
          <w:numId w:val="35"/>
        </w:numPr>
        <w:spacing w:line="276" w:lineRule="auto"/>
        <w:ind w:left="567" w:hanging="567"/>
        <w:contextualSpacing/>
        <w:jc w:val="both"/>
      </w:pPr>
      <w:r w:rsidRPr="00694576">
        <w:t>Przygotowując Strategię należy przyjąć zasadę, że wszystkie zidentyfikowane kierunki</w:t>
      </w:r>
      <w:r>
        <w:t xml:space="preserve"> </w:t>
      </w:r>
      <w:r w:rsidRPr="00694576">
        <w:t xml:space="preserve">działania powinny, co do zasady odnosić się bezpośrednio do realnych możliwości </w:t>
      </w:r>
      <w:r>
        <w:t xml:space="preserve"> </w:t>
      </w:r>
      <w:r w:rsidRPr="00694576">
        <w:t>funkcjonowania i kompetencji samorządu powiatowego, zawartych w ustawie z dnia</w:t>
      </w:r>
      <w:r>
        <w:t xml:space="preserve"> 5 czerwca 1998 roku</w:t>
      </w:r>
      <w:r w:rsidRPr="00694576">
        <w:t xml:space="preserve"> </w:t>
      </w:r>
      <w:r>
        <w:t>o samorządzie powiatowym (</w:t>
      </w:r>
      <w:r w:rsidRPr="00694576">
        <w:t>Dz. U. z 20</w:t>
      </w:r>
      <w:r>
        <w:t>20</w:t>
      </w:r>
      <w:r w:rsidRPr="00694576">
        <w:t xml:space="preserve"> r</w:t>
      </w:r>
      <w:r>
        <w:t>oku, poz.920</w:t>
      </w:r>
      <w:r w:rsidRPr="00694576">
        <w:t xml:space="preserve"> ze zm.).</w:t>
      </w:r>
    </w:p>
    <w:p w:rsidR="00806612" w:rsidRDefault="00806612" w:rsidP="00806612">
      <w:pPr>
        <w:pStyle w:val="Akapitzlist"/>
        <w:widowControl/>
        <w:numPr>
          <w:ilvl w:val="0"/>
          <w:numId w:val="35"/>
        </w:numPr>
        <w:spacing w:line="276" w:lineRule="auto"/>
        <w:ind w:left="567" w:hanging="567"/>
        <w:contextualSpacing/>
        <w:jc w:val="both"/>
      </w:pPr>
      <w:r w:rsidRPr="00413371">
        <w:lastRenderedPageBreak/>
        <w:t>Strategia powinna uwzględniać specyficzne cechy danego obszaru (unikalność), oparta na</w:t>
      </w:r>
      <w:r>
        <w:t xml:space="preserve"> </w:t>
      </w:r>
      <w:r w:rsidRPr="00413371">
        <w:t>wnikliwych badaniach oraz spójna z priorytetami i celami dokumentów szczebla krajowego i regionalnego (rzetelność), przetwarzać dalekosiężne cele w konkretne zadania wykonywane w ramach kolejnych budżetów (użyteczność) oraz okresowo weryfikowalna (aktualność), zgodna z ustawą z dnia 6 grudnia 2006 roku o zasadach prowadzenia polityki rozwoju (Dz. U. z 2019 roku, poz.1295 ze zm.)</w:t>
      </w:r>
    </w:p>
    <w:p w:rsidR="00806612" w:rsidRDefault="00806612" w:rsidP="00806612">
      <w:pPr>
        <w:pStyle w:val="Akapitzlist"/>
        <w:widowControl/>
        <w:numPr>
          <w:ilvl w:val="0"/>
          <w:numId w:val="35"/>
        </w:numPr>
        <w:spacing w:line="276" w:lineRule="auto"/>
        <w:ind w:left="567" w:hanging="567"/>
        <w:contextualSpacing/>
        <w:jc w:val="both"/>
      </w:pPr>
      <w:r w:rsidRPr="00413371">
        <w:t>Zadaniem Wykonawcy jest przeprowadzenie wszelkich niezbędnych badań, ekspertyz,</w:t>
      </w:r>
      <w:r>
        <w:t xml:space="preserve"> </w:t>
      </w:r>
      <w:r w:rsidRPr="00413371">
        <w:t>konsultacji, uzgodnień, warsztatów strategicznych, spotkań z przedstawicielami władz</w:t>
      </w:r>
      <w:r>
        <w:t xml:space="preserve"> </w:t>
      </w:r>
      <w:r w:rsidRPr="00413371">
        <w:t xml:space="preserve">Powiatu </w:t>
      </w:r>
      <w:r>
        <w:t>Sochaczew</w:t>
      </w:r>
      <w:r w:rsidRPr="00413371">
        <w:t>skiego oraz pozyskanie danych niezbędnych do opracowania Strategii.</w:t>
      </w:r>
    </w:p>
    <w:p w:rsidR="00806612" w:rsidRPr="00413371" w:rsidRDefault="00806612" w:rsidP="00806612">
      <w:pPr>
        <w:pStyle w:val="Akapitzlist"/>
        <w:widowControl/>
        <w:numPr>
          <w:ilvl w:val="0"/>
          <w:numId w:val="35"/>
        </w:numPr>
        <w:spacing w:line="276" w:lineRule="auto"/>
        <w:ind w:left="567" w:hanging="567"/>
        <w:contextualSpacing/>
        <w:jc w:val="both"/>
      </w:pPr>
      <w:r w:rsidRPr="00413371">
        <w:t>Zakres prac składających się na realizację zamówienia obejmuje m.in.:</w:t>
      </w:r>
    </w:p>
    <w:p w:rsidR="00806612" w:rsidRDefault="00806612" w:rsidP="00806612">
      <w:pPr>
        <w:pStyle w:val="Akapitzlist"/>
        <w:widowControl/>
        <w:numPr>
          <w:ilvl w:val="0"/>
          <w:numId w:val="36"/>
        </w:numPr>
        <w:spacing w:after="200" w:line="276" w:lineRule="auto"/>
        <w:ind w:left="1134" w:hanging="567"/>
        <w:contextualSpacing/>
        <w:jc w:val="both"/>
      </w:pPr>
      <w:r w:rsidRPr="00C90974">
        <w:t>Opracowanie dokumentu diagnozy społeczno</w:t>
      </w:r>
      <w:r>
        <w:t xml:space="preserve"> – </w:t>
      </w:r>
      <w:r w:rsidRPr="00C90974">
        <w:t>gospodarczej</w:t>
      </w:r>
      <w:r>
        <w:t xml:space="preserve"> </w:t>
      </w:r>
      <w:r w:rsidRPr="00C90974">
        <w:t>Powiatu Sochaczewskiego w układzie dynamicznym (kilkuletnim) i porównawczym (</w:t>
      </w:r>
      <w:proofErr w:type="spellStart"/>
      <w:r w:rsidRPr="00C90974">
        <w:t>benchmarkingowym</w:t>
      </w:r>
      <w:proofErr w:type="spellEnd"/>
      <w:r w:rsidRPr="00C90974">
        <w:t>) gdzie benchmarkami dla Powiatu Sochaczewskiego będą powiaty: warszawski zachodni, żyrardowski i płocki, w podziale na obszary tematyczne: Położenie i struktura administracyjna powiatu; Aktualna</w:t>
      </w:r>
      <w:r>
        <w:t xml:space="preserve"> </w:t>
      </w:r>
      <w:r w:rsidRPr="00C90974">
        <w:t>i prognozowana sytuacja demograficzna; Środowisko przyrodnicze; Dziedzictwo kulturowe;</w:t>
      </w:r>
      <w:r>
        <w:t xml:space="preserve"> </w:t>
      </w:r>
      <w:r w:rsidRPr="00C90974">
        <w:t>Mobilność ludności; Infrastruktura drogowa</w:t>
      </w:r>
      <w:r>
        <w:t xml:space="preserve"> i kolejowa</w:t>
      </w:r>
      <w:r w:rsidRPr="00C90974">
        <w:t>; Organizacja transportu publicznego;</w:t>
      </w:r>
      <w:r>
        <w:t xml:space="preserve"> </w:t>
      </w:r>
      <w:r w:rsidRPr="00C90974">
        <w:t>Gospodarka i rynek pracy; Edukacja; Pomoc społeczna; Bezpieczeństwo publiczne; Opieka</w:t>
      </w:r>
      <w:r>
        <w:t xml:space="preserve"> </w:t>
      </w:r>
      <w:r w:rsidRPr="00C90974">
        <w:t>zdrowotna; Kultura; Sport i rekreacja; Turystyka; Wizerunek i promocja; Usługi</w:t>
      </w:r>
      <w:r>
        <w:t xml:space="preserve"> </w:t>
      </w:r>
      <w:r w:rsidRPr="00C90974">
        <w:t>administracyjne; Współpraca samorządowa; Organizacje pozarządowe; Sytuacja finansowa</w:t>
      </w:r>
      <w:r>
        <w:t xml:space="preserve"> </w:t>
      </w:r>
      <w:r w:rsidRPr="00C90974">
        <w:t>Powiatu. Ponadto w procesie tworzenia dokumentu diagnozy należy wykorzystać opinie</w:t>
      </w:r>
      <w:r>
        <w:t xml:space="preserve"> </w:t>
      </w:r>
      <w:r w:rsidRPr="00C90974">
        <w:t>mieszkańców powiatu na temat warunków życia w powiecie oraz istotnych problemów</w:t>
      </w:r>
      <w:r>
        <w:t xml:space="preserve"> </w:t>
      </w:r>
      <w:r w:rsidRPr="00C90974">
        <w:t>i potrzeb, które powinny być uwzględnione w planowaniu kierunków rozwoju powiatu</w:t>
      </w:r>
      <w:r>
        <w:t xml:space="preserve"> </w:t>
      </w:r>
      <w:r w:rsidRPr="00C90974">
        <w:t>wyrażone w przygotowanej przez Wykonawcę ankiecie.</w:t>
      </w:r>
    </w:p>
    <w:p w:rsidR="00806612" w:rsidRDefault="00806612" w:rsidP="00806612">
      <w:pPr>
        <w:pStyle w:val="Akapitzlist"/>
        <w:widowControl/>
        <w:numPr>
          <w:ilvl w:val="0"/>
          <w:numId w:val="36"/>
        </w:numPr>
        <w:spacing w:after="200" w:line="276" w:lineRule="auto"/>
        <w:ind w:left="1134" w:hanging="567"/>
        <w:contextualSpacing/>
        <w:jc w:val="both"/>
      </w:pPr>
      <w:r w:rsidRPr="00C90974">
        <w:t xml:space="preserve">Przeprowadzenie analizy strategicznej Powiatu </w:t>
      </w:r>
      <w:r>
        <w:t>Sochaczewsk</w:t>
      </w:r>
      <w:r w:rsidRPr="00C90974">
        <w:t>iego metodą SWOT</w:t>
      </w:r>
      <w:r>
        <w:t xml:space="preserve">. </w:t>
      </w:r>
      <w:r w:rsidRPr="00C90974">
        <w:t xml:space="preserve">Przeprowadzenie </w:t>
      </w:r>
      <w:r>
        <w:t xml:space="preserve">minimum </w:t>
      </w:r>
      <w:r w:rsidRPr="00C90974">
        <w:t>3 warsztatów strategicznych z udziałem interesariuszy. Przeprowadzenie</w:t>
      </w:r>
      <w:r>
        <w:t xml:space="preserve"> </w:t>
      </w:r>
      <w:r w:rsidRPr="00C90974">
        <w:t>strategicznej oceny oddziaływania na środowisko wraz ze sporządzeniem wniosku do PWIS</w:t>
      </w:r>
      <w:r>
        <w:t xml:space="preserve"> </w:t>
      </w:r>
      <w:r w:rsidRPr="00C90974">
        <w:t>i RDOŚ o odstąpienie od opracowania OOŚ oraz opracowanie Raportu oddziaływania n</w:t>
      </w:r>
      <w:r>
        <w:t xml:space="preserve">a </w:t>
      </w:r>
      <w:r w:rsidRPr="0082381A">
        <w:t>środowisko, jeżeli zajdzie taka potrzeba - zgodnie z ustawą z dnia 3 października 2008 r.</w:t>
      </w:r>
      <w:r>
        <w:t xml:space="preserve"> </w:t>
      </w:r>
      <w:r w:rsidRPr="0082381A">
        <w:t>o udostępnianiu informacji o środowisku i jego ochronie, udziale społeczeństwa w ochronie</w:t>
      </w:r>
      <w:r>
        <w:t xml:space="preserve"> </w:t>
      </w:r>
      <w:r w:rsidRPr="0082381A">
        <w:t>środowiska oraz o ocenach odd</w:t>
      </w:r>
      <w:r>
        <w:t>ziaływania na środowisko (Dz. U. z 2020 roku, poz.</w:t>
      </w:r>
      <w:r w:rsidRPr="0082381A">
        <w:t>283</w:t>
      </w:r>
      <w:r>
        <w:t xml:space="preserve"> ze zm.</w:t>
      </w:r>
      <w:r w:rsidRPr="0082381A">
        <w:t>).</w:t>
      </w:r>
    </w:p>
    <w:p w:rsidR="00806612" w:rsidRDefault="00806612" w:rsidP="00806612">
      <w:pPr>
        <w:pStyle w:val="Akapitzlist"/>
        <w:widowControl/>
        <w:numPr>
          <w:ilvl w:val="0"/>
          <w:numId w:val="36"/>
        </w:numPr>
        <w:spacing w:after="200" w:line="276" w:lineRule="auto"/>
        <w:ind w:left="1134" w:hanging="567"/>
        <w:contextualSpacing/>
        <w:jc w:val="both"/>
      </w:pPr>
      <w:r w:rsidRPr="0082381A">
        <w:t xml:space="preserve">Określenie wizji, misji i strategicznych kierunków rozwoju Powiatu </w:t>
      </w:r>
      <w:r>
        <w:t>Sochaczew</w:t>
      </w:r>
      <w:r w:rsidRPr="0082381A">
        <w:t>skiego oraz</w:t>
      </w:r>
      <w:r>
        <w:t xml:space="preserve"> </w:t>
      </w:r>
      <w:r w:rsidRPr="0082381A">
        <w:t>sformułowanie planu operacyjnego Strategii.</w:t>
      </w:r>
    </w:p>
    <w:p w:rsidR="00806612" w:rsidRDefault="00806612" w:rsidP="00806612">
      <w:pPr>
        <w:pStyle w:val="Akapitzlist"/>
        <w:widowControl/>
        <w:numPr>
          <w:ilvl w:val="0"/>
          <w:numId w:val="36"/>
        </w:numPr>
        <w:spacing w:after="200" w:line="276" w:lineRule="auto"/>
        <w:ind w:left="1134" w:hanging="567"/>
        <w:contextualSpacing/>
        <w:jc w:val="both"/>
      </w:pPr>
      <w:r w:rsidRPr="0082381A">
        <w:t>Opracowanie wersji roboczej dokumentu Strategii i konsultacja przyjętych założeń ze</w:t>
      </w:r>
      <w:r>
        <w:t xml:space="preserve"> </w:t>
      </w:r>
      <w:r w:rsidRPr="0082381A">
        <w:t>środowiskami lokalnymi (interesariuszami) np. w formie ankiety oraz z Zarządem Powiatu</w:t>
      </w:r>
      <w:r>
        <w:t xml:space="preserve"> </w:t>
      </w:r>
      <w:r w:rsidRPr="0082381A">
        <w:t xml:space="preserve">i Komisjami Rady Powiatu </w:t>
      </w:r>
      <w:r>
        <w:t>Sochaczew</w:t>
      </w:r>
      <w:r w:rsidRPr="0082381A">
        <w:t>skiego. Ewentualne uwagi Zarządu Powiatu i Komisji Rady</w:t>
      </w:r>
      <w:r>
        <w:t xml:space="preserve"> </w:t>
      </w:r>
      <w:r w:rsidRPr="0082381A">
        <w:t>Powiatu należy uwzględnić przy redagowaniu wersji końcowej dokumentu Strategii.</w:t>
      </w:r>
    </w:p>
    <w:p w:rsidR="00806612" w:rsidRPr="008305D4" w:rsidRDefault="00806612" w:rsidP="00806612">
      <w:pPr>
        <w:pStyle w:val="Akapitzlist"/>
        <w:widowControl/>
        <w:numPr>
          <w:ilvl w:val="0"/>
          <w:numId w:val="36"/>
        </w:numPr>
        <w:spacing w:after="200" w:line="276" w:lineRule="auto"/>
        <w:ind w:left="1134" w:hanging="567"/>
        <w:contextualSpacing/>
        <w:jc w:val="both"/>
      </w:pPr>
      <w:r w:rsidRPr="008305D4">
        <w:t>Weryfikacja projektu strategii ze środowiskami gospodarczymi, społecznymi i pozarządowymi na</w:t>
      </w:r>
      <w:r>
        <w:t xml:space="preserve"> </w:t>
      </w:r>
      <w:r w:rsidRPr="008305D4">
        <w:t>terenie powiatu – dodatkowe e-konsultacje.</w:t>
      </w:r>
    </w:p>
    <w:p w:rsidR="00806612" w:rsidRDefault="00806612" w:rsidP="00806612">
      <w:pPr>
        <w:pStyle w:val="Akapitzlist"/>
        <w:widowControl/>
        <w:numPr>
          <w:ilvl w:val="0"/>
          <w:numId w:val="36"/>
        </w:numPr>
        <w:spacing w:after="200" w:line="276" w:lineRule="auto"/>
        <w:ind w:left="1134" w:hanging="567"/>
        <w:contextualSpacing/>
        <w:jc w:val="both"/>
      </w:pPr>
      <w:r w:rsidRPr="0082381A">
        <w:t>Zapewnienie zgodności opracowanej Strategii z dokumentami strategicznymi wyższego</w:t>
      </w:r>
      <w:r>
        <w:t xml:space="preserve"> </w:t>
      </w:r>
      <w:r w:rsidRPr="0082381A">
        <w:t xml:space="preserve">rzędu, w tym Strategii Rozwoju Województwa </w:t>
      </w:r>
      <w:r>
        <w:t>Mazowiec</w:t>
      </w:r>
      <w:r w:rsidRPr="0082381A">
        <w:t>kiego do 2030 roku</w:t>
      </w:r>
      <w:r>
        <w:t xml:space="preserve"> oraz dokumentów strategicznych opracowanych dla subregionu żyrardowskiego oraz w ramach tworzenia CPK.</w:t>
      </w:r>
    </w:p>
    <w:p w:rsidR="00806612" w:rsidRDefault="00806612" w:rsidP="00806612">
      <w:pPr>
        <w:pStyle w:val="Akapitzlist"/>
        <w:widowControl/>
        <w:numPr>
          <w:ilvl w:val="0"/>
          <w:numId w:val="36"/>
        </w:numPr>
        <w:spacing w:after="200" w:line="276" w:lineRule="auto"/>
        <w:ind w:left="1134" w:hanging="567"/>
        <w:contextualSpacing/>
        <w:jc w:val="both"/>
      </w:pPr>
      <w:r w:rsidRPr="0082381A">
        <w:lastRenderedPageBreak/>
        <w:t>Przygotowanie systemu monitorowania i ewaluacji Strategii oraz wszelkich niezbędnych</w:t>
      </w:r>
      <w:r>
        <w:t xml:space="preserve"> </w:t>
      </w:r>
      <w:r w:rsidRPr="0082381A">
        <w:t>dokumentów wykonawczych (np. listy wskaźników, metodologii określania ich wartości</w:t>
      </w:r>
      <w:r>
        <w:t xml:space="preserve"> </w:t>
      </w:r>
      <w:r w:rsidRPr="0082381A">
        <w:t>bazowych i docelowych, częstotliwość ich monitorowania, itp.) i przekazania</w:t>
      </w:r>
      <w:r>
        <w:t xml:space="preserve"> </w:t>
      </w:r>
      <w:r w:rsidRPr="0082381A">
        <w:t>Zamawiającemu na nośniku elektronicznym w edytowalnym formacie.</w:t>
      </w:r>
    </w:p>
    <w:p w:rsidR="00806612" w:rsidRDefault="00806612" w:rsidP="00806612">
      <w:pPr>
        <w:pStyle w:val="Akapitzlist"/>
        <w:widowControl/>
        <w:numPr>
          <w:ilvl w:val="0"/>
          <w:numId w:val="36"/>
        </w:numPr>
        <w:spacing w:after="200" w:line="276" w:lineRule="auto"/>
        <w:ind w:left="1134" w:hanging="567"/>
        <w:contextualSpacing/>
        <w:jc w:val="both"/>
      </w:pPr>
      <w:r w:rsidRPr="0082381A">
        <w:t>Opracowanie dokumentu końcowego i przedstawienie w formie prezentacji jego zapisów</w:t>
      </w:r>
      <w:r>
        <w:t xml:space="preserve"> </w:t>
      </w:r>
      <w:r w:rsidRPr="0082381A">
        <w:t xml:space="preserve">na posiedzeniach Zarządu, Komisjach Rady Powiatu i sesji Rady Powiatu </w:t>
      </w:r>
      <w:r>
        <w:t>Sochaczew</w:t>
      </w:r>
      <w:r w:rsidRPr="0082381A">
        <w:t>skiego, aż do</w:t>
      </w:r>
      <w:r>
        <w:t xml:space="preserve"> </w:t>
      </w:r>
      <w:r w:rsidRPr="0082381A">
        <w:t>zakończenia całej procedury i podjęcia uchwały o zatwierdzenie Strategii.</w:t>
      </w:r>
    </w:p>
    <w:p w:rsidR="00806612" w:rsidRDefault="00806612" w:rsidP="00806612">
      <w:pPr>
        <w:pStyle w:val="Akapitzlist"/>
        <w:widowControl/>
        <w:numPr>
          <w:ilvl w:val="0"/>
          <w:numId w:val="36"/>
        </w:numPr>
        <w:spacing w:after="200" w:line="276" w:lineRule="auto"/>
        <w:ind w:left="1134" w:hanging="567"/>
        <w:contextualSpacing/>
        <w:jc w:val="both"/>
      </w:pPr>
      <w:r w:rsidRPr="0082381A">
        <w:t>Przekazanie dokumentu końcowego Zamawiającemu w edytowalnym formacie</w:t>
      </w:r>
      <w:r>
        <w:t xml:space="preserve"> </w:t>
      </w:r>
      <w:r w:rsidRPr="0082381A">
        <w:t>tekstowym oraz PDF, na nośniku elektronicznym oraz w formie papierowej (A4) w nakładzie</w:t>
      </w:r>
      <w:r>
        <w:t xml:space="preserve"> 5 </w:t>
      </w:r>
      <w:r w:rsidRPr="0082381A">
        <w:t>sztuk</w:t>
      </w:r>
      <w:r>
        <w:t xml:space="preserve"> wraz z przeniesieniem praw autorskich do powstałego opracowania.</w:t>
      </w:r>
    </w:p>
    <w:p w:rsidR="00806612" w:rsidRPr="0082381A" w:rsidRDefault="00806612" w:rsidP="00806612">
      <w:pPr>
        <w:pStyle w:val="Akapitzlist"/>
        <w:widowControl/>
        <w:numPr>
          <w:ilvl w:val="0"/>
          <w:numId w:val="36"/>
        </w:numPr>
        <w:spacing w:line="276" w:lineRule="auto"/>
        <w:ind w:left="1134" w:hanging="567"/>
        <w:contextualSpacing/>
        <w:jc w:val="both"/>
      </w:pPr>
      <w:r>
        <w:t>Aktualizacja Strategii po upływie 3 lat (najpóźniej do końca 2024 roku), przy uwzględnieniu zmian przepisów prawnych, dokumentów strategicznych wyższego rzędu, danych mikro i makroekonomicznych, uwarunkowań wewnętrznych i zewnętrznych oraz analizy realizacji Strategii w pierwotnej formie.</w:t>
      </w:r>
    </w:p>
    <w:p w:rsidR="00806612" w:rsidRDefault="00806612" w:rsidP="00806612">
      <w:pPr>
        <w:pStyle w:val="Akapitzlist"/>
        <w:widowControl/>
        <w:numPr>
          <w:ilvl w:val="0"/>
          <w:numId w:val="35"/>
        </w:numPr>
        <w:spacing w:line="276" w:lineRule="auto"/>
        <w:ind w:left="567" w:hanging="567"/>
        <w:contextualSpacing/>
        <w:jc w:val="both"/>
      </w:pPr>
      <w:r w:rsidRPr="00413371">
        <w:t>Przed przystąpieniem do prac związanych z opracowaniem Strategii, Wykonawca</w:t>
      </w:r>
      <w:r>
        <w:t xml:space="preserve"> </w:t>
      </w:r>
      <w:r w:rsidRPr="00413371">
        <w:t>przedstawi, uzgodniony z Zamawiającym, ramowy plan zakresu tematycznego oraz</w:t>
      </w:r>
      <w:r>
        <w:t xml:space="preserve"> </w:t>
      </w:r>
      <w:r w:rsidRPr="00413371">
        <w:t>kalendarium prac nad dokumentem (Załącznik Nr 1 do Umowy).</w:t>
      </w:r>
    </w:p>
    <w:p w:rsidR="00806612" w:rsidRDefault="00806612" w:rsidP="00806612">
      <w:pPr>
        <w:pStyle w:val="Akapitzlist"/>
        <w:widowControl/>
        <w:numPr>
          <w:ilvl w:val="0"/>
          <w:numId w:val="35"/>
        </w:numPr>
        <w:spacing w:line="276" w:lineRule="auto"/>
        <w:ind w:left="567" w:hanging="567"/>
        <w:contextualSpacing/>
        <w:jc w:val="both"/>
      </w:pPr>
      <w:r w:rsidRPr="00413371">
        <w:t>Zamawiający zastrzega sobie prawo nadzorowania i wnoszenia uwag do</w:t>
      </w:r>
      <w:r>
        <w:t xml:space="preserve"> </w:t>
      </w:r>
      <w:r w:rsidRPr="00413371">
        <w:t>opracowywanego dokumentu na każdym etapie jego tworzenia. Wykonawca będzie</w:t>
      </w:r>
      <w:r>
        <w:t xml:space="preserve"> </w:t>
      </w:r>
      <w:r w:rsidRPr="00413371">
        <w:t>zobowiązany do bieżącego informowania Zamawiającego o postępach prac nad</w:t>
      </w:r>
      <w:r>
        <w:t xml:space="preserve"> </w:t>
      </w:r>
      <w:r w:rsidRPr="00413371">
        <w:t>opracowywaniem dokumentu Strategii, w tym niezwłocznego informowania</w:t>
      </w:r>
      <w:r>
        <w:t xml:space="preserve"> </w:t>
      </w:r>
      <w:r w:rsidRPr="00413371">
        <w:t>o ewentualnych trudnościach w realizacji przedmiotu umowy.</w:t>
      </w:r>
    </w:p>
    <w:p w:rsidR="00806612" w:rsidRDefault="00806612" w:rsidP="00806612">
      <w:pPr>
        <w:pStyle w:val="Akapitzlist"/>
        <w:widowControl/>
        <w:numPr>
          <w:ilvl w:val="0"/>
          <w:numId w:val="35"/>
        </w:numPr>
        <w:spacing w:line="276" w:lineRule="auto"/>
        <w:ind w:left="567" w:hanging="567"/>
        <w:contextualSpacing/>
        <w:jc w:val="both"/>
      </w:pPr>
      <w:r w:rsidRPr="00413371">
        <w:t>Wykonawca zobowiązuje się do udzielenia odpowiedzi na zadane przez Zamawiającego</w:t>
      </w:r>
      <w:r>
        <w:t xml:space="preserve"> </w:t>
      </w:r>
      <w:r w:rsidRPr="00413371">
        <w:t>pytania nie później niż 7 dni od otrzymania pytania drogą mailową, faxem lub pocztą</w:t>
      </w:r>
      <w:r>
        <w:t xml:space="preserve"> </w:t>
      </w:r>
      <w:r w:rsidRPr="00413371">
        <w:t>tradycyjną.</w:t>
      </w:r>
    </w:p>
    <w:p w:rsidR="00CE465C" w:rsidRPr="00806612" w:rsidRDefault="000970CE" w:rsidP="00806612">
      <w:pPr>
        <w:pStyle w:val="Akapitzlist"/>
        <w:widowControl/>
        <w:numPr>
          <w:ilvl w:val="0"/>
          <w:numId w:val="35"/>
        </w:numPr>
        <w:spacing w:line="276" w:lineRule="auto"/>
        <w:ind w:left="567" w:hanging="567"/>
        <w:contextualSpacing/>
        <w:jc w:val="both"/>
      </w:pPr>
      <w:r w:rsidRPr="00806612">
        <w:rPr>
          <w:color w:val="auto"/>
        </w:rPr>
        <w:t xml:space="preserve">Wykonawca przekaże autorskie prawa majątkowe do </w:t>
      </w:r>
      <w:r w:rsidR="00613B69" w:rsidRPr="00806612">
        <w:rPr>
          <w:color w:val="auto"/>
        </w:rPr>
        <w:t xml:space="preserve">kompletnego </w:t>
      </w:r>
      <w:r w:rsidRPr="00806612">
        <w:rPr>
          <w:color w:val="auto"/>
        </w:rPr>
        <w:t>opracowania objętego zamówieniem</w:t>
      </w:r>
      <w:r w:rsidR="00806612">
        <w:rPr>
          <w:color w:val="auto"/>
        </w:rPr>
        <w:t xml:space="preserve"> – zgodnie z zapisami załącznika nr 4 – wzoru umowy</w:t>
      </w:r>
      <w:r w:rsidR="00CE465C" w:rsidRPr="00806612">
        <w:rPr>
          <w:color w:val="auto"/>
        </w:rPr>
        <w:t>.</w:t>
      </w:r>
    </w:p>
    <w:p w:rsidR="00094921" w:rsidRPr="005E58C8" w:rsidRDefault="00094921" w:rsidP="00806612">
      <w:pPr>
        <w:widowControl/>
        <w:tabs>
          <w:tab w:val="left" w:pos="567"/>
        </w:tabs>
        <w:spacing w:line="276" w:lineRule="auto"/>
        <w:ind w:left="567"/>
        <w:jc w:val="both"/>
        <w:rPr>
          <w:color w:val="auto"/>
          <w:sz w:val="16"/>
          <w:szCs w:val="16"/>
        </w:rPr>
      </w:pPr>
    </w:p>
    <w:p w:rsidR="00B35EC3" w:rsidRPr="000219ED" w:rsidRDefault="00B35EC3" w:rsidP="00806612">
      <w:pPr>
        <w:pStyle w:val="Style2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bookmarkStart w:id="3" w:name="bookmark7"/>
      <w:r w:rsidRPr="000219E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Termin wykonania zamówienia:</w:t>
      </w:r>
      <w:bookmarkEnd w:id="3"/>
      <w:r w:rsidRPr="000219E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</w:p>
    <w:p w:rsidR="00B35EC3" w:rsidRPr="005E58C8" w:rsidRDefault="00B35EC3" w:rsidP="00806612">
      <w:pPr>
        <w:pStyle w:val="Style2"/>
        <w:shd w:val="clear" w:color="auto" w:fill="auto"/>
        <w:spacing w:after="0" w:line="276" w:lineRule="auto"/>
        <w:ind w:left="23"/>
        <w:jc w:val="both"/>
        <w:rPr>
          <w:rFonts w:ascii="Times New Roman" w:hAnsi="Times New Roman"/>
          <w:bCs/>
          <w:color w:val="000000"/>
          <w:spacing w:val="2"/>
          <w:sz w:val="16"/>
          <w:szCs w:val="16"/>
        </w:rPr>
      </w:pPr>
    </w:p>
    <w:p w:rsidR="00806612" w:rsidRPr="00694576" w:rsidRDefault="00044F85" w:rsidP="00806612">
      <w:pPr>
        <w:spacing w:line="276" w:lineRule="auto"/>
        <w:jc w:val="both"/>
      </w:pPr>
      <w:r>
        <w:t>Wykonawca obowiązany jest zrealizować przedmiot zamówienia</w:t>
      </w:r>
      <w:r w:rsidR="00CE465C">
        <w:t xml:space="preserve"> </w:t>
      </w:r>
      <w:r w:rsidR="00806612">
        <w:t>w następujących terminach</w:t>
      </w:r>
      <w:r w:rsidR="00806612" w:rsidRPr="00694576">
        <w:t>:</w:t>
      </w:r>
    </w:p>
    <w:p w:rsidR="00806612" w:rsidRPr="009322DF" w:rsidRDefault="00806612" w:rsidP="00806612">
      <w:pPr>
        <w:pStyle w:val="Akapitzlist"/>
        <w:widowControl/>
        <w:numPr>
          <w:ilvl w:val="0"/>
          <w:numId w:val="38"/>
        </w:numPr>
        <w:spacing w:line="276" w:lineRule="auto"/>
        <w:ind w:left="567" w:hanging="567"/>
        <w:contextualSpacing/>
        <w:jc w:val="both"/>
      </w:pPr>
      <w:r w:rsidRPr="009322DF">
        <w:t>opracowanie dokumentu Strategii i skonsultowanie na Zarządzie i komisjach Rady</w:t>
      </w:r>
    </w:p>
    <w:p w:rsidR="00806612" w:rsidRPr="009322DF" w:rsidRDefault="00806612" w:rsidP="00806612">
      <w:pPr>
        <w:pStyle w:val="Akapitzlist"/>
        <w:spacing w:line="276" w:lineRule="auto"/>
        <w:ind w:left="567"/>
        <w:jc w:val="both"/>
      </w:pPr>
      <w:r w:rsidRPr="009322DF">
        <w:t xml:space="preserve">Powiatu </w:t>
      </w:r>
      <w:r>
        <w:t>Sochaczew</w:t>
      </w:r>
      <w:r w:rsidRPr="009322DF">
        <w:t xml:space="preserve">skiego </w:t>
      </w:r>
      <w:r>
        <w:t>– nie później, niż do dnia 15 sierpnia 2021 roku</w:t>
      </w:r>
      <w:r w:rsidRPr="009322DF">
        <w:t>,</w:t>
      </w:r>
    </w:p>
    <w:p w:rsidR="00806612" w:rsidRDefault="00806612" w:rsidP="00806612">
      <w:pPr>
        <w:pStyle w:val="Akapitzlist"/>
        <w:widowControl/>
        <w:numPr>
          <w:ilvl w:val="0"/>
          <w:numId w:val="38"/>
        </w:numPr>
        <w:spacing w:line="276" w:lineRule="auto"/>
        <w:ind w:left="567" w:hanging="567"/>
        <w:contextualSpacing/>
        <w:jc w:val="both"/>
      </w:pPr>
      <w:r w:rsidRPr="009322DF">
        <w:t xml:space="preserve">przedstawienie Strategii na sesji Rady Powiatu </w:t>
      </w:r>
      <w:r>
        <w:t>Sochaczew</w:t>
      </w:r>
      <w:r w:rsidRPr="009322DF">
        <w:t>skiego</w:t>
      </w:r>
      <w:r>
        <w:t xml:space="preserve"> – nie później, niż do dnia 30 września 2021 roku,</w:t>
      </w:r>
    </w:p>
    <w:p w:rsidR="00B35EC3" w:rsidRPr="00806612" w:rsidRDefault="00806612" w:rsidP="00806612">
      <w:pPr>
        <w:pStyle w:val="Akapitzlist"/>
        <w:widowControl/>
        <w:numPr>
          <w:ilvl w:val="0"/>
          <w:numId w:val="38"/>
        </w:numPr>
        <w:spacing w:line="276" w:lineRule="auto"/>
        <w:ind w:left="567" w:hanging="567"/>
        <w:contextualSpacing/>
        <w:jc w:val="both"/>
      </w:pPr>
      <w:r>
        <w:t>aktualizacja Strategii i jej przedstawienie na sesji Rady Powiatu Sochaczewskiego – nie później, n</w:t>
      </w:r>
      <w:r>
        <w:t>iż do dnia 31 grudnia 2024 roku</w:t>
      </w:r>
      <w:r w:rsidR="002C0D16" w:rsidRPr="00806612">
        <w:t>.</w:t>
      </w:r>
    </w:p>
    <w:p w:rsidR="001B2C0E" w:rsidRPr="005E58C8" w:rsidRDefault="001B2C0E" w:rsidP="00806612">
      <w:pPr>
        <w:pStyle w:val="Style2"/>
        <w:shd w:val="clear" w:color="auto" w:fill="auto"/>
        <w:spacing w:after="0" w:line="276" w:lineRule="auto"/>
        <w:ind w:left="23" w:right="2"/>
        <w:jc w:val="both"/>
        <w:rPr>
          <w:rFonts w:ascii="Times New Roman" w:hAnsi="Times New Roman"/>
          <w:b/>
          <w:bCs/>
          <w:spacing w:val="2"/>
          <w:sz w:val="16"/>
          <w:szCs w:val="16"/>
        </w:rPr>
      </w:pPr>
      <w:bookmarkStart w:id="4" w:name="bookmark8"/>
    </w:p>
    <w:p w:rsidR="00B35EC3" w:rsidRPr="00DD404B" w:rsidRDefault="00613B69" w:rsidP="00806612">
      <w:pPr>
        <w:pStyle w:val="Style2"/>
        <w:shd w:val="clear" w:color="auto" w:fill="auto"/>
        <w:spacing w:after="0" w:line="276" w:lineRule="auto"/>
        <w:ind w:left="23" w:right="2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l-PL"/>
        </w:rPr>
        <w:t>IV</w:t>
      </w:r>
      <w:r w:rsidR="00B35EC3" w:rsidRPr="00DD404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="00B35EC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B35EC3" w:rsidRPr="00DD404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Sposób uzyskania informacji dotyczących przedmiotu zamówienia i pobrania dokumentacji:</w:t>
      </w:r>
      <w:bookmarkEnd w:id="4"/>
    </w:p>
    <w:p w:rsidR="00B35EC3" w:rsidRPr="005E58C8" w:rsidRDefault="00B35EC3" w:rsidP="00806612">
      <w:pPr>
        <w:pStyle w:val="Style2"/>
        <w:shd w:val="clear" w:color="auto" w:fill="auto"/>
        <w:spacing w:after="0" w:line="276" w:lineRule="auto"/>
        <w:ind w:left="23" w:right="240"/>
        <w:jc w:val="both"/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</w:pPr>
    </w:p>
    <w:p w:rsidR="00B35EC3" w:rsidRDefault="00B35EC3" w:rsidP="00806612">
      <w:pPr>
        <w:pStyle w:val="Style2"/>
        <w:shd w:val="clear" w:color="auto" w:fill="auto"/>
        <w:spacing w:after="0" w:line="276" w:lineRule="auto"/>
        <w:ind w:left="23" w:right="2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>Szczegółowe informacje dotyczące przedmiotu zamówienia można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uzyskać 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osobiście w siedzibie Zamawiającego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–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 Starostwo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Powiatowe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 Sochaczewie, ul. M. J. Piłsudskiego 65,</w:t>
      </w:r>
      <w:r w:rsidR="0080661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96 – 500 Sochaczew 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lub telefonicznie pod numerem tel.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(46) 864 – 18 – </w:t>
      </w:r>
      <w:r w:rsidR="00040060">
        <w:rPr>
          <w:rFonts w:ascii="Times New Roman" w:hAnsi="Times New Roman"/>
          <w:color w:val="000000"/>
          <w:spacing w:val="4"/>
          <w:sz w:val="24"/>
          <w:szCs w:val="24"/>
        </w:rPr>
        <w:t>45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>Pracownik</w:t>
      </w:r>
      <w:r w:rsidR="001B2C0E">
        <w:rPr>
          <w:rFonts w:ascii="Times New Roman" w:hAnsi="Times New Roman"/>
          <w:color w:val="000000"/>
          <w:spacing w:val="4"/>
          <w:sz w:val="24"/>
          <w:szCs w:val="24"/>
        </w:rPr>
        <w:t>ami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 uprawnionym</w:t>
      </w:r>
      <w:r w:rsidR="001B2C0E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 d</w:t>
      </w:r>
      <w:r w:rsidR="001B2C0E">
        <w:rPr>
          <w:rFonts w:ascii="Times New Roman" w:hAnsi="Times New Roman"/>
          <w:color w:val="000000"/>
          <w:spacing w:val="4"/>
          <w:sz w:val="24"/>
          <w:szCs w:val="24"/>
        </w:rPr>
        <w:t>o kontaktów z Wykonawcami są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1B2C0E">
        <w:rPr>
          <w:rFonts w:ascii="Times New Roman" w:hAnsi="Times New Roman"/>
          <w:color w:val="000000"/>
          <w:spacing w:val="4"/>
          <w:sz w:val="24"/>
          <w:szCs w:val="24"/>
        </w:rPr>
        <w:t>Pan Ireneusz Góralczyk</w:t>
      </w:r>
      <w:r w:rsidR="00952182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(sprawy formalne oraz prawne) i </w:t>
      </w:r>
      <w:r w:rsidR="00C8625F">
        <w:rPr>
          <w:rFonts w:ascii="Times New Roman" w:hAnsi="Times New Roman"/>
          <w:color w:val="000000"/>
          <w:spacing w:val="4"/>
          <w:sz w:val="24"/>
          <w:szCs w:val="24"/>
        </w:rPr>
        <w:t xml:space="preserve">Pan </w:t>
      </w:r>
      <w:r w:rsidR="00806612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Michał Orzeszek</w:t>
      </w:r>
      <w:r w:rsidR="00C86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(</w:t>
      </w:r>
      <w:r w:rsidR="00806612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opis przedmiotu zamówienia</w:t>
      </w:r>
      <w:r w:rsidR="00C86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)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="001B2C0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86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Wskazany</w:t>
      </w:r>
      <w:r w:rsidR="001B2C0E">
        <w:rPr>
          <w:rFonts w:ascii="Times New Roman" w:hAnsi="Times New Roman"/>
          <w:color w:val="000000"/>
          <w:spacing w:val="4"/>
          <w:sz w:val="24"/>
          <w:szCs w:val="24"/>
        </w:rPr>
        <w:t xml:space="preserve"> kontakt </w:t>
      </w:r>
      <w:r w:rsidR="001B2C0E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poprzez pocztę elektroniczną na adres: </w:t>
      </w:r>
      <w:r w:rsidR="00C8625F" w:rsidRPr="00C86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przetargi@powiatsochaczew.pl</w:t>
      </w:r>
      <w:r w:rsidR="001B2C0E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B35EC3" w:rsidRPr="00980549" w:rsidRDefault="00B35EC3" w:rsidP="00806612">
      <w:pPr>
        <w:pStyle w:val="Style2"/>
        <w:shd w:val="clear" w:color="auto" w:fill="auto"/>
        <w:spacing w:after="0" w:line="276" w:lineRule="auto"/>
        <w:ind w:left="23" w:right="2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Zaproszenie do składania ofert, wraz z formularzem ofertowym, załącznikami, projektem umowy można pobrać w siedzibie Zamawiającego lub ze strony internetowej  BIP Starostwa Powiatowego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 Sochaczewie</w:t>
      </w:r>
      <w:r w:rsidRPr="00DD404B">
        <w:rPr>
          <w:rFonts w:ascii="Times New Roman" w:hAnsi="Times New Roman"/>
          <w:sz w:val="24"/>
          <w:szCs w:val="24"/>
        </w:rPr>
        <w:t xml:space="preserve"> </w:t>
      </w:r>
      <w:r w:rsidRPr="00980549">
        <w:rPr>
          <w:rFonts w:ascii="Times New Roman" w:hAnsi="Times New Roman"/>
          <w:spacing w:val="4"/>
          <w:sz w:val="24"/>
          <w:szCs w:val="24"/>
        </w:rPr>
        <w:t>http://sochaczew-powiat.bip.org.pl/</w:t>
      </w:r>
      <w:r w:rsidRPr="00980549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B35EC3" w:rsidRPr="00F87D5D" w:rsidRDefault="00B35EC3" w:rsidP="00806612">
      <w:pPr>
        <w:pStyle w:val="Style2"/>
        <w:shd w:val="clear" w:color="auto" w:fill="auto"/>
        <w:spacing w:after="0" w:line="276" w:lineRule="auto"/>
        <w:ind w:left="23" w:right="240"/>
        <w:jc w:val="both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B35EC3" w:rsidRDefault="00B35EC3" w:rsidP="00806612">
      <w:pPr>
        <w:pStyle w:val="Style4"/>
        <w:numPr>
          <w:ilvl w:val="2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5" w:name="bookmark9"/>
      <w:r w:rsidRPr="00DD404B">
        <w:rPr>
          <w:rFonts w:ascii="Times New Roman" w:hAnsi="Times New Roman"/>
          <w:color w:val="000000"/>
          <w:sz w:val="24"/>
          <w:szCs w:val="24"/>
        </w:rPr>
        <w:t>Opis wymagań stawianych Wykonawcy:</w:t>
      </w:r>
      <w:bookmarkEnd w:id="5"/>
    </w:p>
    <w:p w:rsidR="00B35EC3" w:rsidRPr="00F87D5D" w:rsidRDefault="00B35EC3" w:rsidP="00806612">
      <w:pPr>
        <w:pStyle w:val="Style4"/>
        <w:shd w:val="clear" w:color="auto" w:fill="auto"/>
        <w:tabs>
          <w:tab w:val="left" w:pos="294"/>
        </w:tabs>
        <w:spacing w:before="0" w:after="0" w:line="276" w:lineRule="auto"/>
        <w:ind w:left="20"/>
        <w:jc w:val="both"/>
        <w:rPr>
          <w:rFonts w:ascii="Times New Roman" w:hAnsi="Times New Roman"/>
          <w:sz w:val="16"/>
          <w:szCs w:val="16"/>
        </w:rPr>
      </w:pPr>
    </w:p>
    <w:p w:rsidR="00B35EC3" w:rsidRPr="00B35EC3" w:rsidRDefault="00B35EC3" w:rsidP="00806612">
      <w:pPr>
        <w:pStyle w:val="Style2"/>
        <w:shd w:val="clear" w:color="auto" w:fill="auto"/>
        <w:spacing w:after="0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35EC3">
        <w:rPr>
          <w:rFonts w:ascii="Times New Roman" w:hAnsi="Times New Roman"/>
          <w:color w:val="000000"/>
          <w:spacing w:val="4"/>
          <w:sz w:val="24"/>
          <w:szCs w:val="24"/>
        </w:rPr>
        <w:t>O udzielenie zamówienia mogą ubiegać się Wykonawcy, którzy:</w:t>
      </w:r>
    </w:p>
    <w:p w:rsidR="00D66951" w:rsidRPr="00806612" w:rsidRDefault="00D66951" w:rsidP="00806612">
      <w:pPr>
        <w:pStyle w:val="Style2"/>
        <w:numPr>
          <w:ilvl w:val="2"/>
          <w:numId w:val="2"/>
        </w:numPr>
        <w:shd w:val="clear" w:color="auto" w:fill="auto"/>
        <w:tabs>
          <w:tab w:val="clear" w:pos="1995"/>
          <w:tab w:val="num" w:pos="543"/>
        </w:tabs>
        <w:spacing w:after="0" w:line="276" w:lineRule="auto"/>
        <w:ind w:left="543" w:hanging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zrealizowali w ciągu ostatnich 3 lat przynajmniej </w:t>
      </w:r>
      <w:r w:rsidR="00806612">
        <w:rPr>
          <w:rFonts w:ascii="Times New Roman" w:hAnsi="Times New Roman"/>
          <w:sz w:val="24"/>
          <w:szCs w:val="24"/>
          <w:lang w:val="pl-PL"/>
        </w:rPr>
        <w:t>trzy</w:t>
      </w:r>
      <w:r>
        <w:rPr>
          <w:rFonts w:ascii="Times New Roman" w:hAnsi="Times New Roman"/>
          <w:sz w:val="24"/>
          <w:szCs w:val="24"/>
          <w:lang w:val="pl-PL"/>
        </w:rPr>
        <w:t xml:space="preserve"> zamówienie obejmujące sporządzenie</w:t>
      </w:r>
      <w:r w:rsidR="00806612">
        <w:rPr>
          <w:rFonts w:ascii="Times New Roman" w:hAnsi="Times New Roman"/>
          <w:sz w:val="24"/>
          <w:szCs w:val="24"/>
          <w:lang w:val="pl-PL"/>
        </w:rPr>
        <w:t xml:space="preserve"> / aktualizację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06612">
        <w:rPr>
          <w:rFonts w:ascii="Times New Roman" w:hAnsi="Times New Roman"/>
          <w:sz w:val="24"/>
          <w:szCs w:val="24"/>
          <w:lang w:val="pl-PL"/>
        </w:rPr>
        <w:t>strategii rozwoju dla jednostki samorządu terytorialnego</w:t>
      </w:r>
      <w:r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eastAsia="Calibri" w:hAnsi="Times New Roman"/>
          <w:color w:val="000000"/>
          <w:spacing w:val="0"/>
          <w:sz w:val="24"/>
          <w:szCs w:val="24"/>
          <w:lang w:val="pl-PL" w:eastAsia="en-US"/>
        </w:rPr>
        <w:t xml:space="preserve"> </w:t>
      </w:r>
      <w:r w:rsidRPr="00D66951">
        <w:rPr>
          <w:rFonts w:ascii="Times New Roman" w:hAnsi="Times New Roman"/>
          <w:sz w:val="24"/>
          <w:szCs w:val="24"/>
          <w:lang w:val="pl-PL"/>
        </w:rPr>
        <w:t xml:space="preserve">W celu potwierdzenia tego warunku Wykonawca </w:t>
      </w:r>
      <w:r w:rsidR="00806612">
        <w:rPr>
          <w:rFonts w:ascii="Times New Roman" w:hAnsi="Times New Roman"/>
          <w:sz w:val="24"/>
          <w:szCs w:val="24"/>
          <w:lang w:val="pl-PL"/>
        </w:rPr>
        <w:t xml:space="preserve">jest zobowiązany przedstawić w załączniku nr 3 </w:t>
      </w:r>
      <w:r w:rsidRPr="00D66951">
        <w:rPr>
          <w:rFonts w:ascii="Times New Roman" w:hAnsi="Times New Roman"/>
          <w:sz w:val="24"/>
          <w:szCs w:val="24"/>
          <w:lang w:val="pl-PL"/>
        </w:rPr>
        <w:t xml:space="preserve">wykaz zrealizowanych </w:t>
      </w:r>
      <w:r w:rsidR="00806612">
        <w:rPr>
          <w:rFonts w:ascii="Times New Roman" w:hAnsi="Times New Roman"/>
          <w:sz w:val="24"/>
          <w:szCs w:val="24"/>
          <w:lang w:val="pl-PL"/>
        </w:rPr>
        <w:t>usług</w:t>
      </w:r>
      <w:r w:rsidRPr="00D66951">
        <w:rPr>
          <w:rFonts w:ascii="Times New Roman" w:hAnsi="Times New Roman"/>
          <w:sz w:val="24"/>
          <w:szCs w:val="24"/>
          <w:lang w:val="pl-PL"/>
        </w:rPr>
        <w:t xml:space="preserve"> oraz przedłożyć dok</w:t>
      </w:r>
      <w:r w:rsidR="00806612">
        <w:rPr>
          <w:rFonts w:ascii="Times New Roman" w:hAnsi="Times New Roman"/>
          <w:sz w:val="24"/>
          <w:szCs w:val="24"/>
          <w:lang w:val="pl-PL"/>
        </w:rPr>
        <w:t>umenty potwierdzające, że usługi te</w:t>
      </w:r>
      <w:r w:rsidRPr="00D66951">
        <w:rPr>
          <w:rFonts w:ascii="Times New Roman" w:hAnsi="Times New Roman"/>
          <w:sz w:val="24"/>
          <w:szCs w:val="24"/>
          <w:lang w:val="pl-PL"/>
        </w:rPr>
        <w:t xml:space="preserve"> został</w:t>
      </w:r>
      <w:r w:rsidR="00806612">
        <w:rPr>
          <w:rFonts w:ascii="Times New Roman" w:hAnsi="Times New Roman"/>
          <w:sz w:val="24"/>
          <w:szCs w:val="24"/>
          <w:lang w:val="pl-PL"/>
        </w:rPr>
        <w:t>y</w:t>
      </w:r>
      <w:r w:rsidRPr="00D66951">
        <w:rPr>
          <w:rFonts w:ascii="Times New Roman" w:hAnsi="Times New Roman"/>
          <w:sz w:val="24"/>
          <w:szCs w:val="24"/>
          <w:lang w:val="pl-PL"/>
        </w:rPr>
        <w:t xml:space="preserve"> zrealizowan</w:t>
      </w:r>
      <w:r w:rsidR="00806612">
        <w:rPr>
          <w:rFonts w:ascii="Times New Roman" w:hAnsi="Times New Roman"/>
          <w:sz w:val="24"/>
          <w:szCs w:val="24"/>
          <w:lang w:val="pl-PL"/>
        </w:rPr>
        <w:t>e</w:t>
      </w:r>
      <w:r w:rsidRPr="00D66951">
        <w:rPr>
          <w:rFonts w:ascii="Times New Roman" w:hAnsi="Times New Roman"/>
          <w:sz w:val="24"/>
          <w:szCs w:val="24"/>
          <w:lang w:val="pl-PL"/>
        </w:rPr>
        <w:t xml:space="preserve"> należycie. Należy podać dane kontaktowe (nazwa, adres i numer telefonu) do instytucji zlecających wykonanie opracowań, w celu umożliwienia weryfikacji podanej listy;</w:t>
      </w:r>
    </w:p>
    <w:p w:rsidR="00B21F76" w:rsidRPr="00B21F76" w:rsidRDefault="00806612" w:rsidP="00806612">
      <w:pPr>
        <w:pStyle w:val="Style2"/>
        <w:numPr>
          <w:ilvl w:val="2"/>
          <w:numId w:val="2"/>
        </w:numPr>
        <w:shd w:val="clear" w:color="auto" w:fill="auto"/>
        <w:tabs>
          <w:tab w:val="clear" w:pos="1995"/>
          <w:tab w:val="num" w:pos="543"/>
        </w:tabs>
        <w:spacing w:after="0" w:line="276" w:lineRule="auto"/>
        <w:ind w:left="543" w:hanging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dysponują co najmniej jedną osobą</w:t>
      </w:r>
      <w:r w:rsidR="00B21F76">
        <w:rPr>
          <w:rFonts w:ascii="Times New Roman" w:hAnsi="Times New Roman"/>
          <w:sz w:val="24"/>
          <w:szCs w:val="24"/>
          <w:lang w:val="pl-PL"/>
        </w:rPr>
        <w:t>, która będzie koordynować realizację niniejszego zamówienia, posiadającą doświadczenie w opracowywaniu / aktualizacji strategii rozwoju dla jednostki samorządu terytorialnego i która wykonała / aktualizowała co najmniej 3 takie opracowania.</w:t>
      </w:r>
    </w:p>
    <w:p w:rsidR="00806612" w:rsidRPr="00D66951" w:rsidRDefault="00B21F76" w:rsidP="00B21F76">
      <w:pPr>
        <w:pStyle w:val="Style2"/>
        <w:shd w:val="clear" w:color="auto" w:fill="auto"/>
        <w:spacing w:after="0" w:line="276" w:lineRule="auto"/>
        <w:ind w:lef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Wykonawca oświadcza, że na każde żądanie Zamawiającego dostarczy niezwłocznie odpowiednie dokumenty potwierdzające doświadczenie tej osoby. W szczególnie uzasadnionych przypadkach Zamawiający w trakcie realizacji zamówienia może wyrazić zgodę na zmianę ww. osoby pod warunkiem, że nowa osoba spełnia ww. wymagania;</w:t>
      </w:r>
    </w:p>
    <w:p w:rsidR="00D66951" w:rsidRPr="00D66951" w:rsidRDefault="00B35EC3" w:rsidP="00806612">
      <w:pPr>
        <w:pStyle w:val="Style2"/>
        <w:numPr>
          <w:ilvl w:val="2"/>
          <w:numId w:val="2"/>
        </w:numPr>
        <w:shd w:val="clear" w:color="auto" w:fill="auto"/>
        <w:tabs>
          <w:tab w:val="clear" w:pos="1995"/>
          <w:tab w:val="num" w:pos="543"/>
        </w:tabs>
        <w:spacing w:after="0" w:line="276" w:lineRule="auto"/>
        <w:ind w:left="543" w:hanging="543"/>
        <w:jc w:val="both"/>
        <w:rPr>
          <w:rFonts w:ascii="Times New Roman" w:hAnsi="Times New Roman"/>
          <w:sz w:val="24"/>
          <w:szCs w:val="24"/>
        </w:rPr>
      </w:pPr>
      <w:r w:rsidRPr="00D66951">
        <w:rPr>
          <w:rFonts w:ascii="Times New Roman" w:hAnsi="Times New Roman"/>
          <w:sz w:val="24"/>
          <w:szCs w:val="24"/>
        </w:rPr>
        <w:t>znajdują się w sytuacji ekonomicznej i finansowej zap</w:t>
      </w:r>
      <w:r w:rsidR="00D66951" w:rsidRPr="00D66951">
        <w:rPr>
          <w:rFonts w:ascii="Times New Roman" w:hAnsi="Times New Roman"/>
          <w:sz w:val="24"/>
          <w:szCs w:val="24"/>
        </w:rPr>
        <w:t>ewniającej wykonanie zamówienia;</w:t>
      </w:r>
    </w:p>
    <w:p w:rsidR="00D66951" w:rsidRPr="00D66951" w:rsidRDefault="00B35EC3" w:rsidP="00806612">
      <w:pPr>
        <w:pStyle w:val="Style2"/>
        <w:numPr>
          <w:ilvl w:val="2"/>
          <w:numId w:val="2"/>
        </w:numPr>
        <w:shd w:val="clear" w:color="auto" w:fill="auto"/>
        <w:tabs>
          <w:tab w:val="clear" w:pos="1995"/>
          <w:tab w:val="num" w:pos="543"/>
        </w:tabs>
        <w:spacing w:after="0" w:line="276" w:lineRule="auto"/>
        <w:ind w:left="543" w:hanging="543"/>
        <w:jc w:val="both"/>
        <w:rPr>
          <w:rFonts w:ascii="Times New Roman" w:hAnsi="Times New Roman"/>
          <w:sz w:val="24"/>
          <w:szCs w:val="24"/>
        </w:rPr>
      </w:pPr>
      <w:r w:rsidRPr="00D66951">
        <w:rPr>
          <w:rFonts w:ascii="Times New Roman" w:hAnsi="Times New Roman"/>
          <w:sz w:val="24"/>
          <w:szCs w:val="24"/>
        </w:rPr>
        <w:t xml:space="preserve">wykonają </w:t>
      </w:r>
      <w:r w:rsidR="00040060" w:rsidRPr="00D66951">
        <w:rPr>
          <w:rFonts w:ascii="Times New Roman" w:hAnsi="Times New Roman"/>
          <w:sz w:val="24"/>
          <w:szCs w:val="24"/>
        </w:rPr>
        <w:t>usługę</w:t>
      </w:r>
      <w:r w:rsidRPr="00D66951">
        <w:rPr>
          <w:rFonts w:ascii="Times New Roman" w:hAnsi="Times New Roman"/>
          <w:sz w:val="24"/>
          <w:szCs w:val="24"/>
        </w:rPr>
        <w:t xml:space="preserve"> na własny koszt i ryzyko,</w:t>
      </w:r>
    </w:p>
    <w:p w:rsidR="00D66951" w:rsidRPr="00D66951" w:rsidRDefault="00B35EC3" w:rsidP="00806612">
      <w:pPr>
        <w:pStyle w:val="Style2"/>
        <w:numPr>
          <w:ilvl w:val="2"/>
          <w:numId w:val="2"/>
        </w:numPr>
        <w:shd w:val="clear" w:color="auto" w:fill="auto"/>
        <w:tabs>
          <w:tab w:val="clear" w:pos="1995"/>
          <w:tab w:val="num" w:pos="543"/>
        </w:tabs>
        <w:spacing w:after="0" w:line="276" w:lineRule="auto"/>
        <w:ind w:left="543" w:hanging="543"/>
        <w:jc w:val="both"/>
        <w:rPr>
          <w:rFonts w:ascii="Times New Roman" w:hAnsi="Times New Roman"/>
          <w:sz w:val="24"/>
          <w:szCs w:val="24"/>
        </w:rPr>
      </w:pPr>
      <w:r w:rsidRPr="00D66951">
        <w:rPr>
          <w:rFonts w:ascii="Times New Roman" w:hAnsi="Times New Roman"/>
          <w:sz w:val="24"/>
          <w:szCs w:val="24"/>
        </w:rPr>
        <w:t>zapewnią realizację zamówienia bez zaliczkowania w okresie realizacji umowy</w:t>
      </w:r>
      <w:r w:rsidR="00D66951" w:rsidRPr="00D66951">
        <w:rPr>
          <w:rFonts w:ascii="Times New Roman" w:hAnsi="Times New Roman"/>
          <w:sz w:val="24"/>
          <w:szCs w:val="24"/>
          <w:lang w:val="pl-PL"/>
        </w:rPr>
        <w:t>;</w:t>
      </w:r>
    </w:p>
    <w:p w:rsidR="00D66951" w:rsidRDefault="00B35EC3" w:rsidP="00806612">
      <w:pPr>
        <w:pStyle w:val="Style2"/>
        <w:numPr>
          <w:ilvl w:val="2"/>
          <w:numId w:val="2"/>
        </w:numPr>
        <w:shd w:val="clear" w:color="auto" w:fill="auto"/>
        <w:tabs>
          <w:tab w:val="clear" w:pos="1995"/>
          <w:tab w:val="num" w:pos="543"/>
        </w:tabs>
        <w:spacing w:after="0" w:line="276" w:lineRule="auto"/>
        <w:ind w:left="543" w:hanging="543"/>
        <w:jc w:val="both"/>
        <w:rPr>
          <w:rFonts w:ascii="Times New Roman" w:hAnsi="Times New Roman"/>
          <w:sz w:val="24"/>
          <w:szCs w:val="24"/>
        </w:rPr>
      </w:pPr>
      <w:r w:rsidRPr="00D66951">
        <w:rPr>
          <w:rFonts w:ascii="Times New Roman" w:hAnsi="Times New Roman"/>
          <w:sz w:val="24"/>
          <w:szCs w:val="24"/>
        </w:rPr>
        <w:t xml:space="preserve">zapewnią </w:t>
      </w:r>
      <w:r w:rsidR="005E58C8">
        <w:rPr>
          <w:rFonts w:ascii="Times New Roman" w:hAnsi="Times New Roman"/>
          <w:sz w:val="24"/>
          <w:szCs w:val="24"/>
          <w:lang w:val="pl-PL"/>
        </w:rPr>
        <w:t>30</w:t>
      </w:r>
      <w:r w:rsidRPr="00D66951">
        <w:rPr>
          <w:rFonts w:ascii="Times New Roman" w:hAnsi="Times New Roman"/>
          <w:sz w:val="24"/>
          <w:szCs w:val="24"/>
        </w:rPr>
        <w:t xml:space="preserve"> </w:t>
      </w:r>
      <w:r w:rsidR="00CC1AD7" w:rsidRPr="00D66951">
        <w:rPr>
          <w:rFonts w:ascii="Times New Roman" w:hAnsi="Times New Roman"/>
          <w:sz w:val="24"/>
          <w:szCs w:val="24"/>
        </w:rPr>
        <w:t xml:space="preserve">– </w:t>
      </w:r>
      <w:r w:rsidRPr="00D66951">
        <w:rPr>
          <w:rFonts w:ascii="Times New Roman" w:hAnsi="Times New Roman"/>
          <w:sz w:val="24"/>
          <w:szCs w:val="24"/>
        </w:rPr>
        <w:t>dniowy</w:t>
      </w:r>
      <w:r w:rsidR="00CC1AD7" w:rsidRPr="00D66951">
        <w:rPr>
          <w:rFonts w:ascii="Times New Roman" w:hAnsi="Times New Roman"/>
          <w:sz w:val="24"/>
          <w:szCs w:val="24"/>
        </w:rPr>
        <w:t xml:space="preserve"> </w:t>
      </w:r>
      <w:r w:rsidRPr="00D66951">
        <w:rPr>
          <w:rFonts w:ascii="Times New Roman" w:hAnsi="Times New Roman"/>
          <w:sz w:val="24"/>
          <w:szCs w:val="24"/>
        </w:rPr>
        <w:t xml:space="preserve">termin płatności </w:t>
      </w:r>
      <w:r w:rsidR="005B0AF8" w:rsidRPr="00D66951">
        <w:rPr>
          <w:rFonts w:ascii="Times New Roman" w:hAnsi="Times New Roman"/>
          <w:sz w:val="24"/>
          <w:szCs w:val="24"/>
        </w:rPr>
        <w:t>po zrealizowaniu</w:t>
      </w:r>
      <w:r w:rsidR="00E92CEE" w:rsidRPr="00D66951">
        <w:rPr>
          <w:rFonts w:ascii="Times New Roman" w:hAnsi="Times New Roman"/>
          <w:sz w:val="24"/>
          <w:szCs w:val="24"/>
        </w:rPr>
        <w:t xml:space="preserve"> usług</w:t>
      </w:r>
      <w:r w:rsidR="005B0AF8" w:rsidRPr="00D66951">
        <w:rPr>
          <w:rFonts w:ascii="Times New Roman" w:hAnsi="Times New Roman"/>
          <w:sz w:val="24"/>
          <w:szCs w:val="24"/>
        </w:rPr>
        <w:t>i</w:t>
      </w:r>
      <w:r w:rsidR="00040060" w:rsidRPr="00D66951">
        <w:rPr>
          <w:rFonts w:ascii="Times New Roman" w:hAnsi="Times New Roman"/>
          <w:sz w:val="24"/>
          <w:szCs w:val="24"/>
        </w:rPr>
        <w:t>,</w:t>
      </w:r>
    </w:p>
    <w:p w:rsidR="00CE5007" w:rsidRPr="00D66951" w:rsidRDefault="00B35EC3" w:rsidP="00806612">
      <w:pPr>
        <w:pStyle w:val="Style2"/>
        <w:numPr>
          <w:ilvl w:val="2"/>
          <w:numId w:val="2"/>
        </w:numPr>
        <w:shd w:val="clear" w:color="auto" w:fill="auto"/>
        <w:tabs>
          <w:tab w:val="clear" w:pos="1995"/>
          <w:tab w:val="num" w:pos="543"/>
        </w:tabs>
        <w:spacing w:after="0" w:line="276" w:lineRule="auto"/>
        <w:ind w:left="543" w:hanging="543"/>
        <w:jc w:val="both"/>
        <w:rPr>
          <w:rFonts w:ascii="Times New Roman" w:hAnsi="Times New Roman"/>
          <w:sz w:val="24"/>
          <w:szCs w:val="24"/>
        </w:rPr>
      </w:pPr>
      <w:r w:rsidRPr="00D66951">
        <w:rPr>
          <w:rFonts w:ascii="Times New Roman" w:eastAsia="Calibri" w:hAnsi="Times New Roman"/>
          <w:sz w:val="24"/>
          <w:szCs w:val="24"/>
          <w:lang w:eastAsia="en-US"/>
        </w:rPr>
        <w:t>nie byli skazani za przestępstwa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="00CE5007" w:rsidRPr="00D66951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CE5007" w:rsidRDefault="00CE5007" w:rsidP="00806612">
      <w:pPr>
        <w:widowControl/>
        <w:tabs>
          <w:tab w:val="left" w:pos="0"/>
          <w:tab w:val="left" w:pos="543"/>
        </w:tabs>
        <w:spacing w:line="276" w:lineRule="auto"/>
        <w:jc w:val="both"/>
        <w:rPr>
          <w:rFonts w:eastAsia="Calibri"/>
          <w:lang w:eastAsia="en-US"/>
        </w:rPr>
      </w:pPr>
      <w:r w:rsidRPr="00D66951">
        <w:rPr>
          <w:rFonts w:eastAsia="Calibri"/>
          <w:lang w:eastAsia="en-US"/>
        </w:rPr>
        <w:t>Wykonawca, który nie spełnia powyższych warunków pod</w:t>
      </w:r>
      <w:r w:rsidR="00D66951">
        <w:rPr>
          <w:rFonts w:eastAsia="Calibri"/>
          <w:lang w:eastAsia="en-US"/>
        </w:rPr>
        <w:t>lega wykluczeniu z postępowania. Zamawiający wykluczy również Wykonawcę, który realizując wcześniej zamówienia na rzecz Zamawiającego, dopuścił się naruszenia warunków podpisanych umów lub zrealizował zamówienie w sposób nienależyty, narażając Zamawiającego na problemy związane z realizacja robót budowlanych w oparciu o przygotowane opracowania projektowe.</w:t>
      </w:r>
    </w:p>
    <w:p w:rsidR="00C8625F" w:rsidRPr="005E58C8" w:rsidRDefault="00C8625F" w:rsidP="00806612">
      <w:pPr>
        <w:widowControl/>
        <w:tabs>
          <w:tab w:val="left" w:pos="0"/>
          <w:tab w:val="left" w:pos="543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B35EC3" w:rsidRPr="00DD404B" w:rsidRDefault="00B35EC3" w:rsidP="00806612">
      <w:pPr>
        <w:pStyle w:val="Style14"/>
        <w:numPr>
          <w:ilvl w:val="2"/>
          <w:numId w:val="8"/>
        </w:numPr>
        <w:shd w:val="clear" w:color="auto" w:fill="auto"/>
        <w:tabs>
          <w:tab w:val="left" w:pos="567"/>
        </w:tabs>
        <w:spacing w:before="0" w:line="276" w:lineRule="auto"/>
        <w:ind w:left="567" w:hanging="567"/>
        <w:rPr>
          <w:sz w:val="24"/>
          <w:szCs w:val="24"/>
        </w:rPr>
      </w:pPr>
      <w:r w:rsidRPr="00DD404B">
        <w:rPr>
          <w:color w:val="000000"/>
          <w:sz w:val="24"/>
          <w:szCs w:val="24"/>
        </w:rPr>
        <w:t>Zawartość oferty</w:t>
      </w:r>
      <w:r>
        <w:rPr>
          <w:sz w:val="24"/>
          <w:szCs w:val="24"/>
        </w:rPr>
        <w:t>:</w:t>
      </w:r>
    </w:p>
    <w:p w:rsidR="00B35EC3" w:rsidRPr="005E58C8" w:rsidRDefault="00B35EC3" w:rsidP="00806612">
      <w:pPr>
        <w:pStyle w:val="Style12"/>
        <w:shd w:val="clear" w:color="auto" w:fill="auto"/>
        <w:spacing w:before="0" w:after="0" w:line="276" w:lineRule="auto"/>
        <w:ind w:firstLine="0"/>
        <w:jc w:val="both"/>
        <w:rPr>
          <w:b/>
          <w:bCs/>
          <w:sz w:val="16"/>
          <w:szCs w:val="16"/>
        </w:rPr>
      </w:pPr>
    </w:p>
    <w:p w:rsidR="00B35EC3" w:rsidRPr="00DD404B" w:rsidRDefault="00B35EC3" w:rsidP="00806612">
      <w:pPr>
        <w:pStyle w:val="Style12"/>
        <w:shd w:val="clear" w:color="auto" w:fill="auto"/>
        <w:spacing w:before="0" w:after="0" w:line="276" w:lineRule="auto"/>
        <w:ind w:firstLine="0"/>
        <w:jc w:val="both"/>
        <w:rPr>
          <w:color w:val="000000"/>
          <w:sz w:val="24"/>
          <w:szCs w:val="24"/>
        </w:rPr>
      </w:pPr>
      <w:r w:rsidRPr="00DD404B">
        <w:rPr>
          <w:color w:val="000000"/>
          <w:sz w:val="24"/>
          <w:szCs w:val="24"/>
        </w:rPr>
        <w:t>Oferta  powinna  zawierać następujące dokumenty:</w:t>
      </w:r>
    </w:p>
    <w:p w:rsidR="00B35EC3" w:rsidRPr="00DD404B" w:rsidRDefault="00B35EC3" w:rsidP="00806612">
      <w:pPr>
        <w:pStyle w:val="Style2"/>
        <w:numPr>
          <w:ilvl w:val="1"/>
          <w:numId w:val="24"/>
        </w:numPr>
        <w:shd w:val="clear" w:color="auto" w:fill="auto"/>
        <w:tabs>
          <w:tab w:val="clear" w:pos="1575"/>
          <w:tab w:val="num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wypełniony formularz ofertowy </w:t>
      </w:r>
      <w:r w:rsidR="00512971">
        <w:rPr>
          <w:rFonts w:ascii="Times New Roman" w:hAnsi="Times New Roman"/>
          <w:color w:val="000000"/>
          <w:spacing w:val="4"/>
          <w:sz w:val="24"/>
          <w:szCs w:val="24"/>
        </w:rPr>
        <w:t xml:space="preserve">– 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>zał</w:t>
      </w:r>
      <w:r w:rsidR="00512971">
        <w:rPr>
          <w:rFonts w:ascii="Times New Roman" w:hAnsi="Times New Roman"/>
          <w:color w:val="000000"/>
          <w:spacing w:val="4"/>
          <w:sz w:val="24"/>
          <w:szCs w:val="24"/>
        </w:rPr>
        <w:t xml:space="preserve">ącznik 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>Nr 1,</w:t>
      </w:r>
    </w:p>
    <w:p w:rsidR="00B35EC3" w:rsidRPr="00DD404B" w:rsidRDefault="00B21F76" w:rsidP="00806612">
      <w:pPr>
        <w:pStyle w:val="Style2"/>
        <w:numPr>
          <w:ilvl w:val="1"/>
          <w:numId w:val="24"/>
        </w:numPr>
        <w:shd w:val="clear" w:color="auto" w:fill="auto"/>
        <w:tabs>
          <w:tab w:val="clear" w:pos="1575"/>
          <w:tab w:val="left" w:pos="194"/>
          <w:tab w:val="num" w:pos="567"/>
        </w:tabs>
        <w:spacing w:after="0" w:line="276" w:lineRule="auto"/>
        <w:ind w:left="567" w:right="60" w:hanging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wykaz usług wraz z referencjami – załącznik Nr 2</w:t>
      </w:r>
      <w:r w:rsidR="00B35EC3">
        <w:rPr>
          <w:rFonts w:ascii="Times New Roman" w:hAnsi="Times New Roman"/>
          <w:color w:val="000000"/>
          <w:spacing w:val="4"/>
          <w:sz w:val="24"/>
          <w:szCs w:val="24"/>
        </w:rPr>
        <w:t>,</w:t>
      </w:r>
    </w:p>
    <w:p w:rsidR="00B35EC3" w:rsidRPr="00DD404B" w:rsidRDefault="00B21F76" w:rsidP="00806612">
      <w:pPr>
        <w:pStyle w:val="Style2"/>
        <w:numPr>
          <w:ilvl w:val="1"/>
          <w:numId w:val="24"/>
        </w:numPr>
        <w:shd w:val="clear" w:color="auto" w:fill="auto"/>
        <w:tabs>
          <w:tab w:val="clear" w:pos="1575"/>
          <w:tab w:val="left" w:pos="194"/>
          <w:tab w:val="num" w:pos="567"/>
        </w:tabs>
        <w:spacing w:after="0" w:line="276" w:lineRule="auto"/>
        <w:ind w:left="567" w:right="60" w:hanging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wykaz osób</w:t>
      </w:r>
      <w:r w:rsidR="00B35EC3"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512971">
        <w:rPr>
          <w:rFonts w:ascii="Times New Roman" w:hAnsi="Times New Roman"/>
          <w:color w:val="000000"/>
          <w:spacing w:val="4"/>
          <w:sz w:val="24"/>
          <w:szCs w:val="24"/>
        </w:rPr>
        <w:t xml:space="preserve">– </w:t>
      </w:r>
      <w:r w:rsidR="00B35EC3" w:rsidRPr="00DD404B">
        <w:rPr>
          <w:rFonts w:ascii="Times New Roman" w:hAnsi="Times New Roman"/>
          <w:color w:val="000000"/>
          <w:spacing w:val="4"/>
          <w:sz w:val="24"/>
          <w:szCs w:val="24"/>
        </w:rPr>
        <w:t>załącznik</w:t>
      </w:r>
      <w:r w:rsidR="0051297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B35EC3"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Nr 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3</w:t>
      </w:r>
      <w:r w:rsidR="00512971">
        <w:rPr>
          <w:rFonts w:ascii="Times New Roman" w:hAnsi="Times New Roman"/>
          <w:color w:val="000000"/>
          <w:spacing w:val="4"/>
          <w:sz w:val="24"/>
          <w:szCs w:val="24"/>
        </w:rPr>
        <w:t>,</w:t>
      </w:r>
    </w:p>
    <w:p w:rsidR="00894920" w:rsidRPr="00894920" w:rsidRDefault="00411C7F" w:rsidP="00806612">
      <w:pPr>
        <w:pStyle w:val="Style2"/>
        <w:numPr>
          <w:ilvl w:val="1"/>
          <w:numId w:val="24"/>
        </w:numPr>
        <w:shd w:val="clear" w:color="auto" w:fill="auto"/>
        <w:tabs>
          <w:tab w:val="clear" w:pos="1575"/>
          <w:tab w:val="left" w:pos="194"/>
          <w:tab w:val="num" w:pos="567"/>
        </w:tabs>
        <w:spacing w:after="0" w:line="276" w:lineRule="auto"/>
        <w:ind w:left="567" w:right="60" w:hanging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parafowany</w:t>
      </w:r>
      <w:r w:rsidR="00B35EC3"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 projekt umowy – załącznik Nr </w:t>
      </w:r>
      <w:r w:rsidR="00B21F76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4</w:t>
      </w:r>
      <w:r w:rsidR="00894920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,</w:t>
      </w:r>
    </w:p>
    <w:p w:rsidR="00512971" w:rsidRPr="00CC1AD7" w:rsidRDefault="00894920" w:rsidP="00806612">
      <w:pPr>
        <w:pStyle w:val="Style2"/>
        <w:numPr>
          <w:ilvl w:val="1"/>
          <w:numId w:val="24"/>
        </w:numPr>
        <w:shd w:val="clear" w:color="auto" w:fill="auto"/>
        <w:tabs>
          <w:tab w:val="clear" w:pos="1575"/>
          <w:tab w:val="left" w:pos="194"/>
          <w:tab w:val="num" w:pos="567"/>
        </w:tabs>
        <w:spacing w:after="0" w:line="276" w:lineRule="auto"/>
        <w:ind w:left="567" w:right="60" w:hanging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kserokopie </w:t>
      </w:r>
      <w:r w:rsidRPr="00894920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uprawnień zawodowych w specjalnościach o których mowa w art.14 ust.1 ustawy z dnia 7 lipca 1994 roku Prawo Budowlane</w:t>
      </w:r>
      <w:r w:rsidR="001B2C0E" w:rsidRPr="00CC1AD7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D66951" w:rsidRDefault="00512971" w:rsidP="00806612">
      <w:pPr>
        <w:widowControl/>
        <w:tabs>
          <w:tab w:val="left" w:pos="0"/>
          <w:tab w:val="left" w:pos="543"/>
        </w:tabs>
        <w:spacing w:line="276" w:lineRule="auto"/>
        <w:jc w:val="both"/>
        <w:rPr>
          <w:rFonts w:eastAsia="Calibri"/>
          <w:lang w:eastAsia="en-US"/>
        </w:rPr>
      </w:pPr>
      <w:r>
        <w:rPr>
          <w:spacing w:val="4"/>
        </w:rPr>
        <w:lastRenderedPageBreak/>
        <w:t xml:space="preserve">Zamawiający </w:t>
      </w:r>
      <w:r w:rsidR="001E6C31">
        <w:rPr>
          <w:spacing w:val="4"/>
        </w:rPr>
        <w:t>przewiduje możliwość żądania wyjaśnień w zakresie złożonych ofert, jak również ich uzupełnienia</w:t>
      </w:r>
      <w:r w:rsidR="00DB7371">
        <w:rPr>
          <w:spacing w:val="4"/>
        </w:rPr>
        <w:t xml:space="preserve"> w zakresie wymaganych dokumentów, za wyjątkiem poprawiania ceny przez Wykonawców.</w:t>
      </w:r>
      <w:r w:rsidR="00D66951" w:rsidRPr="00D66951">
        <w:rPr>
          <w:rFonts w:eastAsia="Calibri"/>
          <w:lang w:eastAsia="en-US"/>
        </w:rPr>
        <w:t xml:space="preserve"> </w:t>
      </w:r>
    </w:p>
    <w:p w:rsidR="00D66951" w:rsidRPr="00D66951" w:rsidRDefault="00D66951" w:rsidP="00806612">
      <w:pPr>
        <w:widowControl/>
        <w:tabs>
          <w:tab w:val="left" w:pos="0"/>
          <w:tab w:val="left" w:pos="543"/>
        </w:tabs>
        <w:spacing w:line="276" w:lineRule="auto"/>
        <w:jc w:val="both"/>
        <w:rPr>
          <w:rFonts w:eastAsia="Calibri"/>
          <w:lang w:eastAsia="en-US"/>
        </w:rPr>
      </w:pPr>
      <w:r w:rsidRPr="00D66951">
        <w:rPr>
          <w:rFonts w:eastAsia="Calibri"/>
          <w:lang w:eastAsia="en-US"/>
        </w:rPr>
        <w:t>Dokumenty  składane w formie kserokopii winny być poświadczone za zgodność z oryginałem przez Wykonawcę (osobę upo</w:t>
      </w:r>
      <w:r>
        <w:rPr>
          <w:rFonts w:eastAsia="Calibri"/>
          <w:lang w:eastAsia="en-US"/>
        </w:rPr>
        <w:t>ważnioną do podpisania oferty).</w:t>
      </w:r>
    </w:p>
    <w:p w:rsidR="00B35EC3" w:rsidRPr="005E58C8" w:rsidRDefault="00B35EC3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ind w:left="40" w:right="60"/>
        <w:jc w:val="both"/>
        <w:rPr>
          <w:rFonts w:ascii="Times New Roman" w:hAnsi="Times New Roman"/>
          <w:color w:val="000000"/>
          <w:spacing w:val="4"/>
          <w:sz w:val="16"/>
          <w:szCs w:val="16"/>
        </w:rPr>
      </w:pP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B35EC3" w:rsidRPr="00DD404B" w:rsidRDefault="00871581" w:rsidP="00806612">
      <w:pPr>
        <w:pStyle w:val="Style14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567" w:right="560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Kryteria wyboru:</w:t>
      </w:r>
    </w:p>
    <w:p w:rsidR="00B35EC3" w:rsidRPr="005E58C8" w:rsidRDefault="00B35EC3" w:rsidP="00806612">
      <w:pPr>
        <w:pStyle w:val="Style14"/>
        <w:shd w:val="clear" w:color="auto" w:fill="auto"/>
        <w:tabs>
          <w:tab w:val="left" w:pos="275"/>
        </w:tabs>
        <w:spacing w:before="0" w:line="276" w:lineRule="auto"/>
        <w:ind w:left="380" w:right="560"/>
        <w:rPr>
          <w:color w:val="000000"/>
          <w:sz w:val="16"/>
          <w:szCs w:val="16"/>
        </w:rPr>
      </w:pPr>
    </w:p>
    <w:p w:rsidR="00B35EC3" w:rsidRPr="002C0D16" w:rsidRDefault="00B35EC3" w:rsidP="00806612">
      <w:pPr>
        <w:pStyle w:val="Style14"/>
        <w:shd w:val="clear" w:color="auto" w:fill="auto"/>
        <w:tabs>
          <w:tab w:val="left" w:pos="0"/>
        </w:tabs>
        <w:spacing w:before="0" w:line="276" w:lineRule="auto"/>
        <w:ind w:right="48"/>
        <w:rPr>
          <w:b w:val="0"/>
          <w:bCs w:val="0"/>
          <w:color w:val="000000"/>
          <w:sz w:val="24"/>
          <w:szCs w:val="24"/>
          <w:lang w:val="pl-PL"/>
        </w:rPr>
      </w:pPr>
      <w:r w:rsidRPr="00DD404B">
        <w:rPr>
          <w:b w:val="0"/>
          <w:bCs w:val="0"/>
          <w:color w:val="000000"/>
          <w:sz w:val="24"/>
          <w:szCs w:val="24"/>
        </w:rPr>
        <w:t xml:space="preserve">Zamawiający będzie się kierował kryterium </w:t>
      </w:r>
      <w:r w:rsidR="00B21F76">
        <w:rPr>
          <w:b w:val="0"/>
          <w:bCs w:val="0"/>
          <w:color w:val="000000"/>
          <w:sz w:val="24"/>
          <w:szCs w:val="24"/>
          <w:lang w:val="pl-PL"/>
        </w:rPr>
        <w:t>ceny i posiadanego doświadczenia</w:t>
      </w:r>
      <w:r w:rsidR="002C0D16">
        <w:rPr>
          <w:b w:val="0"/>
          <w:bCs w:val="0"/>
          <w:color w:val="000000"/>
          <w:sz w:val="24"/>
          <w:szCs w:val="24"/>
          <w:lang w:val="pl-PL"/>
        </w:rPr>
        <w:t>.</w:t>
      </w:r>
    </w:p>
    <w:p w:rsidR="005B0AF8" w:rsidRDefault="005B0AF8" w:rsidP="00806612">
      <w:pPr>
        <w:pStyle w:val="Style14"/>
        <w:shd w:val="clear" w:color="auto" w:fill="auto"/>
        <w:tabs>
          <w:tab w:val="left" w:pos="0"/>
        </w:tabs>
        <w:spacing w:before="0" w:line="276" w:lineRule="auto"/>
        <w:ind w:right="48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Kryteria cenowe:</w:t>
      </w:r>
    </w:p>
    <w:p w:rsidR="005B0AF8" w:rsidRDefault="005B0AF8" w:rsidP="00806612">
      <w:pPr>
        <w:pStyle w:val="Style14"/>
        <w:shd w:val="clear" w:color="auto" w:fill="auto"/>
        <w:tabs>
          <w:tab w:val="left" w:pos="0"/>
        </w:tabs>
        <w:spacing w:before="0" w:line="276" w:lineRule="auto"/>
        <w:ind w:right="48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Wynagrodzenie Wykonawcy za </w:t>
      </w:r>
      <w:r w:rsidR="00411C7F">
        <w:rPr>
          <w:b w:val="0"/>
          <w:bCs w:val="0"/>
          <w:color w:val="000000"/>
          <w:sz w:val="24"/>
          <w:szCs w:val="24"/>
          <w:lang w:val="pl-PL"/>
        </w:rPr>
        <w:t>całość przedmiotu zamówienia</w:t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 w:rsidR="00487F59"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 xml:space="preserve">– </w:t>
      </w:r>
      <w:r w:rsidR="00B21F76">
        <w:rPr>
          <w:b w:val="0"/>
          <w:bCs w:val="0"/>
          <w:color w:val="000000"/>
          <w:sz w:val="24"/>
          <w:szCs w:val="24"/>
          <w:lang w:val="pl-PL"/>
        </w:rPr>
        <w:t>7</w:t>
      </w:r>
      <w:r>
        <w:rPr>
          <w:b w:val="0"/>
          <w:bCs w:val="0"/>
          <w:color w:val="000000"/>
          <w:sz w:val="24"/>
          <w:szCs w:val="24"/>
        </w:rPr>
        <w:t>0 %</w:t>
      </w:r>
    </w:p>
    <w:p w:rsidR="00B21F76" w:rsidRPr="00B21F76" w:rsidRDefault="00B21F76" w:rsidP="00806612">
      <w:pPr>
        <w:pStyle w:val="Style14"/>
        <w:shd w:val="clear" w:color="auto" w:fill="auto"/>
        <w:tabs>
          <w:tab w:val="left" w:pos="0"/>
        </w:tabs>
        <w:spacing w:before="0" w:line="276" w:lineRule="auto"/>
        <w:ind w:right="48"/>
        <w:rPr>
          <w:b w:val="0"/>
          <w:bCs w:val="0"/>
          <w:color w:val="000000"/>
          <w:sz w:val="24"/>
          <w:szCs w:val="24"/>
          <w:lang w:val="pl-PL"/>
        </w:rPr>
      </w:pPr>
      <w:r>
        <w:rPr>
          <w:b w:val="0"/>
          <w:bCs w:val="0"/>
          <w:color w:val="000000"/>
          <w:sz w:val="24"/>
          <w:szCs w:val="24"/>
          <w:lang w:val="pl-PL"/>
        </w:rPr>
        <w:t xml:space="preserve">Doświadczenie Wykonawcy w opracowaniu / aktualizacji strategii rozwoju na rzecz jednostki samorządu terytorialnego </w:t>
      </w:r>
      <w:r>
        <w:rPr>
          <w:b w:val="0"/>
          <w:bCs w:val="0"/>
          <w:color w:val="000000"/>
          <w:sz w:val="24"/>
          <w:szCs w:val="24"/>
          <w:lang w:val="pl-PL"/>
        </w:rPr>
        <w:tab/>
      </w:r>
      <w:r>
        <w:rPr>
          <w:b w:val="0"/>
          <w:bCs w:val="0"/>
          <w:color w:val="000000"/>
          <w:sz w:val="24"/>
          <w:szCs w:val="24"/>
          <w:lang w:val="pl-PL"/>
        </w:rPr>
        <w:tab/>
      </w:r>
      <w:r>
        <w:rPr>
          <w:b w:val="0"/>
          <w:bCs w:val="0"/>
          <w:color w:val="000000"/>
          <w:sz w:val="24"/>
          <w:szCs w:val="24"/>
          <w:lang w:val="pl-PL"/>
        </w:rPr>
        <w:tab/>
      </w:r>
      <w:r>
        <w:rPr>
          <w:b w:val="0"/>
          <w:bCs w:val="0"/>
          <w:color w:val="000000"/>
          <w:sz w:val="24"/>
          <w:szCs w:val="24"/>
          <w:lang w:val="pl-PL"/>
        </w:rPr>
        <w:tab/>
      </w:r>
      <w:r>
        <w:rPr>
          <w:b w:val="0"/>
          <w:bCs w:val="0"/>
          <w:color w:val="000000"/>
          <w:sz w:val="24"/>
          <w:szCs w:val="24"/>
          <w:lang w:val="pl-PL"/>
        </w:rPr>
        <w:tab/>
      </w:r>
      <w:r>
        <w:rPr>
          <w:b w:val="0"/>
          <w:bCs w:val="0"/>
          <w:color w:val="000000"/>
          <w:sz w:val="24"/>
          <w:szCs w:val="24"/>
          <w:lang w:val="pl-PL"/>
        </w:rPr>
        <w:tab/>
      </w:r>
      <w:r>
        <w:rPr>
          <w:b w:val="0"/>
          <w:bCs w:val="0"/>
          <w:color w:val="000000"/>
          <w:sz w:val="24"/>
          <w:szCs w:val="24"/>
          <w:lang w:val="pl-PL"/>
        </w:rPr>
        <w:tab/>
      </w:r>
      <w:r>
        <w:rPr>
          <w:b w:val="0"/>
          <w:bCs w:val="0"/>
          <w:color w:val="000000"/>
          <w:sz w:val="24"/>
          <w:szCs w:val="24"/>
          <w:lang w:val="pl-PL"/>
        </w:rPr>
        <w:tab/>
        <w:t>– 30%</w:t>
      </w:r>
    </w:p>
    <w:p w:rsidR="000523E5" w:rsidRDefault="00B35EC3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>Cena ofertowa podana przez Wykonawcę obowiązuje przez okres ważności umowy i nie podlega waloryzacji</w:t>
      </w:r>
      <w:r w:rsidRPr="00DD404B">
        <w:rPr>
          <w:rFonts w:ascii="Times New Roman" w:hAnsi="Times New Roman"/>
          <w:color w:val="000000"/>
          <w:sz w:val="24"/>
          <w:szCs w:val="24"/>
        </w:rPr>
        <w:t>.</w:t>
      </w:r>
    </w:p>
    <w:p w:rsidR="00B21F76" w:rsidRPr="00B21F76" w:rsidRDefault="00B21F7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B21F76">
        <w:rPr>
          <w:rFonts w:ascii="Times New Roman" w:hAnsi="Times New Roman"/>
          <w:b/>
          <w:color w:val="000000"/>
          <w:sz w:val="24"/>
          <w:szCs w:val="24"/>
          <w:lang w:val="pl-PL"/>
        </w:rPr>
        <w:t>W kryterium ceny na podstawie cen brutto</w:t>
      </w:r>
      <w:r w:rsidR="00720496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(K1)</w:t>
      </w:r>
      <w:r w:rsidRPr="00B21F76"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</w:p>
    <w:p w:rsidR="00B21F76" w:rsidRDefault="00B21F7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(najniższa cena spośród złożonych ofert / cena badanej oferty) x 70</w:t>
      </w:r>
    </w:p>
    <w:p w:rsidR="00B21F76" w:rsidRPr="00720496" w:rsidRDefault="00B21F7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pl-PL"/>
        </w:rPr>
      </w:pPr>
      <w:r w:rsidRPr="00720496">
        <w:rPr>
          <w:rFonts w:ascii="Times New Roman" w:hAnsi="Times New Roman"/>
          <w:color w:val="000000"/>
          <w:sz w:val="24"/>
          <w:szCs w:val="24"/>
          <w:u w:val="single"/>
          <w:lang w:val="pl-PL"/>
        </w:rPr>
        <w:t>Maksymalna liczba punktów do otrzymania – 70.</w:t>
      </w:r>
    </w:p>
    <w:p w:rsidR="00B21F76" w:rsidRPr="00B21F76" w:rsidRDefault="00B21F7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B21F76">
        <w:rPr>
          <w:rFonts w:ascii="Times New Roman" w:hAnsi="Times New Roman"/>
          <w:b/>
          <w:color w:val="000000"/>
          <w:sz w:val="24"/>
          <w:szCs w:val="24"/>
          <w:lang w:val="pl-PL"/>
        </w:rPr>
        <w:t>W kryterium doświadczenia</w:t>
      </w:r>
      <w:r w:rsidR="00720496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(K2)</w:t>
      </w:r>
      <w:r w:rsidRPr="00B21F76"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</w:p>
    <w:p w:rsidR="00B21F76" w:rsidRDefault="00B21F7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Wykazanie 3 usług – 0 pkt</w:t>
      </w:r>
    </w:p>
    <w:p w:rsidR="00B21F76" w:rsidRDefault="00B21F7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Wykazanie 4 usług – 5 pkt</w:t>
      </w:r>
    </w:p>
    <w:p w:rsidR="00B21F76" w:rsidRDefault="00B21F7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Wykazanie 5 usług – 15 pkt</w:t>
      </w:r>
    </w:p>
    <w:p w:rsidR="00B21F76" w:rsidRDefault="00B21F7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Wykazanie 6 i więcej usług – 30 pkt</w:t>
      </w:r>
    </w:p>
    <w:p w:rsidR="00720496" w:rsidRPr="00720496" w:rsidRDefault="0072049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pl-PL"/>
        </w:rPr>
      </w:pPr>
      <w:r w:rsidRPr="00720496">
        <w:rPr>
          <w:rFonts w:ascii="Times New Roman" w:hAnsi="Times New Roman"/>
          <w:color w:val="000000"/>
          <w:sz w:val="24"/>
          <w:szCs w:val="24"/>
          <w:u w:val="single"/>
          <w:lang w:val="pl-PL"/>
        </w:rPr>
        <w:t>Maksymalna liczba punktów do otrzymania – 70.</w:t>
      </w:r>
    </w:p>
    <w:p w:rsidR="00B21F76" w:rsidRDefault="00B21F7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Uwzględnione w wy</w:t>
      </w:r>
      <w:r w:rsidR="00720496">
        <w:rPr>
          <w:rFonts w:ascii="Times New Roman" w:hAnsi="Times New Roman"/>
          <w:color w:val="000000"/>
          <w:sz w:val="24"/>
          <w:szCs w:val="24"/>
          <w:lang w:val="pl-PL"/>
        </w:rPr>
        <w:t>kazie wykonanych usług zostaną przyjęte do oceny wyłącznie te usługi, które zostaną potwierdzone referencjami lub innymi dokumentami poświadczającymi, że zostały należycie zrealizowane.</w:t>
      </w:r>
    </w:p>
    <w:p w:rsidR="00720496" w:rsidRDefault="0072049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Oferta Wykonawcy, który nie potwierdzi wykonania minimum trzech przedmiotowych usług zostanie odrzucona, jako taka, której treść nie odpowiada treści zapytania ofertowego.</w:t>
      </w:r>
    </w:p>
    <w:p w:rsidR="00720496" w:rsidRDefault="0072049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Ocena ogólna poszczególnych ofert dokonywana będzie w oparciu o wzór: </w:t>
      </w:r>
      <w:r w:rsidRPr="00720496">
        <w:rPr>
          <w:rFonts w:ascii="Times New Roman" w:hAnsi="Times New Roman"/>
          <w:b/>
          <w:color w:val="000000"/>
          <w:sz w:val="24"/>
          <w:szCs w:val="24"/>
          <w:lang w:val="pl-PL"/>
        </w:rPr>
        <w:t>Ʃ = K1 + K2.</w:t>
      </w:r>
    </w:p>
    <w:p w:rsidR="00720496" w:rsidRPr="00720496" w:rsidRDefault="00720496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Oferty będą wyceniane punktowo. Maksymalna możliwa ilość punktów wynosi 100.</w:t>
      </w:r>
    </w:p>
    <w:p w:rsidR="00F1318A" w:rsidRPr="005E58C8" w:rsidRDefault="00F1318A" w:rsidP="00806612">
      <w:pPr>
        <w:pStyle w:val="Style2"/>
        <w:shd w:val="clear" w:color="auto" w:fill="auto"/>
        <w:tabs>
          <w:tab w:val="left" w:pos="174"/>
        </w:tabs>
        <w:spacing w:after="0"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35EC3" w:rsidRPr="00DD404B" w:rsidRDefault="00B35EC3" w:rsidP="00806612">
      <w:pPr>
        <w:pStyle w:val="Style4"/>
        <w:numPr>
          <w:ilvl w:val="3"/>
          <w:numId w:val="2"/>
        </w:numPr>
        <w:shd w:val="clear" w:color="auto" w:fill="auto"/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6" w:name="bookmark10"/>
      <w:r w:rsidRPr="00DD404B">
        <w:rPr>
          <w:rFonts w:ascii="Times New Roman" w:hAnsi="Times New Roman"/>
          <w:color w:val="000000"/>
          <w:sz w:val="24"/>
          <w:szCs w:val="24"/>
        </w:rPr>
        <w:t>Opis sposobu wyboru najkorzystniejszej oferty:</w:t>
      </w:r>
      <w:bookmarkEnd w:id="6"/>
    </w:p>
    <w:p w:rsidR="00B35EC3" w:rsidRPr="005E58C8" w:rsidRDefault="00B35EC3" w:rsidP="00806612">
      <w:pPr>
        <w:pStyle w:val="Style2"/>
        <w:shd w:val="clear" w:color="auto" w:fill="auto"/>
        <w:tabs>
          <w:tab w:val="left" w:pos="165"/>
        </w:tabs>
        <w:spacing w:after="0" w:line="276" w:lineRule="auto"/>
        <w:ind w:left="40"/>
        <w:jc w:val="both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B35EC3" w:rsidRDefault="00B35EC3" w:rsidP="00806612">
      <w:pPr>
        <w:pStyle w:val="Style2"/>
        <w:shd w:val="clear" w:color="auto" w:fill="auto"/>
        <w:tabs>
          <w:tab w:val="left" w:pos="165"/>
        </w:tabs>
        <w:spacing w:after="0" w:line="276" w:lineRule="auto"/>
        <w:ind w:left="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>Zamawiający za najkorzystniejszą ofertę uzna tę, która spełnia wszystkie postawione</w:t>
      </w:r>
      <w:r w:rsidR="0051297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wymagania udziału w postępowaniu oraz posiada </w:t>
      </w:r>
      <w:r w:rsidR="00720496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najkorzystniejszy bilans ocen</w:t>
      </w:r>
      <w:r w:rsidR="005B0AF8">
        <w:rPr>
          <w:rFonts w:ascii="Times New Roman" w:hAnsi="Times New Roman"/>
          <w:color w:val="000000"/>
          <w:spacing w:val="4"/>
          <w:sz w:val="24"/>
          <w:szCs w:val="24"/>
        </w:rPr>
        <w:t>, zgodnie z kryteriami określonymi w punkcie 7 zapytania ofertowego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. </w:t>
      </w:r>
    </w:p>
    <w:p w:rsidR="00720496" w:rsidRPr="00720496" w:rsidRDefault="00720496" w:rsidP="00806612">
      <w:pPr>
        <w:pStyle w:val="Style2"/>
        <w:shd w:val="clear" w:color="auto" w:fill="auto"/>
        <w:tabs>
          <w:tab w:val="left" w:pos="165"/>
        </w:tabs>
        <w:spacing w:after="0" w:line="276" w:lineRule="auto"/>
        <w:ind w:left="40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Jeżeli nie będzie można wybrać oferty najkorzystniejszej z uwagi na to, że dwie lub więcej ofert przedstawi taki sam bilans ceny i innych kryteriów oceny ofert, Zamawiający spośród tych ofert wybierze ofertę z niższą ceną, a jeżeli zostaną złożone oferty o takiej samej cenie, Zamawiający wezwie Wykonawców, którzy złożyli oferty do złożenia w terminie określonym przez Zamawiającego ofert dodatkowych. Wykonawcy składając oferty dodatkowe, nie mogą zaoferować cen wyższych, niż zaoferowane w złożonych ofertach.</w:t>
      </w:r>
    </w:p>
    <w:p w:rsidR="00B35EC3" w:rsidRPr="005E58C8" w:rsidRDefault="00B35EC3" w:rsidP="00806612">
      <w:pPr>
        <w:pStyle w:val="Style2"/>
        <w:shd w:val="clear" w:color="auto" w:fill="auto"/>
        <w:tabs>
          <w:tab w:val="left" w:pos="165"/>
        </w:tabs>
        <w:spacing w:after="0" w:line="276" w:lineRule="auto"/>
        <w:ind w:left="40"/>
        <w:jc w:val="both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B35EC3" w:rsidRPr="00DD404B" w:rsidRDefault="00B35EC3" w:rsidP="00806612">
      <w:pPr>
        <w:pStyle w:val="Style14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567" w:hanging="567"/>
        <w:rPr>
          <w:sz w:val="24"/>
          <w:szCs w:val="24"/>
        </w:rPr>
      </w:pPr>
      <w:r w:rsidRPr="00DD404B">
        <w:rPr>
          <w:color w:val="000000"/>
          <w:sz w:val="24"/>
          <w:szCs w:val="24"/>
        </w:rPr>
        <w:t xml:space="preserve">Forma, miejsce i termin złożenia </w:t>
      </w:r>
      <w:r w:rsidR="00512971">
        <w:rPr>
          <w:color w:val="000000"/>
          <w:sz w:val="24"/>
          <w:szCs w:val="24"/>
        </w:rPr>
        <w:t xml:space="preserve">i otwarcia </w:t>
      </w:r>
      <w:r w:rsidRPr="00DD404B">
        <w:rPr>
          <w:color w:val="000000"/>
          <w:sz w:val="24"/>
          <w:szCs w:val="24"/>
        </w:rPr>
        <w:t>ofert:</w:t>
      </w:r>
    </w:p>
    <w:p w:rsidR="00B35EC3" w:rsidRPr="005E58C8" w:rsidRDefault="00B35EC3" w:rsidP="00806612">
      <w:pPr>
        <w:pStyle w:val="Style14"/>
        <w:shd w:val="clear" w:color="auto" w:fill="auto"/>
        <w:tabs>
          <w:tab w:val="left" w:pos="275"/>
        </w:tabs>
        <w:spacing w:before="0" w:line="276" w:lineRule="auto"/>
        <w:ind w:left="40"/>
        <w:rPr>
          <w:sz w:val="16"/>
          <w:szCs w:val="16"/>
        </w:rPr>
      </w:pPr>
    </w:p>
    <w:p w:rsidR="005E58C8" w:rsidRPr="0098770F" w:rsidRDefault="005E58C8" w:rsidP="00806612">
      <w:pPr>
        <w:pStyle w:val="Style2"/>
        <w:shd w:val="clear" w:color="auto" w:fill="auto"/>
        <w:tabs>
          <w:tab w:val="left" w:pos="0"/>
          <w:tab w:val="left" w:pos="9593"/>
        </w:tabs>
        <w:spacing w:after="0" w:line="276" w:lineRule="auto"/>
        <w:ind w:right="4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8770F">
        <w:rPr>
          <w:rFonts w:ascii="Times New Roman" w:hAnsi="Times New Roman"/>
          <w:color w:val="000000"/>
          <w:spacing w:val="4"/>
          <w:sz w:val="24"/>
          <w:szCs w:val="24"/>
        </w:rPr>
        <w:t>Ofertę należy sporządzić w języku polskim (czytelną i trwałą techniką) na druku „formularz ofertowy”, wraz załącznikami.</w:t>
      </w:r>
    </w:p>
    <w:p w:rsidR="005E58C8" w:rsidRPr="0098770F" w:rsidRDefault="005E58C8" w:rsidP="00806612">
      <w:pPr>
        <w:pStyle w:val="Style2"/>
        <w:shd w:val="clear" w:color="auto" w:fill="auto"/>
        <w:tabs>
          <w:tab w:val="left" w:pos="0"/>
          <w:tab w:val="left" w:pos="184"/>
        </w:tabs>
        <w:spacing w:after="0" w:line="276" w:lineRule="auto"/>
        <w:jc w:val="both"/>
        <w:rPr>
          <w:rFonts w:ascii="Times New Roman" w:hAnsi="Times New Roman"/>
          <w:spacing w:val="4"/>
          <w:sz w:val="24"/>
          <w:szCs w:val="24"/>
          <w:lang w:eastAsia="zh-CN"/>
        </w:rPr>
      </w:pPr>
      <w:r w:rsidRPr="005E58C8">
        <w:rPr>
          <w:rFonts w:ascii="Times New Roman" w:hAnsi="Times New Roman"/>
          <w:b/>
          <w:color w:val="000000"/>
          <w:spacing w:val="4"/>
          <w:sz w:val="24"/>
          <w:szCs w:val="24"/>
        </w:rPr>
        <w:lastRenderedPageBreak/>
        <w:t xml:space="preserve">Ofertę należy złożyć w </w:t>
      </w:r>
      <w:r w:rsidRPr="005E58C8">
        <w:rPr>
          <w:rFonts w:ascii="Times New Roman" w:hAnsi="Times New Roman"/>
          <w:b/>
          <w:spacing w:val="4"/>
          <w:sz w:val="24"/>
          <w:szCs w:val="24"/>
          <w:lang w:eastAsia="zh-CN"/>
        </w:rPr>
        <w:t>formie elektronicznej</w:t>
      </w:r>
      <w:r>
        <w:rPr>
          <w:rFonts w:ascii="Times New Roman" w:hAnsi="Times New Roman"/>
          <w:spacing w:val="4"/>
          <w:sz w:val="24"/>
          <w:szCs w:val="24"/>
          <w:lang w:eastAsia="zh-CN"/>
        </w:rPr>
        <w:t xml:space="preserve"> i przesła</w:t>
      </w:r>
      <w:r>
        <w:rPr>
          <w:rFonts w:ascii="Times New Roman" w:hAnsi="Times New Roman"/>
          <w:spacing w:val="4"/>
          <w:sz w:val="24"/>
          <w:szCs w:val="24"/>
          <w:lang w:val="pl-PL" w:eastAsia="zh-CN"/>
        </w:rPr>
        <w:t>ć</w:t>
      </w:r>
      <w:r>
        <w:rPr>
          <w:rFonts w:ascii="Times New Roman" w:hAnsi="Times New Roman"/>
          <w:spacing w:val="4"/>
          <w:sz w:val="24"/>
          <w:szCs w:val="24"/>
          <w:lang w:eastAsia="zh-CN"/>
        </w:rPr>
        <w:t xml:space="preserve"> j</w:t>
      </w:r>
      <w:r>
        <w:rPr>
          <w:rFonts w:ascii="Times New Roman" w:hAnsi="Times New Roman"/>
          <w:spacing w:val="4"/>
          <w:sz w:val="24"/>
          <w:szCs w:val="24"/>
          <w:lang w:val="pl-PL" w:eastAsia="zh-CN"/>
        </w:rPr>
        <w:t>ą</w:t>
      </w:r>
      <w:r w:rsidRPr="0098770F">
        <w:rPr>
          <w:rFonts w:ascii="Times New Roman" w:hAnsi="Times New Roman"/>
          <w:spacing w:val="4"/>
          <w:sz w:val="24"/>
          <w:szCs w:val="24"/>
          <w:lang w:eastAsia="zh-CN"/>
        </w:rPr>
        <w:t xml:space="preserve"> wraz z załącznikami (zeskanowane dokumenty w plikach .pdf – dokumenty powinny być wcześniej wydrukowane, podpisane przez osoby upoważnione do reprezentacji Wykonawcy oraz opieczętowane</w:t>
      </w:r>
      <w:r>
        <w:rPr>
          <w:rFonts w:ascii="Times New Roman" w:hAnsi="Times New Roman"/>
          <w:spacing w:val="4"/>
          <w:sz w:val="24"/>
          <w:szCs w:val="24"/>
          <w:lang w:val="pl-PL" w:eastAsia="zh-CN"/>
        </w:rPr>
        <w:t xml:space="preserve"> lub też opatrzone ważnym kwalifikowanym podpisem elektronicznym</w:t>
      </w:r>
      <w:r w:rsidRPr="0098770F">
        <w:rPr>
          <w:rFonts w:ascii="Times New Roman" w:hAnsi="Times New Roman"/>
          <w:spacing w:val="4"/>
          <w:sz w:val="24"/>
          <w:szCs w:val="24"/>
          <w:lang w:eastAsia="zh-CN"/>
        </w:rPr>
        <w:t xml:space="preserve">) na adres: </w:t>
      </w:r>
      <w:r w:rsidRPr="005E58C8">
        <w:rPr>
          <w:rFonts w:ascii="Times New Roman" w:hAnsi="Times New Roman"/>
          <w:b/>
          <w:spacing w:val="4"/>
          <w:sz w:val="24"/>
          <w:szCs w:val="24"/>
          <w:lang w:eastAsia="zh-CN"/>
        </w:rPr>
        <w:t>przetargi@powiatsochaczew.pl</w:t>
      </w:r>
      <w:r w:rsidRPr="0098770F">
        <w:rPr>
          <w:rFonts w:ascii="Times New Roman" w:hAnsi="Times New Roman"/>
          <w:spacing w:val="4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4"/>
          <w:sz w:val="24"/>
          <w:szCs w:val="24"/>
          <w:lang w:val="pl-PL" w:eastAsia="zh-CN"/>
        </w:rPr>
        <w:t>oraz</w:t>
      </w:r>
      <w:r w:rsidRPr="0098770F">
        <w:rPr>
          <w:rFonts w:ascii="Times New Roman" w:hAnsi="Times New Roman"/>
          <w:spacing w:val="4"/>
          <w:sz w:val="24"/>
          <w:szCs w:val="24"/>
          <w:lang w:eastAsia="zh-CN"/>
        </w:rPr>
        <w:t xml:space="preserve"> </w:t>
      </w:r>
      <w:proofErr w:type="spellStart"/>
      <w:r w:rsidRPr="005E58C8">
        <w:rPr>
          <w:rFonts w:ascii="Times New Roman" w:hAnsi="Times New Roman"/>
          <w:b/>
          <w:spacing w:val="4"/>
          <w:sz w:val="24"/>
          <w:szCs w:val="24"/>
          <w:lang w:val="pl-PL" w:eastAsia="zh-CN"/>
        </w:rPr>
        <w:t>mrytel</w:t>
      </w:r>
      <w:proofErr w:type="spellEnd"/>
      <w:r w:rsidRPr="005E58C8">
        <w:rPr>
          <w:rFonts w:ascii="Times New Roman" w:hAnsi="Times New Roman"/>
          <w:b/>
          <w:spacing w:val="4"/>
          <w:sz w:val="24"/>
          <w:szCs w:val="24"/>
          <w:lang w:eastAsia="zh-CN"/>
        </w:rPr>
        <w:t>@powiatsochaczew.pl</w:t>
      </w:r>
      <w:r w:rsidRPr="0098770F">
        <w:rPr>
          <w:rFonts w:ascii="Times New Roman" w:hAnsi="Times New Roman"/>
          <w:spacing w:val="4"/>
          <w:sz w:val="24"/>
          <w:szCs w:val="24"/>
          <w:lang w:eastAsia="zh-CN"/>
        </w:rPr>
        <w:t xml:space="preserve">. Termin doręczenia oferty upływa w dniu </w:t>
      </w:r>
      <w:r w:rsidR="0054497D">
        <w:rPr>
          <w:rFonts w:ascii="Times New Roman" w:hAnsi="Times New Roman"/>
          <w:b/>
          <w:spacing w:val="4"/>
          <w:sz w:val="24"/>
          <w:szCs w:val="24"/>
          <w:u w:val="single"/>
          <w:lang w:val="pl-PL" w:eastAsia="zh-CN"/>
        </w:rPr>
        <w:t>2 marca</w:t>
      </w:r>
      <w:r w:rsidRPr="005E58C8">
        <w:rPr>
          <w:rFonts w:ascii="Times New Roman" w:hAnsi="Times New Roman"/>
          <w:b/>
          <w:spacing w:val="4"/>
          <w:sz w:val="24"/>
          <w:szCs w:val="24"/>
          <w:u w:val="single"/>
          <w:lang w:val="pl-PL" w:eastAsia="zh-CN"/>
        </w:rPr>
        <w:t xml:space="preserve"> 2021</w:t>
      </w:r>
      <w:r w:rsidRPr="005E58C8">
        <w:rPr>
          <w:rFonts w:ascii="Times New Roman" w:hAnsi="Times New Roman"/>
          <w:b/>
          <w:spacing w:val="4"/>
          <w:sz w:val="24"/>
          <w:szCs w:val="24"/>
          <w:u w:val="single"/>
          <w:lang w:eastAsia="zh-CN"/>
        </w:rPr>
        <w:t xml:space="preserve"> roku o godz.12.00</w:t>
      </w:r>
      <w:r w:rsidRPr="0098770F">
        <w:rPr>
          <w:rFonts w:ascii="Times New Roman" w:hAnsi="Times New Roman"/>
          <w:spacing w:val="4"/>
          <w:sz w:val="24"/>
          <w:szCs w:val="24"/>
          <w:lang w:eastAsia="zh-CN"/>
        </w:rPr>
        <w:t>. Zamawiający informuje, że nie dysponuje narzędziami, które uniemożliwiłyby zapoznania się z treścią oferty złożonymi w powyższy sposób przed datą składania ofert, a w związku z tym informuje, by je składać za elektronicznym zwrotnym potwierdzeniem odbioru, co pozwoli zweryfikować Wykonawcy datę zapoznania się przez Zamawiającego ze złożoną ofertą, co zapewni nienaruszenie zasad uczciwej konkurencji.</w:t>
      </w:r>
    </w:p>
    <w:p w:rsidR="005E58C8" w:rsidRPr="0040278B" w:rsidRDefault="005E58C8" w:rsidP="00806612">
      <w:pPr>
        <w:tabs>
          <w:tab w:val="left" w:pos="0"/>
          <w:tab w:val="left" w:pos="184"/>
        </w:tabs>
        <w:suppressAutoHyphens/>
        <w:spacing w:line="276" w:lineRule="auto"/>
        <w:ind w:right="48"/>
        <w:jc w:val="both"/>
        <w:rPr>
          <w:spacing w:val="4"/>
          <w:lang w:val="x-none" w:eastAsia="zh-CN"/>
        </w:rPr>
      </w:pPr>
      <w:r w:rsidRPr="0040278B">
        <w:rPr>
          <w:spacing w:val="4"/>
          <w:lang w:eastAsia="zh-CN"/>
        </w:rPr>
        <w:t>Po upływie tego terminu Zamawiający zapozna się ze złożonymi ofertami i dokona ich oceny</w:t>
      </w:r>
      <w:r w:rsidRPr="0040278B">
        <w:rPr>
          <w:spacing w:val="4"/>
          <w:lang w:val="x-none" w:eastAsia="zh-CN"/>
        </w:rPr>
        <w:t>.</w:t>
      </w:r>
    </w:p>
    <w:p w:rsidR="00B35EC3" w:rsidRPr="00512971" w:rsidRDefault="00D66951" w:rsidP="00806612">
      <w:pPr>
        <w:pStyle w:val="Style14"/>
        <w:shd w:val="clear" w:color="auto" w:fill="auto"/>
        <w:tabs>
          <w:tab w:val="left" w:pos="0"/>
        </w:tabs>
        <w:spacing w:before="0" w:line="276" w:lineRule="auto"/>
        <w:rPr>
          <w:b w:val="0"/>
          <w:bCs w:val="0"/>
          <w:color w:val="000000"/>
          <w:sz w:val="24"/>
          <w:szCs w:val="24"/>
        </w:rPr>
      </w:pPr>
      <w:r w:rsidRPr="00437045">
        <w:rPr>
          <w:color w:val="000000"/>
          <w:spacing w:val="0"/>
          <w:sz w:val="24"/>
          <w:szCs w:val="24"/>
          <w:lang w:val="pl-PL" w:eastAsia="zh-CN"/>
        </w:rPr>
        <w:t>Oferta otrzymana przez Zamawiającego po ww. terminie nie będzie podlegała ocenie</w:t>
      </w:r>
      <w:r w:rsidRPr="00512971">
        <w:rPr>
          <w:b w:val="0"/>
          <w:bCs w:val="0"/>
          <w:color w:val="000000"/>
          <w:sz w:val="24"/>
          <w:szCs w:val="24"/>
        </w:rPr>
        <w:t>.</w:t>
      </w:r>
    </w:p>
    <w:p w:rsidR="00B35EC3" w:rsidRPr="005276B0" w:rsidRDefault="00B35EC3" w:rsidP="00806612">
      <w:pPr>
        <w:pStyle w:val="Style14"/>
        <w:shd w:val="clear" w:color="auto" w:fill="auto"/>
        <w:spacing w:before="0" w:line="276" w:lineRule="auto"/>
        <w:rPr>
          <w:b w:val="0"/>
          <w:bCs w:val="0"/>
          <w:color w:val="000000"/>
          <w:sz w:val="16"/>
          <w:szCs w:val="16"/>
        </w:rPr>
      </w:pPr>
    </w:p>
    <w:p w:rsidR="00B35EC3" w:rsidRPr="00DD404B" w:rsidRDefault="00B35EC3" w:rsidP="00806612">
      <w:pPr>
        <w:pStyle w:val="Style14"/>
        <w:numPr>
          <w:ilvl w:val="3"/>
          <w:numId w:val="2"/>
        </w:numPr>
        <w:shd w:val="clear" w:color="auto" w:fill="auto"/>
        <w:spacing w:before="0" w:line="276" w:lineRule="auto"/>
        <w:ind w:left="567" w:hanging="567"/>
        <w:rPr>
          <w:color w:val="000000"/>
          <w:spacing w:val="2"/>
          <w:sz w:val="24"/>
          <w:szCs w:val="24"/>
        </w:rPr>
      </w:pPr>
      <w:r w:rsidRPr="00DD404B">
        <w:rPr>
          <w:color w:val="000000"/>
          <w:spacing w:val="2"/>
          <w:sz w:val="24"/>
          <w:szCs w:val="24"/>
        </w:rPr>
        <w:t>Sytuacje dopuszczające unieważnienie</w:t>
      </w:r>
      <w:r w:rsidRPr="00DD404B">
        <w:rPr>
          <w:sz w:val="24"/>
          <w:szCs w:val="24"/>
        </w:rPr>
        <w:t xml:space="preserve"> </w:t>
      </w:r>
      <w:r w:rsidR="00871581">
        <w:rPr>
          <w:color w:val="000000"/>
          <w:spacing w:val="2"/>
          <w:sz w:val="24"/>
          <w:szCs w:val="24"/>
        </w:rPr>
        <w:t>postępowania:</w:t>
      </w:r>
    </w:p>
    <w:p w:rsidR="00B35EC3" w:rsidRPr="005276B0" w:rsidRDefault="00B35EC3" w:rsidP="00806612">
      <w:pPr>
        <w:pStyle w:val="Style14"/>
        <w:shd w:val="clear" w:color="auto" w:fill="auto"/>
        <w:spacing w:before="0" w:line="276" w:lineRule="auto"/>
        <w:rPr>
          <w:sz w:val="16"/>
          <w:szCs w:val="16"/>
        </w:rPr>
      </w:pPr>
    </w:p>
    <w:p w:rsidR="00B35EC3" w:rsidRPr="00512971" w:rsidRDefault="00B35EC3" w:rsidP="00806612">
      <w:pPr>
        <w:pStyle w:val="Style2"/>
        <w:shd w:val="clear" w:color="auto" w:fill="auto"/>
        <w:spacing w:after="0" w:line="276" w:lineRule="auto"/>
        <w:ind w:left="20" w:right="4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512971">
        <w:rPr>
          <w:rFonts w:ascii="Times New Roman" w:hAnsi="Times New Roman"/>
          <w:color w:val="000000"/>
          <w:spacing w:val="4"/>
          <w:sz w:val="24"/>
          <w:szCs w:val="24"/>
        </w:rPr>
        <w:t>Zamawiający unieważni prowadzone postę</w:t>
      </w:r>
      <w:r w:rsidR="00512971" w:rsidRPr="00512971">
        <w:rPr>
          <w:rFonts w:ascii="Times New Roman" w:hAnsi="Times New Roman"/>
          <w:color w:val="000000"/>
          <w:spacing w:val="4"/>
          <w:sz w:val="24"/>
          <w:szCs w:val="24"/>
        </w:rPr>
        <w:t xml:space="preserve">powanie o udzielenie zamówienia </w:t>
      </w:r>
      <w:r w:rsidRPr="00512971">
        <w:rPr>
          <w:rFonts w:ascii="Times New Roman" w:hAnsi="Times New Roman"/>
          <w:color w:val="000000"/>
          <w:spacing w:val="4"/>
          <w:sz w:val="24"/>
          <w:szCs w:val="24"/>
        </w:rPr>
        <w:t>w następujących przypadkach:</w:t>
      </w:r>
    </w:p>
    <w:p w:rsidR="00B35EC3" w:rsidRPr="00512971" w:rsidRDefault="00B35EC3" w:rsidP="00806612">
      <w:pPr>
        <w:pStyle w:val="Style12"/>
        <w:numPr>
          <w:ilvl w:val="0"/>
          <w:numId w:val="1"/>
        </w:numPr>
        <w:shd w:val="clear" w:color="auto" w:fill="auto"/>
        <w:tabs>
          <w:tab w:val="clear" w:pos="360"/>
          <w:tab w:val="num" w:pos="543"/>
          <w:tab w:val="left" w:pos="716"/>
        </w:tabs>
        <w:spacing w:before="0" w:after="0" w:line="276" w:lineRule="auto"/>
        <w:ind w:left="543" w:right="48" w:hanging="543"/>
        <w:jc w:val="both"/>
        <w:rPr>
          <w:color w:val="000000"/>
          <w:sz w:val="24"/>
          <w:szCs w:val="24"/>
        </w:rPr>
      </w:pPr>
      <w:r w:rsidRPr="00512971">
        <w:rPr>
          <w:color w:val="000000"/>
          <w:sz w:val="24"/>
          <w:szCs w:val="24"/>
        </w:rPr>
        <w:t>nie złożono żadnej oferty spełniającej wymagania udziału postępowaniu,</w:t>
      </w:r>
    </w:p>
    <w:p w:rsidR="001B2C0E" w:rsidRPr="001B2C0E" w:rsidRDefault="00B35EC3" w:rsidP="00806612">
      <w:pPr>
        <w:pStyle w:val="Style12"/>
        <w:numPr>
          <w:ilvl w:val="0"/>
          <w:numId w:val="1"/>
        </w:numPr>
        <w:shd w:val="clear" w:color="auto" w:fill="auto"/>
        <w:tabs>
          <w:tab w:val="clear" w:pos="360"/>
          <w:tab w:val="num" w:pos="543"/>
          <w:tab w:val="left" w:pos="730"/>
        </w:tabs>
        <w:spacing w:before="0" w:after="0" w:line="276" w:lineRule="auto"/>
        <w:ind w:left="543" w:right="48" w:hanging="543"/>
        <w:jc w:val="both"/>
        <w:rPr>
          <w:sz w:val="24"/>
          <w:szCs w:val="24"/>
        </w:rPr>
      </w:pPr>
      <w:r w:rsidRPr="00512971">
        <w:rPr>
          <w:color w:val="000000"/>
          <w:sz w:val="24"/>
          <w:szCs w:val="24"/>
        </w:rPr>
        <w:t>wystąpiła istotna zmiana okoliczności powodująca, że prowadzenie postępowania lub wykonanie zamówienia nie leży w interesie p</w:t>
      </w:r>
      <w:r w:rsidR="00512971">
        <w:rPr>
          <w:color w:val="000000"/>
          <w:sz w:val="24"/>
          <w:szCs w:val="24"/>
        </w:rPr>
        <w:t xml:space="preserve">ublicznym, czego nie można było </w:t>
      </w:r>
      <w:r w:rsidRPr="00512971">
        <w:rPr>
          <w:color w:val="000000"/>
          <w:sz w:val="24"/>
          <w:szCs w:val="24"/>
        </w:rPr>
        <w:t>wcześniej przewidzieć</w:t>
      </w:r>
      <w:r w:rsidR="001B2C0E">
        <w:rPr>
          <w:color w:val="000000"/>
          <w:sz w:val="24"/>
          <w:szCs w:val="24"/>
        </w:rPr>
        <w:t>,</w:t>
      </w:r>
    </w:p>
    <w:p w:rsidR="00487F59" w:rsidRPr="002C0D16" w:rsidRDefault="001B2C0E" w:rsidP="00806612">
      <w:pPr>
        <w:pStyle w:val="Style12"/>
        <w:numPr>
          <w:ilvl w:val="0"/>
          <w:numId w:val="1"/>
        </w:numPr>
        <w:shd w:val="clear" w:color="auto" w:fill="auto"/>
        <w:tabs>
          <w:tab w:val="clear" w:pos="360"/>
          <w:tab w:val="num" w:pos="543"/>
          <w:tab w:val="left" w:pos="730"/>
        </w:tabs>
        <w:spacing w:before="0" w:after="0" w:line="276" w:lineRule="auto"/>
        <w:ind w:left="543" w:right="48" w:hanging="5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koszt wykonania usługi jest wyższy, niż suma środków przeznaczona na zrealizowanie zamówienia</w:t>
      </w:r>
      <w:r w:rsidR="00487F59" w:rsidRPr="002C0D16">
        <w:rPr>
          <w:sz w:val="24"/>
          <w:szCs w:val="24"/>
        </w:rPr>
        <w:t>.</w:t>
      </w:r>
    </w:p>
    <w:p w:rsidR="00BE4437" w:rsidRPr="005276B0" w:rsidRDefault="00BE4437" w:rsidP="00806612">
      <w:pPr>
        <w:pStyle w:val="Style12"/>
        <w:shd w:val="clear" w:color="auto" w:fill="auto"/>
        <w:tabs>
          <w:tab w:val="left" w:pos="730"/>
        </w:tabs>
        <w:spacing w:before="0" w:after="0" w:line="276" w:lineRule="auto"/>
        <w:ind w:left="737" w:right="260" w:firstLine="0"/>
        <w:jc w:val="both"/>
        <w:rPr>
          <w:sz w:val="16"/>
          <w:szCs w:val="16"/>
        </w:rPr>
      </w:pPr>
    </w:p>
    <w:p w:rsidR="00512971" w:rsidRPr="00512971" w:rsidRDefault="00B35EC3" w:rsidP="00806612">
      <w:pPr>
        <w:pStyle w:val="Style4"/>
        <w:numPr>
          <w:ilvl w:val="3"/>
          <w:numId w:val="2"/>
        </w:numPr>
        <w:shd w:val="clear" w:color="auto" w:fill="auto"/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7" w:name="bookmark11"/>
      <w:r w:rsidRPr="00512971">
        <w:rPr>
          <w:rFonts w:ascii="Times New Roman" w:hAnsi="Times New Roman"/>
          <w:sz w:val="24"/>
          <w:szCs w:val="24"/>
        </w:rPr>
        <w:t>Informacja o wyborze najkorzystniejszej oferty:</w:t>
      </w:r>
      <w:bookmarkEnd w:id="7"/>
    </w:p>
    <w:p w:rsidR="00512971" w:rsidRPr="005276B0" w:rsidRDefault="00512971" w:rsidP="00806612">
      <w:pPr>
        <w:pStyle w:val="Style4"/>
        <w:shd w:val="clear" w:color="auto" w:fill="auto"/>
        <w:tabs>
          <w:tab w:val="left" w:pos="418"/>
        </w:tabs>
        <w:spacing w:before="0"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B35EC3" w:rsidRPr="005276B0" w:rsidRDefault="00B35EC3" w:rsidP="00806612">
      <w:pPr>
        <w:pStyle w:val="Style4"/>
        <w:shd w:val="clear" w:color="auto" w:fill="auto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 w:val="16"/>
          <w:szCs w:val="16"/>
        </w:rPr>
      </w:pPr>
      <w:r w:rsidRPr="00512971">
        <w:rPr>
          <w:rFonts w:ascii="Times New Roman" w:hAnsi="Times New Roman"/>
          <w:b w:val="0"/>
          <w:sz w:val="24"/>
          <w:szCs w:val="24"/>
        </w:rPr>
        <w:t>Informacja o wyborze najkorzystniejszej oferty zawierająca: nazwę (firmę), siedzibę,</w:t>
      </w:r>
      <w:r w:rsidR="00512971" w:rsidRPr="00512971">
        <w:rPr>
          <w:rFonts w:ascii="Times New Roman" w:hAnsi="Times New Roman"/>
          <w:b w:val="0"/>
          <w:sz w:val="24"/>
          <w:szCs w:val="24"/>
        </w:rPr>
        <w:t xml:space="preserve"> adres </w:t>
      </w:r>
      <w:r w:rsidRPr="00512971">
        <w:rPr>
          <w:rFonts w:ascii="Times New Roman" w:hAnsi="Times New Roman"/>
          <w:b w:val="0"/>
          <w:sz w:val="24"/>
          <w:szCs w:val="24"/>
        </w:rPr>
        <w:t>Wykonawcy i cenę usługi, którego ofertę wybrano zostanie przeka</w:t>
      </w:r>
      <w:r w:rsidR="003B305E">
        <w:rPr>
          <w:rFonts w:ascii="Times New Roman" w:hAnsi="Times New Roman"/>
          <w:b w:val="0"/>
          <w:sz w:val="24"/>
          <w:szCs w:val="24"/>
        </w:rPr>
        <w:t>zana Wykonawcy odrębnym pismem, po przeprowadzeniu procedury weryfikacyjnej</w:t>
      </w:r>
      <w:r w:rsidR="00DB7371">
        <w:rPr>
          <w:rFonts w:ascii="Times New Roman" w:hAnsi="Times New Roman"/>
          <w:b w:val="0"/>
          <w:sz w:val="24"/>
          <w:szCs w:val="24"/>
        </w:rPr>
        <w:t xml:space="preserve">, a jeżeli zajdzie potrzeba uzyskania wyjaśnień lub uzupełnienia dokumentów – </w:t>
      </w:r>
      <w:r w:rsidR="003B305E">
        <w:rPr>
          <w:rFonts w:ascii="Times New Roman" w:hAnsi="Times New Roman"/>
          <w:b w:val="0"/>
          <w:sz w:val="24"/>
          <w:szCs w:val="24"/>
          <w:lang w:val="pl-PL"/>
        </w:rPr>
        <w:t>nastąpi to po uzyskaniu</w:t>
      </w:r>
      <w:r w:rsidR="00DB7371">
        <w:rPr>
          <w:rFonts w:ascii="Times New Roman" w:hAnsi="Times New Roman"/>
          <w:b w:val="0"/>
          <w:sz w:val="24"/>
          <w:szCs w:val="24"/>
        </w:rPr>
        <w:t xml:space="preserve"> wyjaśnień lub uzupełnienie dokumentów</w:t>
      </w:r>
      <w:r w:rsidR="003B305E">
        <w:rPr>
          <w:rFonts w:ascii="Times New Roman" w:hAnsi="Times New Roman"/>
          <w:b w:val="0"/>
          <w:sz w:val="24"/>
          <w:szCs w:val="24"/>
          <w:lang w:val="pl-PL"/>
        </w:rPr>
        <w:t xml:space="preserve"> przez Wykonawców</w:t>
      </w:r>
      <w:r w:rsidRPr="00512971">
        <w:rPr>
          <w:rFonts w:ascii="Times New Roman" w:hAnsi="Times New Roman"/>
          <w:b w:val="0"/>
          <w:sz w:val="24"/>
          <w:szCs w:val="24"/>
        </w:rPr>
        <w:t>.</w:t>
      </w:r>
      <w:r w:rsidR="007A7448">
        <w:rPr>
          <w:rFonts w:ascii="Times New Roman" w:hAnsi="Times New Roman"/>
          <w:b w:val="0"/>
          <w:sz w:val="24"/>
          <w:szCs w:val="24"/>
        </w:rPr>
        <w:t xml:space="preserve"> Zamawiający nie przewiduje procedur odwoławczych.</w:t>
      </w:r>
      <w:r w:rsidRPr="00512971">
        <w:rPr>
          <w:rFonts w:ascii="Times New Roman" w:hAnsi="Times New Roman"/>
          <w:b w:val="0"/>
          <w:sz w:val="24"/>
          <w:szCs w:val="24"/>
        </w:rPr>
        <w:br/>
      </w:r>
    </w:p>
    <w:p w:rsidR="00B35EC3" w:rsidRPr="00512971" w:rsidRDefault="00B35EC3" w:rsidP="00806612">
      <w:pPr>
        <w:pStyle w:val="Style4"/>
        <w:numPr>
          <w:ilvl w:val="3"/>
          <w:numId w:val="2"/>
        </w:numPr>
        <w:shd w:val="clear" w:color="auto" w:fill="auto"/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8" w:name="bookmark12"/>
      <w:r w:rsidRPr="00512971">
        <w:rPr>
          <w:rFonts w:ascii="Times New Roman" w:hAnsi="Times New Roman"/>
          <w:color w:val="000000"/>
          <w:sz w:val="24"/>
          <w:szCs w:val="24"/>
        </w:rPr>
        <w:t>Informacja o terminie i miejscu podpisania umowy:</w:t>
      </w:r>
      <w:bookmarkEnd w:id="8"/>
    </w:p>
    <w:p w:rsidR="00B35EC3" w:rsidRPr="0054497D" w:rsidRDefault="00B35EC3" w:rsidP="00806612">
      <w:pPr>
        <w:pStyle w:val="Style4"/>
        <w:shd w:val="clear" w:color="auto" w:fill="auto"/>
        <w:tabs>
          <w:tab w:val="left" w:pos="418"/>
        </w:tabs>
        <w:spacing w:before="0" w:after="0" w:line="276" w:lineRule="auto"/>
        <w:ind w:left="380"/>
        <w:jc w:val="both"/>
        <w:rPr>
          <w:rFonts w:ascii="Times New Roman" w:hAnsi="Times New Roman"/>
          <w:sz w:val="16"/>
          <w:szCs w:val="16"/>
        </w:rPr>
      </w:pPr>
    </w:p>
    <w:p w:rsidR="00B35EC3" w:rsidRPr="0054497D" w:rsidRDefault="00B35EC3" w:rsidP="00806612">
      <w:pPr>
        <w:pStyle w:val="Style2"/>
        <w:shd w:val="clear" w:color="auto" w:fill="auto"/>
        <w:spacing w:after="0" w:line="276" w:lineRule="auto"/>
        <w:ind w:left="20" w:right="48"/>
        <w:jc w:val="both"/>
        <w:rPr>
          <w:rFonts w:ascii="Times New Roman" w:hAnsi="Times New Roman"/>
          <w:color w:val="000000"/>
          <w:spacing w:val="4"/>
          <w:sz w:val="16"/>
          <w:szCs w:val="16"/>
        </w:rPr>
      </w:pP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W terminie do </w:t>
      </w:r>
      <w:r w:rsidR="00D9631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14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t xml:space="preserve"> dni od daty powiadomienia o wyborze oferty wybrany Wykonawca zobowiązany jest do zawarcia umowy o treści zgodnej z załączonym wzorem i na warunkach złożonej oferty</w:t>
      </w:r>
      <w:r w:rsidRPr="00DD404B">
        <w:rPr>
          <w:rFonts w:ascii="Times New Roman" w:hAnsi="Times New Roman"/>
          <w:color w:val="000000"/>
          <w:spacing w:val="4"/>
          <w:sz w:val="24"/>
          <w:szCs w:val="24"/>
        </w:rPr>
        <w:br/>
      </w:r>
    </w:p>
    <w:p w:rsidR="00641550" w:rsidRDefault="0054497D" w:rsidP="0054497D">
      <w:pPr>
        <w:pStyle w:val="Akapitzlist"/>
        <w:numPr>
          <w:ilvl w:val="3"/>
          <w:numId w:val="2"/>
        </w:numPr>
        <w:spacing w:line="276" w:lineRule="auto"/>
        <w:ind w:left="567" w:hanging="567"/>
        <w:rPr>
          <w:b/>
        </w:rPr>
      </w:pPr>
      <w:r w:rsidRPr="0054497D">
        <w:rPr>
          <w:b/>
        </w:rPr>
        <w:t>Klauzula informacyjna:</w:t>
      </w:r>
    </w:p>
    <w:p w:rsidR="0054497D" w:rsidRPr="0054497D" w:rsidRDefault="0054497D" w:rsidP="0054497D">
      <w:pPr>
        <w:spacing w:line="276" w:lineRule="auto"/>
        <w:rPr>
          <w:b/>
          <w:sz w:val="16"/>
          <w:szCs w:val="16"/>
        </w:rPr>
      </w:pPr>
    </w:p>
    <w:p w:rsidR="0054497D" w:rsidRPr="00E96667" w:rsidRDefault="0054497D" w:rsidP="0054497D">
      <w:pPr>
        <w:rPr>
          <w:rFonts w:eastAsia="Calibri"/>
          <w:b/>
          <w:color w:val="auto"/>
          <w:lang w:eastAsia="en-US"/>
        </w:rPr>
      </w:pPr>
      <w:r w:rsidRPr="00ED1D01">
        <w:rPr>
          <w:rFonts w:eastAsia="Calibri"/>
          <w:b/>
          <w:color w:val="auto"/>
          <w:lang w:eastAsia="en-US"/>
        </w:rPr>
        <w:t>Klauzula informacyjna</w:t>
      </w:r>
      <w:r>
        <w:rPr>
          <w:rFonts w:eastAsia="Calibri"/>
          <w:b/>
          <w:color w:val="auto"/>
          <w:lang w:eastAsia="en-US"/>
        </w:rPr>
        <w:t xml:space="preserve"> </w:t>
      </w:r>
      <w:r w:rsidRPr="00E96667">
        <w:rPr>
          <w:rFonts w:eastAsia="Calibri"/>
          <w:b/>
          <w:color w:val="auto"/>
          <w:lang w:eastAsia="en-US"/>
        </w:rPr>
        <w:t>dotycząca przetwarzania danych osobowych kontrahentów</w:t>
      </w:r>
    </w:p>
    <w:p w:rsidR="0054497D" w:rsidRPr="00E96667" w:rsidRDefault="0054497D" w:rsidP="0054497D">
      <w:pPr>
        <w:widowControl/>
        <w:spacing w:line="276" w:lineRule="auto"/>
        <w:jc w:val="both"/>
        <w:rPr>
          <w:rFonts w:eastAsia="Calibri"/>
          <w:iCs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 xml:space="preserve">Zgodnie z art. 13 ust. 1 i 2 rozporządzenia </w:t>
      </w:r>
      <w:r w:rsidRPr="00E96667">
        <w:rPr>
          <w:rFonts w:eastAsia="Calibri"/>
          <w:iCs/>
          <w:color w:val="auto"/>
          <w:lang w:eastAsia="en-US"/>
        </w:rPr>
        <w:t>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54497D" w:rsidRPr="00E96667" w:rsidRDefault="0054497D" w:rsidP="0054497D">
      <w:pPr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  <w:color w:val="auto"/>
        </w:rPr>
      </w:pPr>
      <w:r w:rsidRPr="00E96667">
        <w:rPr>
          <w:rFonts w:eastAsia="Calibri"/>
          <w:color w:val="auto"/>
        </w:rPr>
        <w:t>Po złożeniu oferty w postępowaniu administratorem Twoich danych osobowych będzie Starostwo Powiatowe w Sochaczewie, z  siedzibą: ul. M. J. Piłsudskiego 65, 96 – 500 Sochaczew, kontakt mailowy pod adresem: starostwo@powiatsochaczew.pl.</w:t>
      </w:r>
    </w:p>
    <w:p w:rsidR="0054497D" w:rsidRPr="00E96667" w:rsidRDefault="0054497D" w:rsidP="0054497D">
      <w:pPr>
        <w:widowControl/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iCs/>
          <w:color w:val="auto"/>
          <w:lang w:eastAsia="en-US"/>
        </w:rPr>
        <w:lastRenderedPageBreak/>
        <w:t>Administrator wyznaczył inspektora danych osobowych, kontakt z nim możliwy jest za pomocą poczty elektronicznej (adres mailowy: ls</w:t>
      </w:r>
      <w:r>
        <w:rPr>
          <w:rFonts w:eastAsia="Calibri"/>
          <w:iCs/>
          <w:color w:val="auto"/>
          <w:lang w:eastAsia="en-US"/>
        </w:rPr>
        <w:t>i</w:t>
      </w:r>
      <w:r w:rsidRPr="00E96667">
        <w:rPr>
          <w:rFonts w:eastAsia="Calibri"/>
          <w:iCs/>
          <w:color w:val="auto"/>
          <w:lang w:eastAsia="en-US"/>
        </w:rPr>
        <w:t xml:space="preserve">ergiej@powiatsochaczew.pl) </w:t>
      </w:r>
    </w:p>
    <w:p w:rsidR="0054497D" w:rsidRPr="00E96667" w:rsidRDefault="0054497D" w:rsidP="0054497D">
      <w:pPr>
        <w:widowControl/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Twoje dane osobowe będą przetwarzane zgodnie z RODO w celu:</w:t>
      </w:r>
    </w:p>
    <w:p w:rsidR="0054497D" w:rsidRPr="00E96667" w:rsidRDefault="0054497D" w:rsidP="0054497D">
      <w:pPr>
        <w:widowControl/>
        <w:numPr>
          <w:ilvl w:val="0"/>
          <w:numId w:val="33"/>
        </w:numPr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wykonania zawartej z Tobą umowy zgodnie z art. 6 ust. 1 lit. b) RODO,</w:t>
      </w:r>
    </w:p>
    <w:p w:rsidR="0054497D" w:rsidRPr="00E96667" w:rsidRDefault="0054497D" w:rsidP="0054497D">
      <w:pPr>
        <w:widowControl/>
        <w:numPr>
          <w:ilvl w:val="0"/>
          <w:numId w:val="33"/>
        </w:numPr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 xml:space="preserve">wykonania przez Administratora prawnie ciążących na nim obowiązków zgodnie z art. 6 ust. 1 lit. c) RODO w zakresie, w jakim przewidują to przepisy szczególne, </w:t>
      </w:r>
    </w:p>
    <w:p w:rsidR="0054497D" w:rsidRPr="00E96667" w:rsidRDefault="0054497D" w:rsidP="0054497D">
      <w:pPr>
        <w:widowControl/>
        <w:numPr>
          <w:ilvl w:val="0"/>
          <w:numId w:val="33"/>
        </w:numPr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zrealizowania prawnie uzasadnionych interesów Administratora zgodnie z art. 6 ust. 1 lit. f) RODO, tj. w celu ustalenia, obrony lub dochodzenia ewentualnych roszczeń.</w:t>
      </w:r>
    </w:p>
    <w:p w:rsidR="0054497D" w:rsidRPr="00E96667" w:rsidRDefault="0054497D" w:rsidP="0054497D">
      <w:pPr>
        <w:widowControl/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Administrator przetwarza następujące kategorie Twoich danych osobowych: nazwa obejmująca imię i nazwisko i nazwę działalności, adres obejmujący miasto, kod pocztowy, ulicę, numer lokalu, NIP, adres e - mail oraz telefon.</w:t>
      </w:r>
    </w:p>
    <w:p w:rsidR="0054497D" w:rsidRPr="00E96667" w:rsidRDefault="0054497D" w:rsidP="0054497D">
      <w:pPr>
        <w:widowControl/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:rsidR="0054497D" w:rsidRPr="00E96667" w:rsidRDefault="0054497D" w:rsidP="0054497D">
      <w:pPr>
        <w:widowControl/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iCs/>
          <w:color w:val="auto"/>
          <w:lang w:eastAsia="en-US"/>
        </w:rPr>
        <w:t>Twoje dane osobowe nie będą przekazywane do państwa trzeciego.</w:t>
      </w:r>
    </w:p>
    <w:p w:rsidR="0054497D" w:rsidRPr="00E96667" w:rsidRDefault="0054497D" w:rsidP="0054497D">
      <w:pPr>
        <w:widowControl/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Twoje dane osobowe przetwarzane w celu wskazanym w:</w:t>
      </w:r>
    </w:p>
    <w:p w:rsidR="0054497D" w:rsidRPr="00E96667" w:rsidRDefault="0054497D" w:rsidP="0054497D">
      <w:pPr>
        <w:widowControl/>
        <w:numPr>
          <w:ilvl w:val="0"/>
          <w:numId w:val="34"/>
        </w:numPr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pkt 3 a) będą przechowywane przez okres trwania i wykonywania zawartej z Tobą umowy,</w:t>
      </w:r>
    </w:p>
    <w:p w:rsidR="0054497D" w:rsidRPr="00E96667" w:rsidRDefault="0054497D" w:rsidP="0054497D">
      <w:pPr>
        <w:widowControl/>
        <w:numPr>
          <w:ilvl w:val="0"/>
          <w:numId w:val="34"/>
        </w:numPr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pkt 3 b) będą przechowywane przez okres przewidziany w przepisach szczególnych,</w:t>
      </w:r>
    </w:p>
    <w:p w:rsidR="0054497D" w:rsidRPr="00E96667" w:rsidRDefault="0054497D" w:rsidP="0054497D">
      <w:pPr>
        <w:widowControl/>
        <w:numPr>
          <w:ilvl w:val="0"/>
          <w:numId w:val="34"/>
        </w:numPr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pkt 3c) będą przechowywane przez okres niezbędny do ustalenia, obrony lub dochodzenia roszczeń.</w:t>
      </w:r>
    </w:p>
    <w:p w:rsidR="0054497D" w:rsidRPr="00E96667" w:rsidRDefault="0054497D" w:rsidP="0054497D">
      <w:pPr>
        <w:widowControl/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Przysługuje Ci  prawo żądania od Administratora dostępu do danych osobowych Ciebie dotyczących, ich sprostowania, usunięcia, ograniczenia przetwarzania, przenoszenia danych oraz prawo do wniesienia sprzeciwu.</w:t>
      </w:r>
    </w:p>
    <w:p w:rsidR="0054497D" w:rsidRPr="00E96667" w:rsidRDefault="0054497D" w:rsidP="0054497D">
      <w:pPr>
        <w:widowControl/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Przysługuje Ci prawo wniesienia skargi do Prezesa Urzędu Ochrony Danych Osobowych, gdy uznasz, że przetwarzanie przez Administratora danych osobowych narusza przepisy o ochronie danych osobowych.</w:t>
      </w:r>
    </w:p>
    <w:p w:rsidR="0054497D" w:rsidRPr="00E96667" w:rsidRDefault="0054497D" w:rsidP="0054497D">
      <w:pPr>
        <w:widowControl/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Podanie danych osobowych, o których mowa w pkt 3 jest dobrowolne lecz niezbędne do realizacji zawartej umowy, a ich niepodanie uniemożliwi realizację zawartej umowy.</w:t>
      </w:r>
    </w:p>
    <w:p w:rsidR="0054497D" w:rsidRPr="00B86231" w:rsidRDefault="0054497D" w:rsidP="0054497D">
      <w:pPr>
        <w:widowControl/>
        <w:numPr>
          <w:ilvl w:val="0"/>
          <w:numId w:val="32"/>
        </w:numPr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E96667">
        <w:rPr>
          <w:rFonts w:eastAsia="Calibri"/>
          <w:color w:val="auto"/>
          <w:lang w:eastAsia="en-US"/>
        </w:rPr>
        <w:t>Przetwarzanie Twoich danych nie będzie podlegało zautomatyzowanemu podejmowaniu decyzji, w tym profilowaniu, o którym mowa w art. 22 ust. 1 i 4 RODO.</w:t>
      </w:r>
    </w:p>
    <w:p w:rsidR="0054497D" w:rsidRPr="0054497D" w:rsidRDefault="0054497D" w:rsidP="0054497D">
      <w:pPr>
        <w:spacing w:line="276" w:lineRule="auto"/>
        <w:rPr>
          <w:b/>
        </w:rPr>
      </w:pPr>
    </w:p>
    <w:p w:rsidR="007A2B3E" w:rsidRDefault="007A2B3E" w:rsidP="00806612">
      <w:pPr>
        <w:spacing w:line="276" w:lineRule="auto"/>
      </w:pPr>
    </w:p>
    <w:p w:rsidR="007A2B3E" w:rsidRDefault="007A2B3E" w:rsidP="00806612">
      <w:pPr>
        <w:spacing w:line="276" w:lineRule="auto"/>
      </w:pPr>
    </w:p>
    <w:p w:rsidR="002C0D16" w:rsidRDefault="002C0D16" w:rsidP="00806612">
      <w:pPr>
        <w:spacing w:line="276" w:lineRule="auto"/>
      </w:pPr>
    </w:p>
    <w:p w:rsidR="002C0D16" w:rsidRDefault="002C0D16" w:rsidP="00806612">
      <w:pPr>
        <w:spacing w:line="276" w:lineRule="auto"/>
      </w:pPr>
    </w:p>
    <w:p w:rsidR="007A2B3E" w:rsidRDefault="007A2B3E" w:rsidP="00806612">
      <w:pPr>
        <w:spacing w:line="276" w:lineRule="auto"/>
      </w:pPr>
    </w:p>
    <w:p w:rsidR="0054497D" w:rsidRDefault="0054497D" w:rsidP="00806612">
      <w:pPr>
        <w:spacing w:line="276" w:lineRule="auto"/>
      </w:pPr>
    </w:p>
    <w:p w:rsidR="00BC128C" w:rsidRDefault="00BC128C" w:rsidP="00806612">
      <w:pPr>
        <w:spacing w:line="276" w:lineRule="auto"/>
      </w:pPr>
      <w:r>
        <w:t xml:space="preserve">Sochaczew, dnia </w:t>
      </w:r>
      <w:r w:rsidR="0054497D">
        <w:t>16 lutego</w:t>
      </w:r>
      <w:r w:rsidR="005276B0">
        <w:t xml:space="preserve"> 2021</w:t>
      </w:r>
      <w:r w:rsidR="00D9631A">
        <w:t xml:space="preserve"> </w:t>
      </w:r>
      <w:r>
        <w:t>roku</w:t>
      </w:r>
      <w:r w:rsidR="00EF176A">
        <w:tab/>
      </w:r>
      <w:r>
        <w:tab/>
      </w:r>
      <w:r w:rsidR="00164A0B">
        <w:tab/>
      </w:r>
      <w:r w:rsidR="00F1318A">
        <w:tab/>
      </w:r>
      <w:r>
        <w:t>………………………………..</w:t>
      </w:r>
    </w:p>
    <w:p w:rsidR="00BC128C" w:rsidRDefault="00BC128C" w:rsidP="00806612">
      <w:pPr>
        <w:spacing w:line="276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128C">
        <w:rPr>
          <w:sz w:val="22"/>
          <w:szCs w:val="22"/>
        </w:rPr>
        <w:t>(podpis i pieczęć Zamawiającego)</w:t>
      </w:r>
    </w:p>
    <w:p w:rsidR="00BC128C" w:rsidRPr="002E687C" w:rsidRDefault="00BD3BD6" w:rsidP="00806612">
      <w:pPr>
        <w:spacing w:before="6" w:line="276" w:lineRule="auto"/>
        <w:jc w:val="right"/>
        <w:rPr>
          <w:b/>
          <w:lang w:eastAsia="en-US"/>
        </w:rPr>
      </w:pPr>
      <w:r>
        <w:rPr>
          <w:sz w:val="22"/>
          <w:szCs w:val="22"/>
        </w:rPr>
        <w:br w:type="page"/>
      </w:r>
      <w:r w:rsidR="00F952EC" w:rsidRPr="002E687C">
        <w:rPr>
          <w:b/>
          <w:lang w:eastAsia="en-US"/>
        </w:rPr>
        <w:lastRenderedPageBreak/>
        <w:t>Załącznik Nr 1</w:t>
      </w:r>
      <w:r w:rsidR="00F952EC">
        <w:rPr>
          <w:b/>
          <w:lang w:eastAsia="en-US"/>
        </w:rPr>
        <w:t xml:space="preserve"> do </w:t>
      </w:r>
      <w:r w:rsidR="002E687C" w:rsidRPr="002E687C">
        <w:rPr>
          <w:b/>
        </w:rPr>
        <w:t>ZP.272.P</w:t>
      </w:r>
      <w:r w:rsidR="00164A0B">
        <w:rPr>
          <w:b/>
        </w:rPr>
        <w:t>U</w:t>
      </w:r>
      <w:r w:rsidR="002E687C" w:rsidRPr="002E687C">
        <w:rPr>
          <w:b/>
        </w:rPr>
        <w:t>.</w:t>
      </w:r>
      <w:r w:rsidR="00F952EC">
        <w:rPr>
          <w:b/>
        </w:rPr>
        <w:t>03</w:t>
      </w:r>
      <w:r w:rsidR="00164A0B">
        <w:rPr>
          <w:b/>
        </w:rPr>
        <w:t>.20</w:t>
      </w:r>
      <w:r w:rsidR="00A508E7">
        <w:rPr>
          <w:b/>
        </w:rPr>
        <w:t>21</w:t>
      </w:r>
    </w:p>
    <w:p w:rsidR="00BC128C" w:rsidRPr="00BC128C" w:rsidRDefault="00BC128C" w:rsidP="00BC128C">
      <w:r w:rsidRPr="00BC128C">
        <w:t xml:space="preserve">          </w:t>
      </w:r>
    </w:p>
    <w:p w:rsidR="00BC128C" w:rsidRPr="00BC128C" w:rsidRDefault="00BC128C" w:rsidP="00BC128C"/>
    <w:p w:rsidR="00BC128C" w:rsidRPr="00641550" w:rsidRDefault="00BC128C" w:rsidP="00BC128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:rsidR="00BC128C" w:rsidRPr="00BC128C" w:rsidRDefault="00BC128C" w:rsidP="00BC1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41550" w:rsidRDefault="00641550" w:rsidP="00BC128C">
      <w:pPr>
        <w:autoSpaceDE w:val="0"/>
        <w:autoSpaceDN w:val="0"/>
        <w:adjustRightInd w:val="0"/>
        <w:rPr>
          <w:b/>
          <w:lang w:eastAsia="en-US"/>
        </w:rPr>
      </w:pPr>
    </w:p>
    <w:p w:rsidR="00BC128C" w:rsidRPr="00BC128C" w:rsidRDefault="00BC128C" w:rsidP="00BC128C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:rsidR="00641550" w:rsidRDefault="00641550" w:rsidP="00BC128C">
      <w:pPr>
        <w:autoSpaceDE w:val="0"/>
        <w:autoSpaceDN w:val="0"/>
        <w:adjustRightInd w:val="0"/>
        <w:rPr>
          <w:lang w:eastAsia="en-US"/>
        </w:rPr>
      </w:pPr>
    </w:p>
    <w:p w:rsidR="00641550" w:rsidRDefault="00BC128C" w:rsidP="00BC128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:rsidR="00641550" w:rsidRDefault="00641550" w:rsidP="00BC128C">
      <w:pPr>
        <w:autoSpaceDE w:val="0"/>
        <w:autoSpaceDN w:val="0"/>
        <w:adjustRightInd w:val="0"/>
        <w:rPr>
          <w:lang w:eastAsia="en-US"/>
        </w:rPr>
      </w:pPr>
    </w:p>
    <w:p w:rsidR="00BC128C" w:rsidRPr="00BC128C" w:rsidRDefault="00BC128C" w:rsidP="00BC128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:rsidR="00641550" w:rsidRDefault="00641550" w:rsidP="00BC128C">
      <w:pPr>
        <w:autoSpaceDE w:val="0"/>
        <w:autoSpaceDN w:val="0"/>
        <w:adjustRightInd w:val="0"/>
        <w:rPr>
          <w:lang w:eastAsia="en-US"/>
        </w:rPr>
      </w:pPr>
    </w:p>
    <w:p w:rsidR="00641550" w:rsidRDefault="00BC128C" w:rsidP="00BC128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 w:rsidR="00641550">
        <w:rPr>
          <w:lang w:eastAsia="en-US"/>
        </w:rPr>
        <w:t xml:space="preserve"> </w:t>
      </w:r>
    </w:p>
    <w:p w:rsidR="00641550" w:rsidRDefault="00641550" w:rsidP="00BC128C">
      <w:pPr>
        <w:autoSpaceDE w:val="0"/>
        <w:autoSpaceDN w:val="0"/>
        <w:adjustRightInd w:val="0"/>
        <w:rPr>
          <w:lang w:eastAsia="en-US"/>
        </w:rPr>
      </w:pPr>
    </w:p>
    <w:p w:rsidR="00BC128C" w:rsidRPr="00BC128C" w:rsidRDefault="00BC128C" w:rsidP="00BC128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……………………………………………………………………………………………………</w:t>
      </w:r>
    </w:p>
    <w:p w:rsidR="00641550" w:rsidRDefault="00641550" w:rsidP="00BC128C">
      <w:pPr>
        <w:autoSpaceDE w:val="0"/>
        <w:autoSpaceDN w:val="0"/>
        <w:adjustRightInd w:val="0"/>
        <w:rPr>
          <w:lang w:eastAsia="en-US"/>
        </w:rPr>
      </w:pPr>
    </w:p>
    <w:p w:rsidR="00BC128C" w:rsidRPr="00BC128C" w:rsidRDefault="00BC128C" w:rsidP="00BC128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Fax …………………………………… Tel…………………………………………………...</w:t>
      </w:r>
    </w:p>
    <w:p w:rsidR="00641550" w:rsidRDefault="00641550" w:rsidP="00BC128C">
      <w:pPr>
        <w:autoSpaceDE w:val="0"/>
        <w:autoSpaceDN w:val="0"/>
        <w:adjustRightInd w:val="0"/>
        <w:rPr>
          <w:lang w:eastAsia="en-US"/>
        </w:rPr>
      </w:pPr>
    </w:p>
    <w:p w:rsidR="00641550" w:rsidRDefault="00BC128C" w:rsidP="00BC128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Regon: ………………………………………………………………………………………….. </w:t>
      </w:r>
    </w:p>
    <w:p w:rsidR="00641550" w:rsidRDefault="00641550" w:rsidP="00BC128C">
      <w:pPr>
        <w:autoSpaceDE w:val="0"/>
        <w:autoSpaceDN w:val="0"/>
        <w:adjustRightInd w:val="0"/>
        <w:rPr>
          <w:lang w:eastAsia="en-US"/>
        </w:rPr>
      </w:pPr>
    </w:p>
    <w:p w:rsidR="00BC128C" w:rsidRPr="00BC128C" w:rsidRDefault="00BC128C" w:rsidP="00BC128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NIP:……………………………………………………………………………………………... </w:t>
      </w:r>
    </w:p>
    <w:p w:rsidR="00641550" w:rsidRDefault="00641550" w:rsidP="00BC128C">
      <w:pPr>
        <w:autoSpaceDE w:val="0"/>
        <w:autoSpaceDN w:val="0"/>
        <w:adjustRightInd w:val="0"/>
        <w:rPr>
          <w:lang w:eastAsia="en-US"/>
        </w:rPr>
      </w:pPr>
    </w:p>
    <w:p w:rsidR="00BC128C" w:rsidRDefault="00BC128C" w:rsidP="00BC128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 w:rsidR="00641550">
        <w:rPr>
          <w:lang w:eastAsia="en-US"/>
        </w:rPr>
        <w:t>……………………………………………………………………</w:t>
      </w:r>
    </w:p>
    <w:p w:rsidR="000E1B31" w:rsidRDefault="000E1B31" w:rsidP="000E1B31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0E1B31" w:rsidRPr="000E1B31" w:rsidRDefault="000E1B31" w:rsidP="000E1B31">
      <w:pPr>
        <w:autoSpaceDE w:val="0"/>
        <w:autoSpaceDN w:val="0"/>
        <w:adjustRightInd w:val="0"/>
        <w:jc w:val="both"/>
        <w:rPr>
          <w:sz w:val="20"/>
          <w:lang w:eastAsia="en-US"/>
        </w:rPr>
      </w:pPr>
      <w:r w:rsidRPr="000E1B31">
        <w:rPr>
          <w:sz w:val="20"/>
          <w:lang w:eastAsia="en-US"/>
        </w:rPr>
        <w:t>W przypadku Wykonawców ubiegających się wspólnie o zamówienie należy wymien</w:t>
      </w:r>
      <w:r>
        <w:rPr>
          <w:sz w:val="20"/>
          <w:lang w:eastAsia="en-US"/>
        </w:rPr>
        <w:t xml:space="preserve">ić wszystkich Wykonawców </w:t>
      </w:r>
      <w:r w:rsidRPr="000E1B31">
        <w:rPr>
          <w:sz w:val="20"/>
          <w:lang w:eastAsia="en-US"/>
        </w:rPr>
        <w:t>wspólnie ubiegających się o zamówienie (w przypadku spółki cywilnej należy wymienić wszystkich wspólników spółki cywilnej)</w:t>
      </w:r>
    </w:p>
    <w:p w:rsidR="00BC128C" w:rsidRPr="00BC128C" w:rsidRDefault="00BC128C" w:rsidP="00BC128C">
      <w:pPr>
        <w:autoSpaceDE w:val="0"/>
        <w:autoSpaceDN w:val="0"/>
        <w:adjustRightInd w:val="0"/>
        <w:rPr>
          <w:lang w:eastAsia="en-US"/>
        </w:rPr>
      </w:pPr>
    </w:p>
    <w:p w:rsidR="00BC128C" w:rsidRPr="00A508E7" w:rsidRDefault="00BC128C" w:rsidP="00A508E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C128C">
        <w:rPr>
          <w:lang w:eastAsia="en-US"/>
        </w:rPr>
        <w:t xml:space="preserve">Nawiązując do zaproszenia do składania ofert na wybór Wykonawcy </w:t>
      </w:r>
      <w:r w:rsidR="002C0D16" w:rsidRPr="002C0D16">
        <w:rPr>
          <w:bCs/>
        </w:rPr>
        <w:t xml:space="preserve">w zakresie świadczenia usług </w:t>
      </w:r>
      <w:r w:rsidR="000E1B31">
        <w:rPr>
          <w:bCs/>
        </w:rPr>
        <w:t>doradczych</w:t>
      </w:r>
      <w:r w:rsidR="002C0D16" w:rsidRPr="002C0D16">
        <w:rPr>
          <w:bCs/>
        </w:rPr>
        <w:t xml:space="preserve"> – </w:t>
      </w:r>
      <w:r w:rsidR="000E1B31">
        <w:rPr>
          <w:bCs/>
        </w:rPr>
        <w:t>opracowania Strategii Rozwoju Powiatu Sochaczewskiego na lata 2021 – 2027</w:t>
      </w:r>
      <w:r w:rsidR="00D9631A" w:rsidRPr="00D9631A">
        <w:rPr>
          <w:bCs/>
        </w:rPr>
        <w:t xml:space="preserve"> </w:t>
      </w:r>
      <w:r w:rsidRPr="00BC128C">
        <w:rPr>
          <w:lang w:eastAsia="en-US"/>
        </w:rPr>
        <w:t>oświadczam, iż:</w:t>
      </w:r>
    </w:p>
    <w:p w:rsidR="00BC128C" w:rsidRPr="00BC128C" w:rsidRDefault="00BC128C" w:rsidP="00084E17">
      <w:pPr>
        <w:numPr>
          <w:ilvl w:val="0"/>
          <w:numId w:val="6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Oferuję przedmiot zamówienia zgodny z opisem zawartym w zaproszeniu. </w:t>
      </w:r>
    </w:p>
    <w:p w:rsidR="000E1B31" w:rsidRDefault="00BC128C" w:rsidP="000E1B31">
      <w:pPr>
        <w:numPr>
          <w:ilvl w:val="0"/>
          <w:numId w:val="6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Oferuję realizację niniejszego zamówienia za </w:t>
      </w:r>
      <w:r w:rsidR="00DA7356">
        <w:rPr>
          <w:lang w:eastAsia="en-US"/>
        </w:rPr>
        <w:t xml:space="preserve">łączną </w:t>
      </w:r>
      <w:r w:rsidRPr="00BC128C">
        <w:rPr>
          <w:lang w:eastAsia="en-US"/>
        </w:rPr>
        <w:t>cenę</w:t>
      </w:r>
      <w:r w:rsidR="00920422">
        <w:rPr>
          <w:lang w:eastAsia="en-US"/>
        </w:rPr>
        <w:t xml:space="preserve"> </w:t>
      </w:r>
      <w:r w:rsidRPr="00BC128C">
        <w:rPr>
          <w:lang w:eastAsia="en-US"/>
        </w:rPr>
        <w:t>brutto</w:t>
      </w:r>
      <w:r w:rsidR="00293B1D">
        <w:rPr>
          <w:lang w:eastAsia="en-US"/>
        </w:rPr>
        <w:t xml:space="preserve"> w wysokości:</w:t>
      </w:r>
      <w:r w:rsidR="000E1B31">
        <w:rPr>
          <w:lang w:eastAsia="en-US"/>
        </w:rPr>
        <w:t xml:space="preserve"> …………. złotych (słownie:</w:t>
      </w:r>
      <w:r w:rsidR="00293B1D">
        <w:rPr>
          <w:lang w:eastAsia="en-US"/>
        </w:rPr>
        <w:t xml:space="preserve"> </w:t>
      </w:r>
      <w:r w:rsidRPr="00BC128C">
        <w:rPr>
          <w:lang w:eastAsia="en-US"/>
        </w:rPr>
        <w:t>.…………………………………………………………………………… złotych</w:t>
      </w:r>
      <w:r w:rsidR="000E1B31">
        <w:rPr>
          <w:lang w:eastAsia="en-US"/>
        </w:rPr>
        <w:t xml:space="preserve">), w </w:t>
      </w:r>
      <w:r w:rsidR="00411C7F">
        <w:rPr>
          <w:lang w:eastAsia="en-US"/>
        </w:rPr>
        <w:t xml:space="preserve">tym </w:t>
      </w:r>
      <w:r w:rsidR="000E1B31">
        <w:rPr>
          <w:lang w:eastAsia="en-US"/>
        </w:rPr>
        <w:t>VAT ….. %.</w:t>
      </w:r>
      <w:r w:rsidR="00411C7F">
        <w:rPr>
          <w:lang w:eastAsia="en-US"/>
        </w:rPr>
        <w:t xml:space="preserve"> </w:t>
      </w:r>
    </w:p>
    <w:p w:rsidR="000E1B31" w:rsidRDefault="000E1B31" w:rsidP="000E1B31">
      <w:pPr>
        <w:numPr>
          <w:ilvl w:val="0"/>
          <w:numId w:val="6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spacing w:val="4"/>
        </w:rPr>
        <w:t>O</w:t>
      </w:r>
      <w:r w:rsidRPr="000E1B31">
        <w:rPr>
          <w:spacing w:val="4"/>
        </w:rPr>
        <w:t>ferowana wartość ryczałtowa brutto zawiera wszystkie koszty związane z realizacją przedmiotu zamówienia.</w:t>
      </w:r>
    </w:p>
    <w:p w:rsidR="00BC128C" w:rsidRPr="00BC128C" w:rsidRDefault="000E1B31" w:rsidP="000E1B31">
      <w:pPr>
        <w:numPr>
          <w:ilvl w:val="0"/>
          <w:numId w:val="6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t>Z</w:t>
      </w:r>
      <w:r w:rsidR="00BC128C" w:rsidRPr="00BC128C">
        <w:rPr>
          <w:lang w:eastAsia="en-US"/>
        </w:rPr>
        <w:t>apoznałem się z</w:t>
      </w:r>
      <w:r w:rsidR="00DA7356">
        <w:rPr>
          <w:lang w:eastAsia="en-US"/>
        </w:rPr>
        <w:t xml:space="preserve"> zapytaniem ofertowym</w:t>
      </w:r>
      <w:r w:rsidR="007A7448">
        <w:rPr>
          <w:lang w:eastAsia="en-US"/>
        </w:rPr>
        <w:t xml:space="preserve"> i nie wnoszę zastrzeżeń oraz, </w:t>
      </w:r>
      <w:r w:rsidR="00BC128C" w:rsidRPr="00BC128C">
        <w:rPr>
          <w:lang w:eastAsia="en-US"/>
        </w:rPr>
        <w:t>że zdobyłem konieczne informacje do przygotowania oferty.</w:t>
      </w:r>
    </w:p>
    <w:p w:rsidR="00BC128C" w:rsidRPr="00BC128C" w:rsidRDefault="00BC128C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lang w:eastAsia="en-US"/>
        </w:rPr>
      </w:pPr>
      <w:r w:rsidRPr="00BC128C">
        <w:rPr>
          <w:lang w:eastAsia="en-US"/>
        </w:rPr>
        <w:t xml:space="preserve">Zapoznałem się z treścią umowy stanowiącej Załącznik nr </w:t>
      </w:r>
      <w:r w:rsidR="000E1B31">
        <w:rPr>
          <w:lang w:eastAsia="en-US"/>
        </w:rPr>
        <w:t>4</w:t>
      </w:r>
      <w:r w:rsidRPr="00BC128C">
        <w:rPr>
          <w:lang w:eastAsia="en-US"/>
        </w:rPr>
        <w:t>, której postanowienia w pełni akceptuję.</w:t>
      </w:r>
    </w:p>
    <w:p w:rsidR="00BC128C" w:rsidRDefault="00BC128C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lang w:eastAsia="en-US"/>
        </w:rPr>
      </w:pPr>
      <w:r w:rsidRPr="00BC128C">
        <w:rPr>
          <w:lang w:eastAsia="en-US"/>
        </w:rPr>
        <w:t>Zobowiązuję się, w przypadku wyboru mojej oferty, do zawarcia umowy na tych warunkach.</w:t>
      </w:r>
    </w:p>
    <w:p w:rsidR="000E1B31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lang w:eastAsia="en-US"/>
        </w:rPr>
      </w:pPr>
      <w:r>
        <w:rPr>
          <w:lang w:eastAsia="en-US"/>
        </w:rPr>
        <w:t>Zrealizuję zamówienie w terminach wymaganych przez Zamawiającego.</w:t>
      </w:r>
    </w:p>
    <w:p w:rsidR="009D6E86" w:rsidRPr="00BC128C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lang w:eastAsia="en-US"/>
        </w:rPr>
      </w:pPr>
      <w:r>
        <w:rPr>
          <w:lang w:eastAsia="en-US"/>
        </w:rPr>
        <w:t>D</w:t>
      </w:r>
      <w:r w:rsidR="00C34D00">
        <w:rPr>
          <w:lang w:eastAsia="en-US"/>
        </w:rPr>
        <w:t>ysponuj</w:t>
      </w:r>
      <w:r w:rsidR="004F472F">
        <w:rPr>
          <w:lang w:eastAsia="en-US"/>
        </w:rPr>
        <w:t>ę</w:t>
      </w:r>
      <w:r w:rsidR="00C34D00">
        <w:rPr>
          <w:lang w:eastAsia="en-US"/>
        </w:rPr>
        <w:t xml:space="preserve"> pracownikami niezbędnymi do wykonania zamówienia, na poczet czego załączam do oferty stosown</w:t>
      </w:r>
      <w:r>
        <w:rPr>
          <w:lang w:eastAsia="en-US"/>
        </w:rPr>
        <w:t>y załącznik Nr 3</w:t>
      </w:r>
      <w:r w:rsidR="009D6E86">
        <w:t>.</w:t>
      </w:r>
    </w:p>
    <w:p w:rsidR="00BC128C" w:rsidRPr="00BC128C" w:rsidRDefault="00BC128C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lang w:eastAsia="en-US"/>
        </w:rPr>
      </w:pPr>
      <w:r w:rsidRPr="00BC128C">
        <w:rPr>
          <w:lang w:eastAsia="en-US"/>
        </w:rPr>
        <w:lastRenderedPageBreak/>
        <w:t>Przedmiot zamówienia realizować będę samodzielnie</w:t>
      </w:r>
      <w:r w:rsidR="00C34D00">
        <w:rPr>
          <w:lang w:eastAsia="en-US"/>
        </w:rPr>
        <w:t xml:space="preserve"> / we współpracy z (podać dane): ……………………………………………………………………………………………… </w:t>
      </w:r>
      <w:r w:rsidRPr="00BC128C">
        <w:rPr>
          <w:lang w:eastAsia="en-US"/>
        </w:rPr>
        <w:t>.</w:t>
      </w:r>
    </w:p>
    <w:p w:rsidR="000E1B31" w:rsidRDefault="00411C7F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lang w:eastAsia="en-US"/>
        </w:rPr>
      </w:pPr>
      <w:r>
        <w:rPr>
          <w:lang w:eastAsia="en-US"/>
        </w:rPr>
        <w:t>Zrealizowałem zamówieni</w:t>
      </w:r>
      <w:r w:rsidR="000E1B31">
        <w:rPr>
          <w:lang w:eastAsia="en-US"/>
        </w:rPr>
        <w:t>a</w:t>
      </w:r>
      <w:r>
        <w:rPr>
          <w:lang w:eastAsia="en-US"/>
        </w:rPr>
        <w:t xml:space="preserve"> w zakresie wymaganym przez Zamawiającego w zapytaniu ofertowym</w:t>
      </w:r>
      <w:r w:rsidR="000E1B31">
        <w:rPr>
          <w:lang w:eastAsia="en-US"/>
        </w:rPr>
        <w:t xml:space="preserve"> w ilości co najmniej 3, na potwierdzenie czego załączam załącznik Nr 2 wraz z wymaganymi referencjami</w:t>
      </w:r>
      <w:r>
        <w:rPr>
          <w:lang w:eastAsia="en-US"/>
        </w:rPr>
        <w:t>.</w:t>
      </w:r>
    </w:p>
    <w:p w:rsidR="000E1B31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lang w:eastAsia="en-US"/>
        </w:rPr>
      </w:pPr>
      <w:r>
        <w:rPr>
          <w:lang w:eastAsia="en-US"/>
        </w:rPr>
        <w:t>P</w:t>
      </w:r>
      <w:r>
        <w:rPr>
          <w:spacing w:val="4"/>
        </w:rPr>
        <w:t>osiadam</w:t>
      </w:r>
      <w:r w:rsidRPr="000E1B31">
        <w:rPr>
          <w:spacing w:val="4"/>
        </w:rPr>
        <w:t xml:space="preserve"> niezbędną wiedzę </w:t>
      </w:r>
      <w:r>
        <w:rPr>
          <w:spacing w:val="4"/>
        </w:rPr>
        <w:t>i doświadczenie oraz dysponuję</w:t>
      </w:r>
      <w:r w:rsidRPr="000E1B31">
        <w:rPr>
          <w:spacing w:val="4"/>
        </w:rPr>
        <w:t xml:space="preserve"> potencjałem technicznym i osobami zdolnymi do wykonania zamówienia.</w:t>
      </w:r>
    </w:p>
    <w:p w:rsidR="000E1B31" w:rsidRPr="000E1B31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lang w:eastAsia="en-US"/>
        </w:rPr>
      </w:pPr>
      <w:r>
        <w:rPr>
          <w:spacing w:val="4"/>
        </w:rPr>
        <w:t>Znajduję</w:t>
      </w:r>
      <w:r w:rsidRPr="000E1B31">
        <w:rPr>
          <w:spacing w:val="4"/>
        </w:rPr>
        <w:t xml:space="preserve"> się w sytuacji ekonomicznej i finansowej zapewniającej wykonanie zamówienia.</w:t>
      </w:r>
    </w:p>
    <w:p w:rsidR="000E1B31" w:rsidRPr="000E1B31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pacing w:val="4"/>
        </w:rPr>
      </w:pPr>
      <w:r>
        <w:rPr>
          <w:spacing w:val="4"/>
        </w:rPr>
        <w:t>Uzyskałem</w:t>
      </w:r>
      <w:r w:rsidRPr="000E1B31">
        <w:rPr>
          <w:spacing w:val="4"/>
        </w:rPr>
        <w:t xml:space="preserve"> informacje niezbędne do przygotowania oferty i właściwego wykonania przedmiotu zamówienia.</w:t>
      </w:r>
    </w:p>
    <w:p w:rsidR="000E1B31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pacing w:val="4"/>
        </w:rPr>
      </w:pPr>
      <w:r>
        <w:rPr>
          <w:spacing w:val="4"/>
        </w:rPr>
        <w:t>Jestem związany</w:t>
      </w:r>
      <w:r w:rsidRPr="000E1B31">
        <w:rPr>
          <w:spacing w:val="4"/>
        </w:rPr>
        <w:t xml:space="preserve"> niniejszą ofertą 30 dni od daty upływu terminu składania ofert.</w:t>
      </w:r>
    </w:p>
    <w:p w:rsidR="000E1B31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pacing w:val="4"/>
        </w:rPr>
      </w:pPr>
      <w:r>
        <w:rPr>
          <w:spacing w:val="4"/>
        </w:rPr>
        <w:t>F</w:t>
      </w:r>
      <w:r w:rsidRPr="000E1B31">
        <w:rPr>
          <w:spacing w:val="4"/>
        </w:rPr>
        <w:t>ormularz ofertowy z innymi załączonymi dokumentami został podpisany przez osobę/y właściwie umocowaną/e.</w:t>
      </w:r>
    </w:p>
    <w:p w:rsidR="000E1B31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pacing w:val="4"/>
        </w:rPr>
      </w:pPr>
      <w:r w:rsidRPr="000E1B31">
        <w:rPr>
          <w:spacing w:val="4"/>
        </w:rPr>
        <w:t>N</w:t>
      </w:r>
      <w:r>
        <w:rPr>
          <w:spacing w:val="4"/>
        </w:rPr>
        <w:t>ie uczestniczę</w:t>
      </w:r>
      <w:r w:rsidRPr="000E1B31">
        <w:rPr>
          <w:spacing w:val="4"/>
        </w:rPr>
        <w:t>, jako Wykonawca w jakiejkolwiek innej ofercie złożonej w celu ud</w:t>
      </w:r>
      <w:r>
        <w:rPr>
          <w:spacing w:val="4"/>
        </w:rPr>
        <w:t>zielenia niniejszego zamówienia.</w:t>
      </w:r>
    </w:p>
    <w:p w:rsidR="000E1B31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pacing w:val="4"/>
        </w:rPr>
      </w:pPr>
      <w:r>
        <w:rPr>
          <w:spacing w:val="4"/>
        </w:rPr>
        <w:t>O</w:t>
      </w:r>
      <w:r w:rsidRPr="000E1B31">
        <w:rPr>
          <w:spacing w:val="4"/>
        </w:rPr>
        <w:t xml:space="preserve"> wypełnieniu obowiązku informacyjnego przewidzianego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</w:t>
      </w:r>
      <w:r>
        <w:rPr>
          <w:spacing w:val="4"/>
        </w:rPr>
        <w:t>znego w niniejszym postępowaniu.</w:t>
      </w:r>
    </w:p>
    <w:p w:rsidR="000E1B31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pacing w:val="4"/>
        </w:rPr>
      </w:pPr>
      <w:r>
        <w:rPr>
          <w:spacing w:val="4"/>
        </w:rPr>
        <w:t>Iż wyrażam</w:t>
      </w:r>
      <w:r w:rsidRPr="000E1B31">
        <w:rPr>
          <w:spacing w:val="4"/>
        </w:rPr>
        <w:t xml:space="preserve"> zgodę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w klauzuli informacyjnej.</w:t>
      </w:r>
    </w:p>
    <w:p w:rsidR="000E1B31" w:rsidRDefault="00DE1D85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pacing w:val="4"/>
        </w:rPr>
      </w:pPr>
      <w:r>
        <w:rPr>
          <w:spacing w:val="4"/>
        </w:rPr>
        <w:t xml:space="preserve">Nie </w:t>
      </w:r>
      <w:r w:rsidRPr="00DE1D85">
        <w:rPr>
          <w:spacing w:val="4"/>
        </w:rPr>
        <w:t>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0E1B31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pacing w:val="4"/>
        </w:rPr>
      </w:pPr>
      <w:r w:rsidRPr="000E1B31">
        <w:rPr>
          <w:spacing w:val="4"/>
        </w:rPr>
        <w:t>Oferta została złożona na .......... kolejno ponumerowanych stronach.</w:t>
      </w:r>
    </w:p>
    <w:p w:rsidR="000E1B31" w:rsidRPr="000E1B31" w:rsidRDefault="000E1B31" w:rsidP="000E1B3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pacing w:val="4"/>
        </w:rPr>
      </w:pPr>
      <w:r w:rsidRPr="000E1B31">
        <w:rPr>
          <w:spacing w:val="4"/>
        </w:rPr>
        <w:lastRenderedPageBreak/>
        <w:t>Załącznikami do niniejszej oferty są:</w:t>
      </w:r>
    </w:p>
    <w:p w:rsidR="000E1B31" w:rsidRDefault="000E1B31" w:rsidP="00DE1D85">
      <w:pPr>
        <w:autoSpaceDE w:val="0"/>
        <w:autoSpaceDN w:val="0"/>
        <w:adjustRightInd w:val="0"/>
        <w:spacing w:line="360" w:lineRule="auto"/>
        <w:ind w:left="567"/>
        <w:jc w:val="both"/>
        <w:rPr>
          <w:spacing w:val="4"/>
        </w:rPr>
      </w:pPr>
      <w:r w:rsidRPr="000E1B31">
        <w:rPr>
          <w:spacing w:val="4"/>
        </w:rPr>
        <w:t>................................................................</w:t>
      </w:r>
      <w:r w:rsidR="00DE1D85">
        <w:rPr>
          <w:spacing w:val="4"/>
        </w:rPr>
        <w:t>................................................................</w:t>
      </w:r>
      <w:r w:rsidRPr="000E1B31">
        <w:rPr>
          <w:spacing w:val="4"/>
        </w:rPr>
        <w:t>......                                    .......................................................................</w:t>
      </w:r>
      <w:r w:rsidR="00DE1D85">
        <w:rPr>
          <w:spacing w:val="4"/>
        </w:rPr>
        <w:t>....................................................</w:t>
      </w:r>
      <w:r w:rsidRPr="000E1B31">
        <w:rPr>
          <w:spacing w:val="4"/>
        </w:rPr>
        <w:t>...........</w:t>
      </w:r>
    </w:p>
    <w:p w:rsidR="00DE1D85" w:rsidRPr="000E1B31" w:rsidRDefault="00DE1D85" w:rsidP="00DE1D85">
      <w:pPr>
        <w:autoSpaceDE w:val="0"/>
        <w:autoSpaceDN w:val="0"/>
        <w:adjustRightInd w:val="0"/>
        <w:spacing w:line="360" w:lineRule="auto"/>
        <w:ind w:left="567"/>
        <w:jc w:val="both"/>
        <w:rPr>
          <w:spacing w:val="4"/>
        </w:rPr>
      </w:pPr>
      <w:r w:rsidRPr="000E1B31">
        <w:rPr>
          <w:spacing w:val="4"/>
        </w:rPr>
        <w:t>................................................................</w:t>
      </w:r>
      <w:r>
        <w:rPr>
          <w:spacing w:val="4"/>
        </w:rPr>
        <w:t>................................................................</w:t>
      </w:r>
      <w:r w:rsidRPr="000E1B31">
        <w:rPr>
          <w:spacing w:val="4"/>
        </w:rPr>
        <w:t>......                                    .......................................................................</w:t>
      </w:r>
      <w:r>
        <w:rPr>
          <w:spacing w:val="4"/>
        </w:rPr>
        <w:t>....................................................</w:t>
      </w:r>
      <w:r w:rsidRPr="000E1B31">
        <w:rPr>
          <w:spacing w:val="4"/>
        </w:rPr>
        <w:t>...........</w:t>
      </w:r>
    </w:p>
    <w:p w:rsidR="00DE1D85" w:rsidRPr="000E1B31" w:rsidRDefault="00DE1D85" w:rsidP="00DE1D85">
      <w:pPr>
        <w:autoSpaceDE w:val="0"/>
        <w:autoSpaceDN w:val="0"/>
        <w:adjustRightInd w:val="0"/>
        <w:spacing w:line="360" w:lineRule="auto"/>
        <w:ind w:left="567"/>
        <w:jc w:val="both"/>
        <w:rPr>
          <w:spacing w:val="4"/>
        </w:rPr>
      </w:pPr>
      <w:r w:rsidRPr="000E1B31">
        <w:rPr>
          <w:spacing w:val="4"/>
        </w:rPr>
        <w:t>................................................................</w:t>
      </w:r>
      <w:r>
        <w:rPr>
          <w:spacing w:val="4"/>
        </w:rPr>
        <w:t>................................................................</w:t>
      </w:r>
      <w:r w:rsidRPr="000E1B31">
        <w:rPr>
          <w:spacing w:val="4"/>
        </w:rPr>
        <w:t>......                                    .......................................................................</w:t>
      </w:r>
      <w:r>
        <w:rPr>
          <w:spacing w:val="4"/>
        </w:rPr>
        <w:t>....................................................</w:t>
      </w:r>
      <w:r w:rsidRPr="000E1B31">
        <w:rPr>
          <w:spacing w:val="4"/>
        </w:rPr>
        <w:t>...........</w:t>
      </w:r>
    </w:p>
    <w:p w:rsidR="00DE1D85" w:rsidRPr="000E1B31" w:rsidRDefault="00DE1D85" w:rsidP="00DE1D85">
      <w:pPr>
        <w:autoSpaceDE w:val="0"/>
        <w:autoSpaceDN w:val="0"/>
        <w:adjustRightInd w:val="0"/>
        <w:spacing w:line="360" w:lineRule="auto"/>
        <w:ind w:left="567"/>
        <w:jc w:val="both"/>
        <w:rPr>
          <w:spacing w:val="4"/>
        </w:rPr>
      </w:pPr>
      <w:r w:rsidRPr="000E1B31">
        <w:rPr>
          <w:spacing w:val="4"/>
        </w:rPr>
        <w:t>................................................................</w:t>
      </w:r>
      <w:r>
        <w:rPr>
          <w:spacing w:val="4"/>
        </w:rPr>
        <w:t>................................................................</w:t>
      </w:r>
      <w:r w:rsidRPr="000E1B31">
        <w:rPr>
          <w:spacing w:val="4"/>
        </w:rPr>
        <w:t>......                                    .......................................................................</w:t>
      </w:r>
      <w:r>
        <w:rPr>
          <w:spacing w:val="4"/>
        </w:rPr>
        <w:t>....................................................</w:t>
      </w:r>
      <w:r w:rsidRPr="000E1B31">
        <w:rPr>
          <w:spacing w:val="4"/>
        </w:rPr>
        <w:t>...........</w:t>
      </w:r>
    </w:p>
    <w:p w:rsidR="00DE1D85" w:rsidRDefault="00DE1D85" w:rsidP="00DE1D85">
      <w:pPr>
        <w:autoSpaceDE w:val="0"/>
        <w:autoSpaceDN w:val="0"/>
        <w:adjustRightInd w:val="0"/>
        <w:spacing w:line="360" w:lineRule="auto"/>
        <w:ind w:left="567"/>
        <w:jc w:val="both"/>
        <w:rPr>
          <w:spacing w:val="4"/>
        </w:rPr>
      </w:pPr>
    </w:p>
    <w:p w:rsidR="00DE1D85" w:rsidRDefault="00DE1D85" w:rsidP="00DE1D85">
      <w:pPr>
        <w:autoSpaceDE w:val="0"/>
        <w:autoSpaceDN w:val="0"/>
        <w:adjustRightInd w:val="0"/>
        <w:spacing w:line="360" w:lineRule="auto"/>
        <w:ind w:left="567"/>
        <w:jc w:val="both"/>
        <w:rPr>
          <w:spacing w:val="4"/>
        </w:rPr>
      </w:pPr>
    </w:p>
    <w:p w:rsidR="00DE1D85" w:rsidRDefault="00DE1D85" w:rsidP="00DE1D85">
      <w:pPr>
        <w:autoSpaceDE w:val="0"/>
        <w:autoSpaceDN w:val="0"/>
        <w:adjustRightInd w:val="0"/>
        <w:spacing w:line="360" w:lineRule="auto"/>
        <w:ind w:left="567"/>
        <w:jc w:val="both"/>
        <w:rPr>
          <w:spacing w:val="4"/>
        </w:rPr>
      </w:pPr>
    </w:p>
    <w:p w:rsidR="00BC128C" w:rsidRPr="00BC128C" w:rsidRDefault="00BC128C" w:rsidP="00BC128C">
      <w:pPr>
        <w:spacing w:before="120"/>
        <w:ind w:left="7364" w:hanging="284"/>
        <w:jc w:val="both"/>
        <w:rPr>
          <w:lang w:eastAsia="en-US"/>
        </w:rPr>
      </w:pPr>
    </w:p>
    <w:p w:rsidR="00BC128C" w:rsidRDefault="007A7448" w:rsidP="007A7448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:rsidR="007A7448" w:rsidRPr="007A7448" w:rsidRDefault="007A7448" w:rsidP="007A7448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</w:p>
    <w:p w:rsidR="00BC128C" w:rsidRPr="00BC128C" w:rsidRDefault="00BC128C" w:rsidP="00BC128C">
      <w:pPr>
        <w:spacing w:before="120"/>
        <w:ind w:left="7364" w:hanging="284"/>
        <w:jc w:val="both"/>
        <w:rPr>
          <w:lang w:eastAsia="en-US"/>
        </w:rPr>
      </w:pPr>
    </w:p>
    <w:p w:rsidR="00BC128C" w:rsidRPr="00BC128C" w:rsidRDefault="00BC128C" w:rsidP="00BC128C">
      <w:pPr>
        <w:spacing w:before="120"/>
        <w:ind w:left="7364" w:hanging="284"/>
        <w:jc w:val="both"/>
        <w:rPr>
          <w:lang w:eastAsia="en-US"/>
        </w:rPr>
      </w:pPr>
    </w:p>
    <w:p w:rsidR="009D6E86" w:rsidRDefault="00BC128C" w:rsidP="007A7448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A7448" w:rsidRPr="002E687C" w:rsidRDefault="009D6E86" w:rsidP="002E687C">
      <w:pPr>
        <w:spacing w:before="120"/>
        <w:jc w:val="right"/>
        <w:rPr>
          <w:b/>
          <w:lang w:eastAsia="en-US"/>
        </w:rPr>
      </w:pPr>
      <w:r>
        <w:rPr>
          <w:rFonts w:ascii="Arial" w:hAnsi="Arial" w:cs="Arial"/>
        </w:rPr>
        <w:br w:type="page"/>
      </w:r>
      <w:r w:rsidR="00DE1D85" w:rsidRPr="002E687C">
        <w:rPr>
          <w:b/>
          <w:lang w:eastAsia="en-US"/>
        </w:rPr>
        <w:lastRenderedPageBreak/>
        <w:t xml:space="preserve">Załącznik </w:t>
      </w:r>
      <w:r w:rsidR="00DE1D85">
        <w:rPr>
          <w:b/>
          <w:lang w:eastAsia="en-US"/>
        </w:rPr>
        <w:t xml:space="preserve">Nr </w:t>
      </w:r>
      <w:r w:rsidR="00CB230E">
        <w:rPr>
          <w:b/>
          <w:lang w:eastAsia="en-US"/>
        </w:rPr>
        <w:t>2</w:t>
      </w:r>
      <w:r w:rsidR="00DE1D85">
        <w:rPr>
          <w:b/>
          <w:lang w:eastAsia="en-US"/>
        </w:rPr>
        <w:t xml:space="preserve"> do </w:t>
      </w:r>
      <w:r w:rsidR="002E687C" w:rsidRPr="002E687C">
        <w:rPr>
          <w:b/>
          <w:lang w:eastAsia="en-US"/>
        </w:rPr>
        <w:t>ZP.272.P</w:t>
      </w:r>
      <w:r w:rsidR="00164A0B">
        <w:rPr>
          <w:b/>
          <w:lang w:eastAsia="en-US"/>
        </w:rPr>
        <w:t>U</w:t>
      </w:r>
      <w:r w:rsidR="002E687C" w:rsidRPr="002E687C">
        <w:rPr>
          <w:b/>
          <w:lang w:eastAsia="en-US"/>
        </w:rPr>
        <w:t>.</w:t>
      </w:r>
      <w:r w:rsidR="00A508E7">
        <w:rPr>
          <w:b/>
          <w:lang w:eastAsia="en-US"/>
        </w:rPr>
        <w:t>0</w:t>
      </w:r>
      <w:r w:rsidR="00DE1D85">
        <w:rPr>
          <w:b/>
          <w:lang w:eastAsia="en-US"/>
        </w:rPr>
        <w:t>3</w:t>
      </w:r>
      <w:r w:rsidR="00A508E7">
        <w:rPr>
          <w:b/>
          <w:lang w:eastAsia="en-US"/>
        </w:rPr>
        <w:t>.2021</w:t>
      </w:r>
    </w:p>
    <w:p w:rsidR="007A7448" w:rsidRDefault="007A7448" w:rsidP="00BC128C">
      <w:pPr>
        <w:spacing w:before="120"/>
        <w:jc w:val="both"/>
        <w:rPr>
          <w:lang w:eastAsia="en-US"/>
        </w:rPr>
      </w:pPr>
    </w:p>
    <w:p w:rsidR="00CB230E" w:rsidRDefault="00CB230E" w:rsidP="00CB230E">
      <w:pPr>
        <w:widowControl/>
        <w:rPr>
          <w:rFonts w:eastAsia="Calibri"/>
          <w:b/>
          <w:color w:val="auto"/>
          <w:lang w:eastAsia="en-US"/>
        </w:rPr>
      </w:pPr>
    </w:p>
    <w:p w:rsidR="00CB230E" w:rsidRDefault="00CB230E" w:rsidP="00CB230E">
      <w:pPr>
        <w:widowControl/>
        <w:rPr>
          <w:rFonts w:eastAsia="Calibri"/>
          <w:b/>
          <w:color w:val="auto"/>
          <w:lang w:eastAsia="en-US"/>
        </w:rPr>
      </w:pPr>
    </w:p>
    <w:p w:rsidR="00CB230E" w:rsidRDefault="00CB230E" w:rsidP="00CB230E">
      <w:pPr>
        <w:widowControl/>
        <w:rPr>
          <w:rFonts w:eastAsia="Calibri"/>
          <w:b/>
          <w:color w:val="auto"/>
          <w:lang w:eastAsia="en-US"/>
        </w:rPr>
      </w:pPr>
    </w:p>
    <w:p w:rsidR="00CB230E" w:rsidRDefault="00CB230E" w:rsidP="00CB230E">
      <w:pPr>
        <w:widowControl/>
        <w:rPr>
          <w:rFonts w:eastAsia="Calibri"/>
          <w:b/>
          <w:color w:val="auto"/>
          <w:lang w:eastAsia="en-US"/>
        </w:rPr>
      </w:pPr>
    </w:p>
    <w:p w:rsidR="00CB230E" w:rsidRPr="00CB230E" w:rsidRDefault="00CB230E" w:rsidP="00CB230E">
      <w:pPr>
        <w:widowControl/>
        <w:rPr>
          <w:rFonts w:eastAsia="Calibri"/>
          <w:b/>
          <w:color w:val="auto"/>
          <w:lang w:eastAsia="en-US"/>
        </w:rPr>
      </w:pPr>
      <w:r w:rsidRPr="00CB230E">
        <w:rPr>
          <w:rFonts w:eastAsia="Calibri"/>
          <w:b/>
          <w:color w:val="auto"/>
          <w:lang w:eastAsia="en-US"/>
        </w:rPr>
        <w:t>................................................</w:t>
      </w:r>
    </w:p>
    <w:p w:rsidR="00CB230E" w:rsidRPr="00CB230E" w:rsidRDefault="00CB230E" w:rsidP="00CB230E">
      <w:pPr>
        <w:widowControl/>
        <w:ind w:firstLine="284"/>
        <w:rPr>
          <w:rFonts w:eastAsia="Calibri"/>
          <w:color w:val="auto"/>
          <w:sz w:val="20"/>
          <w:szCs w:val="20"/>
          <w:lang w:eastAsia="en-US"/>
        </w:rPr>
      </w:pPr>
      <w:r w:rsidRPr="00CB230E">
        <w:rPr>
          <w:rFonts w:eastAsia="Calibri"/>
          <w:color w:val="auto"/>
          <w:sz w:val="20"/>
          <w:szCs w:val="20"/>
          <w:lang w:eastAsia="en-US"/>
        </w:rPr>
        <w:t>Nazwa i adres Wykonawcy</w:t>
      </w:r>
    </w:p>
    <w:p w:rsidR="00CB230E" w:rsidRPr="00CB230E" w:rsidRDefault="00CB230E" w:rsidP="00CB230E">
      <w:pPr>
        <w:widowControl/>
        <w:ind w:firstLine="284"/>
        <w:rPr>
          <w:rFonts w:eastAsia="Calibri"/>
          <w:color w:val="auto"/>
          <w:sz w:val="20"/>
          <w:szCs w:val="20"/>
          <w:lang w:eastAsia="en-US"/>
        </w:rPr>
      </w:pPr>
      <w:r w:rsidRPr="00CB230E">
        <w:rPr>
          <w:rFonts w:eastAsia="Calibri"/>
          <w:color w:val="auto"/>
          <w:sz w:val="20"/>
          <w:szCs w:val="20"/>
          <w:lang w:eastAsia="en-US"/>
        </w:rPr>
        <w:t>(lub pieczątka firmowa)</w:t>
      </w:r>
    </w:p>
    <w:p w:rsidR="00CB230E" w:rsidRPr="00CB230E" w:rsidRDefault="00CB230E" w:rsidP="00CB230E">
      <w:pPr>
        <w:widowControl/>
        <w:spacing w:after="200" w:line="276" w:lineRule="auto"/>
        <w:jc w:val="center"/>
        <w:rPr>
          <w:rFonts w:eastAsia="Calibri"/>
          <w:b/>
          <w:color w:val="auto"/>
          <w:lang w:eastAsia="en-US"/>
        </w:rPr>
      </w:pPr>
    </w:p>
    <w:p w:rsidR="00CB230E" w:rsidRPr="00CB230E" w:rsidRDefault="00CB230E" w:rsidP="00CB230E">
      <w:pPr>
        <w:widowControl/>
        <w:spacing w:after="200" w:line="276" w:lineRule="auto"/>
        <w:jc w:val="center"/>
        <w:rPr>
          <w:rFonts w:eastAsia="Calibri"/>
          <w:b/>
          <w:color w:val="auto"/>
          <w:sz w:val="28"/>
          <w:lang w:eastAsia="en-US"/>
        </w:rPr>
      </w:pPr>
      <w:r w:rsidRPr="00CB230E">
        <w:rPr>
          <w:rFonts w:eastAsia="Calibri"/>
          <w:b/>
          <w:color w:val="auto"/>
          <w:sz w:val="28"/>
          <w:lang w:eastAsia="en-US"/>
        </w:rPr>
        <w:t>WYKAZ USŁUG</w:t>
      </w:r>
    </w:p>
    <w:p w:rsidR="00CB230E" w:rsidRPr="00CB230E" w:rsidRDefault="00CB230E" w:rsidP="00CB230E">
      <w:pPr>
        <w:widowControl/>
        <w:shd w:val="clear" w:color="auto" w:fill="FFFFFF"/>
        <w:tabs>
          <w:tab w:val="left" w:pos="456"/>
        </w:tabs>
        <w:spacing w:before="120" w:after="200" w:line="276" w:lineRule="auto"/>
        <w:jc w:val="both"/>
        <w:rPr>
          <w:rFonts w:eastAsia="Calibri"/>
          <w:color w:val="auto"/>
          <w:szCs w:val="22"/>
          <w:u w:val="single"/>
        </w:rPr>
      </w:pPr>
      <w:r w:rsidRPr="00CB230E">
        <w:rPr>
          <w:rFonts w:eastAsia="Calibri"/>
          <w:bCs/>
          <w:color w:val="auto"/>
          <w:szCs w:val="22"/>
        </w:rPr>
        <w:t xml:space="preserve">Wykaz usług w zakresie niezbędnym do wykazania spełniania warunku wiedzy i doświadczenia w okresie ostatnich trzech lat przed upływem terminu składnia ofert, a jeżeli okres prowadzenia działalności jest krótszy - w tym okresie, z podaniem ich przedmiotu, dat wykonania i odbiorców </w:t>
      </w:r>
      <w:r w:rsidRPr="00CB230E">
        <w:rPr>
          <w:rFonts w:eastAsia="Calibri"/>
          <w:bCs/>
          <w:color w:val="auto"/>
          <w:szCs w:val="22"/>
          <w:u w:val="single"/>
        </w:rPr>
        <w:t>oraz załączeniem dowodów określających czy te usługi zostały wykonane lub są wykonywane należycie, przy czym dowodami, o których mowa, są referencje bądź inne dokumenty wystawione przez podmiot, na rzecz którego usługi były wykonywane, a w przypadku świadczeń okresowych lub ciągłych są wykonywane.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3983"/>
        <w:gridCol w:w="2694"/>
        <w:gridCol w:w="2409"/>
      </w:tblGrid>
      <w:tr w:rsidR="00CB230E" w:rsidRPr="00CB230E" w:rsidTr="00CB230E">
        <w:tc>
          <w:tcPr>
            <w:tcW w:w="548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jc w:val="center"/>
              <w:rPr>
                <w:rFonts w:eastAsia="Calibri"/>
                <w:b/>
                <w:color w:val="auto"/>
                <w:sz w:val="20"/>
                <w:szCs w:val="22"/>
              </w:rPr>
            </w:pPr>
            <w:r w:rsidRPr="00CB230E">
              <w:rPr>
                <w:rFonts w:eastAsia="Calibri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3983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jc w:val="center"/>
              <w:rPr>
                <w:rFonts w:eastAsia="Calibri"/>
                <w:b/>
                <w:color w:val="auto"/>
                <w:sz w:val="20"/>
                <w:szCs w:val="22"/>
              </w:rPr>
            </w:pPr>
            <w:r w:rsidRPr="00CB230E">
              <w:rPr>
                <w:rFonts w:eastAsia="Calibri"/>
                <w:b/>
                <w:color w:val="auto"/>
                <w:sz w:val="20"/>
                <w:szCs w:val="22"/>
              </w:rPr>
              <w:t>Nazwa zadania/usługi</w:t>
            </w:r>
          </w:p>
        </w:tc>
        <w:tc>
          <w:tcPr>
            <w:tcW w:w="2694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jc w:val="center"/>
              <w:rPr>
                <w:rFonts w:eastAsia="Calibri"/>
                <w:b/>
                <w:color w:val="auto"/>
                <w:sz w:val="20"/>
                <w:szCs w:val="22"/>
              </w:rPr>
            </w:pPr>
            <w:r w:rsidRPr="00CB230E">
              <w:rPr>
                <w:rFonts w:eastAsia="Calibri"/>
                <w:b/>
                <w:color w:val="auto"/>
                <w:sz w:val="20"/>
                <w:szCs w:val="22"/>
              </w:rPr>
              <w:t>Nazwa zleceniodawcy</w:t>
            </w:r>
          </w:p>
        </w:tc>
        <w:tc>
          <w:tcPr>
            <w:tcW w:w="2409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jc w:val="center"/>
              <w:rPr>
                <w:rFonts w:eastAsia="Calibri"/>
                <w:b/>
                <w:color w:val="auto"/>
                <w:sz w:val="20"/>
                <w:szCs w:val="22"/>
              </w:rPr>
            </w:pPr>
            <w:r w:rsidRPr="00CB230E">
              <w:rPr>
                <w:rFonts w:eastAsia="Calibri"/>
                <w:b/>
                <w:color w:val="auto"/>
                <w:sz w:val="20"/>
                <w:szCs w:val="22"/>
              </w:rPr>
              <w:t>Data wykonania</w:t>
            </w:r>
          </w:p>
        </w:tc>
      </w:tr>
      <w:tr w:rsidR="00CB230E" w:rsidRPr="00CB230E" w:rsidTr="00CB230E">
        <w:trPr>
          <w:trHeight w:val="247"/>
        </w:trPr>
        <w:tc>
          <w:tcPr>
            <w:tcW w:w="548" w:type="dxa"/>
            <w:vAlign w:val="center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2"/>
              </w:rPr>
            </w:pPr>
          </w:p>
        </w:tc>
      </w:tr>
      <w:tr w:rsidR="00CB230E" w:rsidRPr="00CB230E" w:rsidTr="00CB230E">
        <w:tc>
          <w:tcPr>
            <w:tcW w:w="548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3983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409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</w:tr>
      <w:tr w:rsidR="00CB230E" w:rsidRPr="00CB230E" w:rsidTr="00CB230E">
        <w:tc>
          <w:tcPr>
            <w:tcW w:w="548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3983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409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</w:tr>
      <w:tr w:rsidR="00CB230E" w:rsidRPr="00CB230E" w:rsidTr="00CB230E">
        <w:tc>
          <w:tcPr>
            <w:tcW w:w="548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3983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409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</w:tr>
      <w:tr w:rsidR="00CB230E" w:rsidRPr="00CB230E" w:rsidTr="00CB230E">
        <w:tc>
          <w:tcPr>
            <w:tcW w:w="548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3983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409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</w:tr>
      <w:tr w:rsidR="00CB230E" w:rsidRPr="00CB230E" w:rsidTr="00CB230E">
        <w:tc>
          <w:tcPr>
            <w:tcW w:w="548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3983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  <w:tc>
          <w:tcPr>
            <w:tcW w:w="2409" w:type="dxa"/>
          </w:tcPr>
          <w:p w:rsidR="00CB230E" w:rsidRPr="00CB230E" w:rsidRDefault="00CB230E" w:rsidP="00CB230E">
            <w:pPr>
              <w:widowControl/>
              <w:tabs>
                <w:tab w:val="left" w:pos="456"/>
              </w:tabs>
              <w:spacing w:before="120" w:after="200" w:line="276" w:lineRule="auto"/>
              <w:rPr>
                <w:rFonts w:eastAsia="Calibri"/>
                <w:color w:val="auto"/>
                <w:sz w:val="20"/>
                <w:szCs w:val="22"/>
              </w:rPr>
            </w:pPr>
          </w:p>
        </w:tc>
      </w:tr>
    </w:tbl>
    <w:p w:rsidR="00CB230E" w:rsidRPr="00CB230E" w:rsidRDefault="00CB230E" w:rsidP="00CB230E">
      <w:pPr>
        <w:widowControl/>
        <w:spacing w:after="200" w:line="276" w:lineRule="auto"/>
        <w:jc w:val="center"/>
        <w:rPr>
          <w:rFonts w:eastAsia="Calibri"/>
          <w:color w:val="auto"/>
          <w:lang w:eastAsia="en-US"/>
        </w:rPr>
      </w:pPr>
    </w:p>
    <w:p w:rsidR="00CB230E" w:rsidRPr="00CB230E" w:rsidRDefault="00CB230E" w:rsidP="00CB230E">
      <w:pPr>
        <w:widowControl/>
        <w:spacing w:after="200" w:line="276" w:lineRule="auto"/>
        <w:jc w:val="center"/>
        <w:rPr>
          <w:rFonts w:eastAsia="Calibri"/>
          <w:color w:val="auto"/>
          <w:lang w:eastAsia="en-US"/>
        </w:rPr>
      </w:pPr>
    </w:p>
    <w:p w:rsidR="00CB230E" w:rsidRPr="00CB230E" w:rsidRDefault="00CB230E" w:rsidP="00CB230E">
      <w:pPr>
        <w:widowControl/>
        <w:rPr>
          <w:color w:val="auto"/>
          <w:sz w:val="19"/>
          <w:szCs w:val="19"/>
        </w:rPr>
      </w:pPr>
      <w:r w:rsidRPr="00CB230E">
        <w:rPr>
          <w:color w:val="auto"/>
          <w:sz w:val="19"/>
          <w:szCs w:val="19"/>
        </w:rPr>
        <w:t>......................................................................                                    ..................................................................................</w:t>
      </w:r>
    </w:p>
    <w:p w:rsidR="00CB230E" w:rsidRPr="00CB230E" w:rsidRDefault="00CB230E" w:rsidP="00CB230E">
      <w:pPr>
        <w:widowControl/>
        <w:ind w:left="284"/>
        <w:rPr>
          <w:color w:val="auto"/>
          <w:sz w:val="19"/>
          <w:szCs w:val="19"/>
        </w:rPr>
      </w:pPr>
      <w:r w:rsidRPr="00CB230E">
        <w:rPr>
          <w:color w:val="auto"/>
          <w:sz w:val="19"/>
          <w:szCs w:val="19"/>
        </w:rPr>
        <w:t xml:space="preserve"> (miejscowość, data)                                                                  (podpis i pieczęć imienna osoby/osób uprawnionych</w:t>
      </w:r>
    </w:p>
    <w:p w:rsidR="00CB230E" w:rsidRPr="00CB230E" w:rsidRDefault="00CB230E" w:rsidP="00CB230E">
      <w:pPr>
        <w:widowControl/>
        <w:ind w:left="284" w:firstLine="4394"/>
        <w:rPr>
          <w:color w:val="auto"/>
        </w:rPr>
      </w:pPr>
      <w:r w:rsidRPr="00CB230E">
        <w:rPr>
          <w:color w:val="auto"/>
          <w:sz w:val="19"/>
          <w:szCs w:val="19"/>
        </w:rPr>
        <w:t xml:space="preserve">    do składania oświadczeń woli w imieniu Wykonawcy)</w:t>
      </w:r>
    </w:p>
    <w:p w:rsidR="00CB230E" w:rsidRPr="00CB230E" w:rsidRDefault="00CB230E" w:rsidP="00CB230E">
      <w:pPr>
        <w:widowControl/>
        <w:spacing w:after="200" w:line="276" w:lineRule="auto"/>
        <w:jc w:val="center"/>
        <w:rPr>
          <w:rFonts w:eastAsia="Calibri"/>
          <w:color w:val="auto"/>
          <w:lang w:eastAsia="en-US"/>
        </w:rPr>
      </w:pPr>
    </w:p>
    <w:p w:rsidR="00BC128C" w:rsidRDefault="00BC128C" w:rsidP="00BC128C">
      <w:pPr>
        <w:spacing w:before="120"/>
        <w:ind w:left="7788"/>
        <w:jc w:val="both"/>
        <w:rPr>
          <w:lang w:eastAsia="en-US"/>
        </w:rPr>
      </w:pPr>
    </w:p>
    <w:p w:rsidR="00BC128C" w:rsidRDefault="00BC128C" w:rsidP="00BC128C">
      <w:pPr>
        <w:spacing w:before="120"/>
        <w:ind w:left="7788"/>
        <w:jc w:val="both"/>
        <w:rPr>
          <w:lang w:eastAsia="en-US"/>
        </w:rPr>
      </w:pPr>
    </w:p>
    <w:p w:rsidR="00BC128C" w:rsidRDefault="00BC128C" w:rsidP="00BC128C">
      <w:pPr>
        <w:spacing w:before="120"/>
        <w:ind w:left="7788"/>
        <w:jc w:val="both"/>
        <w:rPr>
          <w:lang w:eastAsia="en-US"/>
        </w:rPr>
      </w:pPr>
    </w:p>
    <w:p w:rsidR="00BC128C" w:rsidRDefault="00BC128C" w:rsidP="00BC128C">
      <w:pPr>
        <w:spacing w:before="120"/>
        <w:ind w:left="7788"/>
        <w:jc w:val="both"/>
        <w:rPr>
          <w:lang w:eastAsia="en-US"/>
        </w:rPr>
      </w:pPr>
    </w:p>
    <w:p w:rsidR="00BC128C" w:rsidRDefault="00BC128C" w:rsidP="00BC128C">
      <w:pPr>
        <w:spacing w:before="120"/>
        <w:ind w:left="7788"/>
        <w:jc w:val="both"/>
        <w:rPr>
          <w:lang w:eastAsia="en-US"/>
        </w:rPr>
      </w:pPr>
    </w:p>
    <w:p w:rsidR="00BC128C" w:rsidRDefault="00BC128C" w:rsidP="00BC128C">
      <w:pPr>
        <w:spacing w:before="120"/>
        <w:ind w:left="7788"/>
        <w:jc w:val="both"/>
        <w:rPr>
          <w:lang w:eastAsia="en-US"/>
        </w:rPr>
      </w:pPr>
    </w:p>
    <w:p w:rsidR="00BC128C" w:rsidRDefault="00CB230E" w:rsidP="00CB230E">
      <w:pPr>
        <w:spacing w:before="120"/>
        <w:jc w:val="right"/>
        <w:rPr>
          <w:lang w:eastAsia="en-US"/>
        </w:rPr>
      </w:pPr>
      <w:r w:rsidRPr="002E687C">
        <w:rPr>
          <w:b/>
          <w:lang w:eastAsia="en-US"/>
        </w:rPr>
        <w:lastRenderedPageBreak/>
        <w:t xml:space="preserve">Załącznik </w:t>
      </w:r>
      <w:r>
        <w:rPr>
          <w:b/>
          <w:lang w:eastAsia="en-US"/>
        </w:rPr>
        <w:t xml:space="preserve">Nr </w:t>
      </w:r>
      <w:r>
        <w:rPr>
          <w:b/>
          <w:lang w:eastAsia="en-US"/>
        </w:rPr>
        <w:t>3</w:t>
      </w:r>
      <w:r>
        <w:rPr>
          <w:b/>
          <w:lang w:eastAsia="en-US"/>
        </w:rPr>
        <w:t xml:space="preserve"> do </w:t>
      </w:r>
      <w:r w:rsidRPr="002E687C">
        <w:rPr>
          <w:b/>
          <w:lang w:eastAsia="en-US"/>
        </w:rPr>
        <w:t>ZP.272.P</w:t>
      </w:r>
      <w:r>
        <w:rPr>
          <w:b/>
          <w:lang w:eastAsia="en-US"/>
        </w:rPr>
        <w:t>U</w:t>
      </w:r>
      <w:r w:rsidRPr="002E687C">
        <w:rPr>
          <w:b/>
          <w:lang w:eastAsia="en-US"/>
        </w:rPr>
        <w:t>.</w:t>
      </w:r>
      <w:r>
        <w:rPr>
          <w:b/>
          <w:lang w:eastAsia="en-US"/>
        </w:rPr>
        <w:t>03.2021</w:t>
      </w:r>
    </w:p>
    <w:p w:rsidR="00BC128C" w:rsidRDefault="00BC128C" w:rsidP="00BC128C">
      <w:pPr>
        <w:spacing w:before="120"/>
        <w:ind w:left="7788"/>
        <w:jc w:val="both"/>
        <w:rPr>
          <w:lang w:eastAsia="en-US"/>
        </w:rPr>
      </w:pPr>
    </w:p>
    <w:p w:rsidR="00CB230E" w:rsidRDefault="00CB230E" w:rsidP="00CB230E">
      <w:pPr>
        <w:widowControl/>
        <w:rPr>
          <w:rFonts w:eastAsia="Calibri"/>
          <w:b/>
          <w:color w:val="auto"/>
          <w:lang w:eastAsia="en-US"/>
        </w:rPr>
      </w:pPr>
    </w:p>
    <w:p w:rsidR="00CB230E" w:rsidRDefault="00CB230E" w:rsidP="00CB230E">
      <w:pPr>
        <w:widowControl/>
        <w:rPr>
          <w:rFonts w:eastAsia="Calibri"/>
          <w:b/>
          <w:color w:val="auto"/>
          <w:lang w:eastAsia="en-US"/>
        </w:rPr>
      </w:pPr>
    </w:p>
    <w:p w:rsidR="00CB230E" w:rsidRPr="00CB230E" w:rsidRDefault="00CB230E" w:rsidP="00CB230E">
      <w:pPr>
        <w:widowControl/>
        <w:rPr>
          <w:rFonts w:eastAsia="Calibri"/>
          <w:b/>
          <w:color w:val="auto"/>
          <w:lang w:eastAsia="en-US"/>
        </w:rPr>
      </w:pPr>
      <w:r w:rsidRPr="00CB230E">
        <w:rPr>
          <w:rFonts w:eastAsia="Calibri"/>
          <w:b/>
          <w:color w:val="auto"/>
          <w:lang w:eastAsia="en-US"/>
        </w:rPr>
        <w:t>................................................</w:t>
      </w:r>
    </w:p>
    <w:p w:rsidR="00CB230E" w:rsidRPr="00CB230E" w:rsidRDefault="00CB230E" w:rsidP="00CB230E">
      <w:pPr>
        <w:widowControl/>
        <w:ind w:firstLine="284"/>
        <w:rPr>
          <w:rFonts w:eastAsia="Calibri"/>
          <w:color w:val="auto"/>
          <w:sz w:val="20"/>
          <w:szCs w:val="20"/>
          <w:lang w:eastAsia="en-US"/>
        </w:rPr>
      </w:pPr>
      <w:r w:rsidRPr="00CB230E">
        <w:rPr>
          <w:rFonts w:eastAsia="Calibri"/>
          <w:color w:val="auto"/>
          <w:sz w:val="20"/>
          <w:szCs w:val="20"/>
          <w:lang w:eastAsia="en-US"/>
        </w:rPr>
        <w:t>Nazwa i adres Wykonawcy</w:t>
      </w:r>
    </w:p>
    <w:p w:rsidR="00CB230E" w:rsidRPr="00CB230E" w:rsidRDefault="00CB230E" w:rsidP="00CB230E">
      <w:pPr>
        <w:widowControl/>
        <w:ind w:firstLine="284"/>
        <w:rPr>
          <w:rFonts w:eastAsia="Calibri"/>
          <w:color w:val="auto"/>
          <w:sz w:val="20"/>
          <w:szCs w:val="20"/>
          <w:lang w:eastAsia="en-US"/>
        </w:rPr>
      </w:pPr>
      <w:r w:rsidRPr="00CB230E">
        <w:rPr>
          <w:rFonts w:eastAsia="Calibri"/>
          <w:color w:val="auto"/>
          <w:sz w:val="20"/>
          <w:szCs w:val="20"/>
          <w:lang w:eastAsia="en-US"/>
        </w:rPr>
        <w:t>(lub pieczątka firmowa)</w:t>
      </w:r>
    </w:p>
    <w:p w:rsidR="00CB230E" w:rsidRPr="00CB230E" w:rsidRDefault="00CB230E" w:rsidP="00CB230E">
      <w:pPr>
        <w:widowControl/>
        <w:spacing w:after="200" w:line="276" w:lineRule="auto"/>
        <w:jc w:val="center"/>
        <w:rPr>
          <w:rFonts w:eastAsia="Calibri"/>
          <w:b/>
          <w:color w:val="auto"/>
          <w:lang w:eastAsia="en-US"/>
        </w:rPr>
      </w:pPr>
    </w:p>
    <w:p w:rsidR="00CB230E" w:rsidRPr="00CB230E" w:rsidRDefault="00CB230E" w:rsidP="00CB230E">
      <w:pPr>
        <w:widowControl/>
        <w:spacing w:after="200" w:line="276" w:lineRule="auto"/>
        <w:jc w:val="center"/>
        <w:rPr>
          <w:rFonts w:eastAsia="Calibri"/>
          <w:b/>
          <w:color w:val="auto"/>
          <w:lang w:eastAsia="en-US"/>
        </w:rPr>
      </w:pPr>
    </w:p>
    <w:p w:rsidR="00CB230E" w:rsidRPr="00CB230E" w:rsidRDefault="00CB230E" w:rsidP="00CB230E">
      <w:pPr>
        <w:widowControl/>
        <w:spacing w:line="276" w:lineRule="auto"/>
        <w:jc w:val="center"/>
        <w:rPr>
          <w:rFonts w:eastAsia="Calibri"/>
          <w:b/>
          <w:color w:val="auto"/>
          <w:sz w:val="28"/>
          <w:lang w:eastAsia="en-US"/>
        </w:rPr>
      </w:pPr>
      <w:r w:rsidRPr="00CB230E">
        <w:rPr>
          <w:rFonts w:eastAsia="Calibri"/>
          <w:b/>
          <w:color w:val="auto"/>
          <w:sz w:val="28"/>
          <w:lang w:eastAsia="en-US"/>
        </w:rPr>
        <w:t xml:space="preserve">WYKAZ OSÓB SKIEROWANYCH PRZEZ WYKONAWCĘ </w:t>
      </w:r>
    </w:p>
    <w:p w:rsidR="00CB230E" w:rsidRPr="00CB230E" w:rsidRDefault="00CB230E" w:rsidP="00CB230E">
      <w:pPr>
        <w:widowControl/>
        <w:spacing w:after="200" w:line="276" w:lineRule="auto"/>
        <w:jc w:val="center"/>
        <w:rPr>
          <w:rFonts w:eastAsia="Calibri"/>
          <w:b/>
          <w:color w:val="auto"/>
          <w:sz w:val="28"/>
          <w:lang w:eastAsia="en-US"/>
        </w:rPr>
      </w:pPr>
      <w:r w:rsidRPr="00CB230E">
        <w:rPr>
          <w:rFonts w:eastAsia="Calibri"/>
          <w:b/>
          <w:color w:val="auto"/>
          <w:sz w:val="28"/>
          <w:lang w:eastAsia="en-US"/>
        </w:rPr>
        <w:t>DO REALIZACJI ZAMÓWIENIA</w:t>
      </w:r>
    </w:p>
    <w:p w:rsidR="00CB230E" w:rsidRPr="00CB230E" w:rsidRDefault="00CB230E" w:rsidP="00CB230E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lang w:eastAsia="en-US"/>
        </w:rPr>
      </w:pPr>
      <w:r w:rsidRPr="00CB230E">
        <w:rPr>
          <w:rFonts w:eastAsia="Calibri"/>
          <w:lang w:eastAsia="en-US"/>
        </w:rPr>
        <w:t xml:space="preserve">Składam wykaz osób, skierowanych przez Wykonawcę do realizacji zamówienia, wraz z informacjami na temat ich doświadczenia niezbędnego do wykonania zamówienia, a także zakresu wykonywanych przez nie czynności oraz informacją o podstawie do dysponowania tymi osobami. </w:t>
      </w:r>
    </w:p>
    <w:p w:rsidR="00CB230E" w:rsidRPr="00CB230E" w:rsidRDefault="00CB230E" w:rsidP="00CB230E">
      <w:pPr>
        <w:widowControl/>
        <w:autoSpaceDE w:val="0"/>
        <w:autoSpaceDN w:val="0"/>
        <w:adjustRightInd w:val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899"/>
        <w:gridCol w:w="4698"/>
      </w:tblGrid>
      <w:tr w:rsidR="00CB230E" w:rsidRPr="00CB230E" w:rsidTr="003C31CA">
        <w:trPr>
          <w:trHeight w:val="352"/>
          <w:tblHeader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CB230E" w:rsidRPr="00CB230E" w:rsidRDefault="00CB230E" w:rsidP="00CB230E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CB230E">
              <w:rPr>
                <w:rFonts w:ascii="Calibri" w:eastAsia="Calibri" w:hAnsi="Calibr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CB230E" w:rsidRPr="00CB230E" w:rsidRDefault="00CB230E" w:rsidP="00CB230E">
            <w:pPr>
              <w:widowControl/>
              <w:spacing w:after="200" w:line="276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CB230E">
              <w:rPr>
                <w:rFonts w:eastAsia="Calibri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CB230E" w:rsidRPr="00CB230E" w:rsidRDefault="00CB230E" w:rsidP="00CB230E">
            <w:pPr>
              <w:widowControl/>
              <w:spacing w:after="200" w:line="27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CB230E" w:rsidRPr="00CB230E" w:rsidTr="003C31CA">
        <w:trPr>
          <w:trHeight w:val="284"/>
          <w:tblHeader/>
        </w:trPr>
        <w:tc>
          <w:tcPr>
            <w:tcW w:w="583" w:type="dxa"/>
            <w:vMerge/>
            <w:shd w:val="clear" w:color="auto" w:fill="auto"/>
            <w:vAlign w:val="center"/>
          </w:tcPr>
          <w:p w:rsidR="00CB230E" w:rsidRPr="00CB230E" w:rsidRDefault="00CB230E" w:rsidP="00CB230E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:rsidR="00CB230E" w:rsidRPr="00CB230E" w:rsidRDefault="00CB230E" w:rsidP="00CB230E">
            <w:pPr>
              <w:widowControl/>
              <w:spacing w:after="200" w:line="276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CB230E">
              <w:rPr>
                <w:rFonts w:eastAsia="Calibri"/>
                <w:color w:val="auto"/>
                <w:sz w:val="22"/>
                <w:lang w:eastAsia="en-US"/>
              </w:rPr>
              <w:t xml:space="preserve">Doświadczenie w opracowaniu strategii rozwoju/aktualizacji strategii rozwoju dla jednostek samorządu terytorialnego, przedsiębiorstw - ilość sztuk. 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CB230E" w:rsidRPr="00CB230E" w:rsidRDefault="00CB230E" w:rsidP="00CB230E">
            <w:pPr>
              <w:widowControl/>
              <w:spacing w:after="200" w:line="27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CB230E" w:rsidRPr="00CB230E" w:rsidTr="003C31CA">
        <w:trPr>
          <w:trHeight w:val="284"/>
          <w:tblHeader/>
        </w:trPr>
        <w:tc>
          <w:tcPr>
            <w:tcW w:w="583" w:type="dxa"/>
            <w:vMerge/>
            <w:shd w:val="clear" w:color="auto" w:fill="auto"/>
            <w:vAlign w:val="center"/>
          </w:tcPr>
          <w:p w:rsidR="00CB230E" w:rsidRPr="00CB230E" w:rsidRDefault="00CB230E" w:rsidP="00CB230E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30E" w:rsidRPr="00CB230E" w:rsidRDefault="00CB230E" w:rsidP="00CB230E">
            <w:pPr>
              <w:widowControl/>
              <w:spacing w:after="200" w:line="276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CB230E">
              <w:rPr>
                <w:rFonts w:eastAsia="Calibri"/>
                <w:color w:val="auto"/>
                <w:sz w:val="22"/>
                <w:lang w:eastAsia="en-US"/>
              </w:rPr>
              <w:t>Zakres wykonywanych czynności przy realizacji niniejszego zamówienia.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30E" w:rsidRPr="00CB230E" w:rsidRDefault="00CB230E" w:rsidP="00CB230E">
            <w:pPr>
              <w:widowControl/>
              <w:spacing w:after="200" w:line="27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CB230E" w:rsidRPr="00CB230E" w:rsidTr="003C31CA">
        <w:trPr>
          <w:trHeight w:val="284"/>
          <w:tblHeader/>
        </w:trPr>
        <w:tc>
          <w:tcPr>
            <w:tcW w:w="583" w:type="dxa"/>
            <w:vMerge/>
            <w:shd w:val="clear" w:color="auto" w:fill="auto"/>
            <w:vAlign w:val="center"/>
          </w:tcPr>
          <w:p w:rsidR="00CB230E" w:rsidRPr="00CB230E" w:rsidRDefault="00CB230E" w:rsidP="00CB230E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8597" w:type="dxa"/>
            <w:gridSpan w:val="2"/>
            <w:shd w:val="clear" w:color="auto" w:fill="auto"/>
            <w:vAlign w:val="center"/>
          </w:tcPr>
          <w:p w:rsidR="00CB230E" w:rsidRPr="00CB230E" w:rsidRDefault="00CB230E" w:rsidP="00CB230E">
            <w:pPr>
              <w:widowControl/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CB230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Oświadczam, że dysponuję*/</w:t>
            </w:r>
            <w:r w:rsidRPr="00CB23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będę dysponował* w/w osobą</w:t>
            </w:r>
          </w:p>
          <w:p w:rsidR="00CB230E" w:rsidRPr="00CB230E" w:rsidRDefault="00CB230E" w:rsidP="00CB230E">
            <w:pPr>
              <w:widowControl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B230E">
              <w:rPr>
                <w:rFonts w:eastAsia="Calibri"/>
                <w:sz w:val="18"/>
                <w:szCs w:val="18"/>
                <w:lang w:eastAsia="en-US"/>
              </w:rPr>
              <w:t>* niepotrzebne skreślić</w:t>
            </w:r>
          </w:p>
        </w:tc>
      </w:tr>
    </w:tbl>
    <w:p w:rsidR="00CB230E" w:rsidRPr="00CB230E" w:rsidRDefault="00CB230E" w:rsidP="00CB230E">
      <w:pPr>
        <w:widowControl/>
        <w:autoSpaceDE w:val="0"/>
        <w:autoSpaceDN w:val="0"/>
        <w:adjustRightInd w:val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CB230E" w:rsidRPr="00CB230E" w:rsidRDefault="00CB230E" w:rsidP="00CB230E">
      <w:pPr>
        <w:widowControl/>
        <w:autoSpaceDE w:val="0"/>
        <w:spacing w:line="288" w:lineRule="auto"/>
        <w:textAlignment w:val="center"/>
        <w:rPr>
          <w:rFonts w:eastAsia="Arial"/>
          <w:i/>
          <w:color w:val="auto"/>
          <w:sz w:val="22"/>
          <w:szCs w:val="22"/>
          <w:lang w:eastAsia="en-US"/>
        </w:rPr>
      </w:pPr>
      <w:r w:rsidRPr="00CB230E">
        <w:rPr>
          <w:rFonts w:eastAsia="Calibri"/>
          <w:color w:val="auto"/>
          <w:sz w:val="22"/>
          <w:szCs w:val="22"/>
          <w:lang w:eastAsia="en-US"/>
        </w:rPr>
        <w:t xml:space="preserve">Równocześnie oświadczam, że </w:t>
      </w:r>
      <w:r w:rsidRPr="00CB230E">
        <w:rPr>
          <w:rFonts w:eastAsia="Arial"/>
          <w:i/>
          <w:sz w:val="22"/>
          <w:szCs w:val="22"/>
          <w:lang w:eastAsia="en-US"/>
        </w:rPr>
        <w:t>n</w:t>
      </w:r>
      <w:r w:rsidRPr="00CB230E">
        <w:rPr>
          <w:rFonts w:eastAsia="Arial"/>
          <w:i/>
          <w:color w:val="auto"/>
          <w:sz w:val="22"/>
          <w:szCs w:val="22"/>
          <w:lang w:eastAsia="en-US"/>
        </w:rPr>
        <w:t>a każde żądanie Zamawiającego po podpisaniu umowy dostarczę niezwłocznie odpowiednie dokumenty potwierdzające prawdziwość niniejszego oświadczenia – doświadczenie ww. osoby.</w:t>
      </w:r>
    </w:p>
    <w:p w:rsidR="00CB230E" w:rsidRPr="00CB230E" w:rsidRDefault="00CB230E" w:rsidP="00CB230E">
      <w:pPr>
        <w:widowControl/>
        <w:autoSpaceDE w:val="0"/>
        <w:spacing w:after="200" w:line="288" w:lineRule="auto"/>
        <w:textAlignment w:val="center"/>
        <w:rPr>
          <w:rFonts w:eastAsia="Arial"/>
          <w:i/>
          <w:color w:val="auto"/>
          <w:sz w:val="22"/>
          <w:szCs w:val="22"/>
          <w:lang w:eastAsia="en-US"/>
        </w:rPr>
      </w:pPr>
      <w:r w:rsidRPr="00CB230E">
        <w:rPr>
          <w:rFonts w:eastAsia="Arial"/>
          <w:i/>
          <w:color w:val="auto"/>
          <w:sz w:val="22"/>
          <w:szCs w:val="22"/>
          <w:lang w:eastAsia="en-US"/>
        </w:rPr>
        <w:t>Jestem świadomy odpowiedzialności karnej za składanie fałszywych oświadczeń.</w:t>
      </w:r>
    </w:p>
    <w:p w:rsidR="00CB230E" w:rsidRPr="00CB230E" w:rsidRDefault="00CB230E" w:rsidP="00CB230E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lang w:eastAsia="en-US"/>
        </w:rPr>
      </w:pPr>
    </w:p>
    <w:p w:rsidR="00CB230E" w:rsidRPr="00CB230E" w:rsidRDefault="00CB230E" w:rsidP="00CB230E">
      <w:pPr>
        <w:widowControl/>
        <w:autoSpaceDE w:val="0"/>
        <w:autoSpaceDN w:val="0"/>
        <w:adjustRightInd w:val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CB230E" w:rsidRPr="00CB230E" w:rsidRDefault="00CB230E" w:rsidP="00CB230E">
      <w:pPr>
        <w:widowControl/>
        <w:autoSpaceDE w:val="0"/>
        <w:autoSpaceDN w:val="0"/>
        <w:adjustRightInd w:val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CB230E" w:rsidRPr="00CB230E" w:rsidRDefault="00CB230E" w:rsidP="00CB230E">
      <w:pPr>
        <w:widowControl/>
        <w:spacing w:after="200" w:line="276" w:lineRule="auto"/>
        <w:jc w:val="center"/>
        <w:rPr>
          <w:rFonts w:eastAsia="Calibri"/>
          <w:color w:val="auto"/>
          <w:lang w:eastAsia="en-US"/>
        </w:rPr>
      </w:pPr>
    </w:p>
    <w:p w:rsidR="00CB230E" w:rsidRPr="00CB230E" w:rsidRDefault="00CB230E" w:rsidP="00CB230E">
      <w:pPr>
        <w:widowControl/>
        <w:rPr>
          <w:color w:val="auto"/>
          <w:sz w:val="19"/>
          <w:szCs w:val="19"/>
        </w:rPr>
      </w:pPr>
      <w:r w:rsidRPr="00CB230E">
        <w:rPr>
          <w:color w:val="auto"/>
          <w:sz w:val="19"/>
          <w:szCs w:val="19"/>
        </w:rPr>
        <w:t>......................................................................                                    ..................................................................................</w:t>
      </w:r>
    </w:p>
    <w:p w:rsidR="00CB230E" w:rsidRPr="00CB230E" w:rsidRDefault="00CB230E" w:rsidP="00CB230E">
      <w:pPr>
        <w:widowControl/>
        <w:ind w:left="284"/>
        <w:rPr>
          <w:color w:val="auto"/>
          <w:sz w:val="19"/>
          <w:szCs w:val="19"/>
        </w:rPr>
      </w:pPr>
      <w:r w:rsidRPr="00CB230E">
        <w:rPr>
          <w:color w:val="auto"/>
          <w:sz w:val="19"/>
          <w:szCs w:val="19"/>
        </w:rPr>
        <w:t xml:space="preserve"> (miejscowość, data)                                                                  (podpis i pieczęć imienna osoby/osób uprawnionych</w:t>
      </w:r>
    </w:p>
    <w:p w:rsidR="00CB230E" w:rsidRPr="00CB230E" w:rsidRDefault="00CB230E" w:rsidP="00CB230E">
      <w:pPr>
        <w:widowControl/>
        <w:ind w:left="284" w:firstLine="4394"/>
        <w:rPr>
          <w:color w:val="auto"/>
        </w:rPr>
      </w:pPr>
      <w:r w:rsidRPr="00CB230E">
        <w:rPr>
          <w:color w:val="auto"/>
          <w:sz w:val="19"/>
          <w:szCs w:val="19"/>
        </w:rPr>
        <w:t xml:space="preserve">    do składania oświadczeń woli w imieniu Wykonawcy)</w:t>
      </w:r>
    </w:p>
    <w:p w:rsidR="00CB230E" w:rsidRPr="00CB230E" w:rsidRDefault="00CB230E" w:rsidP="00CB230E">
      <w:pPr>
        <w:widowControl/>
        <w:spacing w:after="200" w:line="276" w:lineRule="auto"/>
        <w:jc w:val="center"/>
        <w:rPr>
          <w:rFonts w:eastAsia="Calibri"/>
          <w:color w:val="auto"/>
          <w:lang w:eastAsia="en-US"/>
        </w:rPr>
      </w:pPr>
    </w:p>
    <w:p w:rsidR="00265BC9" w:rsidRPr="00CB230E" w:rsidRDefault="00265BC9" w:rsidP="00CB230E">
      <w:pPr>
        <w:widowControl/>
        <w:rPr>
          <w:color w:val="auto"/>
          <w:sz w:val="16"/>
          <w:szCs w:val="16"/>
        </w:rPr>
      </w:pPr>
      <w:bookmarkStart w:id="9" w:name="_GoBack"/>
      <w:bookmarkEnd w:id="9"/>
    </w:p>
    <w:sectPr w:rsidR="00265BC9" w:rsidRPr="00CB230E" w:rsidSect="000E1B31">
      <w:footerReference w:type="even" r:id="rId8"/>
      <w:footerReference w:type="default" r:id="rId9"/>
      <w:pgSz w:w="11909" w:h="16834"/>
      <w:pgMar w:top="1134" w:right="1136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E2" w:rsidRDefault="009A56E2" w:rsidP="00597118">
      <w:r>
        <w:separator/>
      </w:r>
    </w:p>
  </w:endnote>
  <w:endnote w:type="continuationSeparator" w:id="0">
    <w:p w:rsidR="009A56E2" w:rsidRDefault="009A56E2" w:rsidP="005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C6" w:rsidRDefault="006F74C6" w:rsidP="006F74C6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CB230E" w:rsidRPr="00CB230E">
      <w:rPr>
        <w:b/>
        <w:bCs/>
        <w:noProof/>
        <w:lang w:val="pl-PL"/>
      </w:rPr>
      <w:t>12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6F74C6">
      <w:rPr>
        <w:color w:val="7F7F7F"/>
        <w:spacing w:val="60"/>
        <w:lang w:val="pl-PL"/>
      </w:rPr>
      <w:t>Strona</w:t>
    </w:r>
  </w:p>
  <w:p w:rsidR="00373BB3" w:rsidRDefault="00373B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C6" w:rsidRDefault="006F74C6" w:rsidP="006F74C6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CB230E" w:rsidRPr="00CB230E">
      <w:rPr>
        <w:b/>
        <w:bCs/>
        <w:noProof/>
        <w:lang w:val="pl-PL"/>
      </w:rPr>
      <w:t>11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6F74C6">
      <w:rPr>
        <w:color w:val="7F7F7F"/>
        <w:spacing w:val="60"/>
        <w:lang w:val="pl-PL"/>
      </w:rPr>
      <w:t>Strona</w:t>
    </w:r>
  </w:p>
  <w:p w:rsidR="00373BB3" w:rsidRDefault="00373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E2" w:rsidRDefault="009A56E2" w:rsidP="00597118">
      <w:r>
        <w:separator/>
      </w:r>
    </w:p>
  </w:footnote>
  <w:footnote w:type="continuationSeparator" w:id="0">
    <w:p w:rsidR="009A56E2" w:rsidRDefault="009A56E2" w:rsidP="0059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B590DC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1"/>
        <w:u w:val="no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1833A04"/>
    <w:multiLevelType w:val="hybridMultilevel"/>
    <w:tmpl w:val="39B665D0"/>
    <w:lvl w:ilvl="0" w:tplc="0210A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71DC"/>
    <w:multiLevelType w:val="hybridMultilevel"/>
    <w:tmpl w:val="4560D024"/>
    <w:lvl w:ilvl="0" w:tplc="96E8AD18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47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B1271"/>
    <w:multiLevelType w:val="hybridMultilevel"/>
    <w:tmpl w:val="3B50D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7E00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40B2E"/>
    <w:multiLevelType w:val="hybridMultilevel"/>
    <w:tmpl w:val="07A24C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9F5A8A"/>
    <w:multiLevelType w:val="hybridMultilevel"/>
    <w:tmpl w:val="3B28D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D7C46"/>
    <w:multiLevelType w:val="hybridMultilevel"/>
    <w:tmpl w:val="8D2E81DE"/>
    <w:lvl w:ilvl="0" w:tplc="487A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524DFF"/>
    <w:multiLevelType w:val="hybridMultilevel"/>
    <w:tmpl w:val="DE7A8472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FB0014"/>
    <w:multiLevelType w:val="hybridMultilevel"/>
    <w:tmpl w:val="48D21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A5451"/>
    <w:multiLevelType w:val="hybridMultilevel"/>
    <w:tmpl w:val="B95C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20862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697D"/>
    <w:multiLevelType w:val="hybridMultilevel"/>
    <w:tmpl w:val="5C1AA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20862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866F1"/>
    <w:multiLevelType w:val="hybridMultilevel"/>
    <w:tmpl w:val="3F68E4C2"/>
    <w:lvl w:ilvl="0" w:tplc="215C4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07771"/>
    <w:multiLevelType w:val="multilevel"/>
    <w:tmpl w:val="1D9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3C54"/>
    <w:multiLevelType w:val="hybridMultilevel"/>
    <w:tmpl w:val="6130083A"/>
    <w:lvl w:ilvl="0" w:tplc="7A0E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208628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  <w:rPr>
        <w:rFonts w:hint="default"/>
        <w:sz w:val="24"/>
      </w:rPr>
    </w:lvl>
    <w:lvl w:ilvl="2" w:tplc="3514B5D4">
      <w:start w:val="5"/>
      <w:numFmt w:val="upp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18D5898"/>
    <w:multiLevelType w:val="hybridMultilevel"/>
    <w:tmpl w:val="10ECA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2B3DD2"/>
    <w:multiLevelType w:val="hybridMultilevel"/>
    <w:tmpl w:val="CE9CCCBC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035CD"/>
    <w:multiLevelType w:val="hybridMultilevel"/>
    <w:tmpl w:val="7F38E84E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A0208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06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1C3654"/>
    <w:multiLevelType w:val="hybridMultilevel"/>
    <w:tmpl w:val="D1AAFB9C"/>
    <w:lvl w:ilvl="0" w:tplc="A0208628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8A338D"/>
    <w:multiLevelType w:val="hybridMultilevel"/>
    <w:tmpl w:val="E278A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9A7EE2"/>
    <w:multiLevelType w:val="singleLevel"/>
    <w:tmpl w:val="0415000F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E48436B"/>
    <w:multiLevelType w:val="hybridMultilevel"/>
    <w:tmpl w:val="5DFC0B56"/>
    <w:lvl w:ilvl="0" w:tplc="090A31A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31476"/>
    <w:multiLevelType w:val="hybridMultilevel"/>
    <w:tmpl w:val="C9B47906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47285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B7450C"/>
    <w:multiLevelType w:val="hybridMultilevel"/>
    <w:tmpl w:val="5764F636"/>
    <w:lvl w:ilvl="0" w:tplc="7A0E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387AB6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3514B5D4">
      <w:start w:val="5"/>
      <w:numFmt w:val="upp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11521C"/>
    <w:multiLevelType w:val="hybridMultilevel"/>
    <w:tmpl w:val="61F8D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347E17"/>
    <w:multiLevelType w:val="hybridMultilevel"/>
    <w:tmpl w:val="F3B645F2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408AE"/>
    <w:multiLevelType w:val="hybridMultilevel"/>
    <w:tmpl w:val="3FE808D6"/>
    <w:lvl w:ilvl="0" w:tplc="A0208628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47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F0121"/>
    <w:multiLevelType w:val="hybridMultilevel"/>
    <w:tmpl w:val="B48E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E1498"/>
    <w:multiLevelType w:val="hybridMultilevel"/>
    <w:tmpl w:val="7F44B90E"/>
    <w:lvl w:ilvl="0" w:tplc="96E8AD18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208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463431"/>
    <w:multiLevelType w:val="hybridMultilevel"/>
    <w:tmpl w:val="519C5C40"/>
    <w:lvl w:ilvl="0" w:tplc="36D640EC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C5E2A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FEE4FE0A">
      <w:start w:val="1"/>
      <w:numFmt w:val="decimal"/>
      <w:lvlText w:val="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74E4EE86">
      <w:start w:val="7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2F6F53"/>
    <w:multiLevelType w:val="hybridMultilevel"/>
    <w:tmpl w:val="36AAA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5"/>
  </w:num>
  <w:num w:numId="4">
    <w:abstractNumId w:val="0"/>
  </w:num>
  <w:num w:numId="5">
    <w:abstractNumId w:val="11"/>
  </w:num>
  <w:num w:numId="6">
    <w:abstractNumId w:val="38"/>
  </w:num>
  <w:num w:numId="7">
    <w:abstractNumId w:val="7"/>
  </w:num>
  <w:num w:numId="8">
    <w:abstractNumId w:val="30"/>
  </w:num>
  <w:num w:numId="9">
    <w:abstractNumId w:val="9"/>
    <w:lvlOverride w:ilvl="0">
      <w:startOverride w:val="1"/>
    </w:lvlOverride>
  </w:num>
  <w:num w:numId="10">
    <w:abstractNumId w:val="28"/>
  </w:num>
  <w:num w:numId="11">
    <w:abstractNumId w:val="3"/>
  </w:num>
  <w:num w:numId="12">
    <w:abstractNumId w:val="24"/>
    <w:lvlOverride w:ilvl="0">
      <w:startOverride w:val="1"/>
    </w:lvlOverride>
  </w:num>
  <w:num w:numId="13">
    <w:abstractNumId w:val="27"/>
  </w:num>
  <w:num w:numId="14">
    <w:abstractNumId w:val="29"/>
  </w:num>
  <w:num w:numId="15">
    <w:abstractNumId w:val="26"/>
  </w:num>
  <w:num w:numId="16">
    <w:abstractNumId w:val="22"/>
  </w:num>
  <w:num w:numId="17">
    <w:abstractNumId w:val="12"/>
  </w:num>
  <w:num w:numId="18">
    <w:abstractNumId w:val="21"/>
  </w:num>
  <w:num w:numId="19">
    <w:abstractNumId w:val="31"/>
  </w:num>
  <w:num w:numId="20">
    <w:abstractNumId w:val="4"/>
  </w:num>
  <w:num w:numId="21">
    <w:abstractNumId w:val="18"/>
  </w:num>
  <w:num w:numId="22">
    <w:abstractNumId w:val="13"/>
  </w:num>
  <w:num w:numId="23">
    <w:abstractNumId w:val="2"/>
  </w:num>
  <w:num w:numId="24">
    <w:abstractNumId w:val="19"/>
  </w:num>
  <w:num w:numId="25">
    <w:abstractNumId w:val="23"/>
  </w:num>
  <w:num w:numId="26">
    <w:abstractNumId w:val="14"/>
  </w:num>
  <w:num w:numId="27">
    <w:abstractNumId w:val="25"/>
  </w:num>
  <w:num w:numId="28">
    <w:abstractNumId w:val="6"/>
  </w:num>
  <w:num w:numId="29">
    <w:abstractNumId w:val="33"/>
  </w:num>
  <w:num w:numId="30">
    <w:abstractNumId w:val="35"/>
  </w:num>
  <w:num w:numId="31">
    <w:abstractNumId w:val="32"/>
  </w:num>
  <w:num w:numId="32">
    <w:abstractNumId w:val="16"/>
  </w:num>
  <w:num w:numId="33">
    <w:abstractNumId w:val="37"/>
  </w:num>
  <w:num w:numId="34">
    <w:abstractNumId w:val="20"/>
  </w:num>
  <w:num w:numId="35">
    <w:abstractNumId w:val="34"/>
  </w:num>
  <w:num w:numId="36">
    <w:abstractNumId w:val="10"/>
  </w:num>
  <w:num w:numId="37">
    <w:abstractNumId w:val="8"/>
  </w:num>
  <w:num w:numId="38">
    <w:abstractNumId w:val="17"/>
  </w:num>
  <w:num w:numId="39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A6"/>
    <w:rsid w:val="00002A1E"/>
    <w:rsid w:val="0000595A"/>
    <w:rsid w:val="00012336"/>
    <w:rsid w:val="00013D45"/>
    <w:rsid w:val="00020099"/>
    <w:rsid w:val="000219ED"/>
    <w:rsid w:val="00024291"/>
    <w:rsid w:val="00025184"/>
    <w:rsid w:val="000254B5"/>
    <w:rsid w:val="0003253C"/>
    <w:rsid w:val="000359F7"/>
    <w:rsid w:val="00035BC3"/>
    <w:rsid w:val="00040060"/>
    <w:rsid w:val="0004189A"/>
    <w:rsid w:val="00041C9F"/>
    <w:rsid w:val="00044F85"/>
    <w:rsid w:val="000523E5"/>
    <w:rsid w:val="00064CD6"/>
    <w:rsid w:val="000652A6"/>
    <w:rsid w:val="0007592F"/>
    <w:rsid w:val="00084E17"/>
    <w:rsid w:val="0008626A"/>
    <w:rsid w:val="0009208A"/>
    <w:rsid w:val="00094921"/>
    <w:rsid w:val="000970CE"/>
    <w:rsid w:val="000A690B"/>
    <w:rsid w:val="000A7ACA"/>
    <w:rsid w:val="000B5AD9"/>
    <w:rsid w:val="000B7081"/>
    <w:rsid w:val="000B7CD3"/>
    <w:rsid w:val="000C5FA2"/>
    <w:rsid w:val="000C7958"/>
    <w:rsid w:val="000D1B1B"/>
    <w:rsid w:val="000D54C4"/>
    <w:rsid w:val="000E1B31"/>
    <w:rsid w:val="000E429D"/>
    <w:rsid w:val="000E4C45"/>
    <w:rsid w:val="000F1F50"/>
    <w:rsid w:val="000F3A52"/>
    <w:rsid w:val="000F50BF"/>
    <w:rsid w:val="00101A24"/>
    <w:rsid w:val="00101B26"/>
    <w:rsid w:val="00111452"/>
    <w:rsid w:val="00115AED"/>
    <w:rsid w:val="00120E0C"/>
    <w:rsid w:val="00121B44"/>
    <w:rsid w:val="00126C70"/>
    <w:rsid w:val="0014088D"/>
    <w:rsid w:val="00142CCC"/>
    <w:rsid w:val="00146BC7"/>
    <w:rsid w:val="00152C25"/>
    <w:rsid w:val="00156CC0"/>
    <w:rsid w:val="00164A0B"/>
    <w:rsid w:val="00176C84"/>
    <w:rsid w:val="001826F1"/>
    <w:rsid w:val="00182DA0"/>
    <w:rsid w:val="001876A5"/>
    <w:rsid w:val="001A5B0A"/>
    <w:rsid w:val="001A6325"/>
    <w:rsid w:val="001B2C0E"/>
    <w:rsid w:val="001C4E78"/>
    <w:rsid w:val="001C53F6"/>
    <w:rsid w:val="001C7A7F"/>
    <w:rsid w:val="001D637E"/>
    <w:rsid w:val="001E15E3"/>
    <w:rsid w:val="001E2FDA"/>
    <w:rsid w:val="001E5C5B"/>
    <w:rsid w:val="001E657E"/>
    <w:rsid w:val="001E6C31"/>
    <w:rsid w:val="001F1CA5"/>
    <w:rsid w:val="00201A55"/>
    <w:rsid w:val="0020661A"/>
    <w:rsid w:val="00263697"/>
    <w:rsid w:val="00265BC9"/>
    <w:rsid w:val="002679EB"/>
    <w:rsid w:val="0027434A"/>
    <w:rsid w:val="00286F27"/>
    <w:rsid w:val="00293A64"/>
    <w:rsid w:val="00293B1D"/>
    <w:rsid w:val="00294777"/>
    <w:rsid w:val="00296280"/>
    <w:rsid w:val="002A10FD"/>
    <w:rsid w:val="002B2586"/>
    <w:rsid w:val="002B6434"/>
    <w:rsid w:val="002C0D16"/>
    <w:rsid w:val="002C3B5D"/>
    <w:rsid w:val="002D6EEA"/>
    <w:rsid w:val="002E1E09"/>
    <w:rsid w:val="002E687C"/>
    <w:rsid w:val="002F4CC4"/>
    <w:rsid w:val="0031059E"/>
    <w:rsid w:val="0032305D"/>
    <w:rsid w:val="00337D81"/>
    <w:rsid w:val="003476F5"/>
    <w:rsid w:val="00373BB3"/>
    <w:rsid w:val="003833DB"/>
    <w:rsid w:val="003871D8"/>
    <w:rsid w:val="003A4FD6"/>
    <w:rsid w:val="003A5266"/>
    <w:rsid w:val="003B305E"/>
    <w:rsid w:val="003C73C3"/>
    <w:rsid w:val="003D079A"/>
    <w:rsid w:val="003D0E83"/>
    <w:rsid w:val="003F7857"/>
    <w:rsid w:val="00403A7F"/>
    <w:rsid w:val="00407E25"/>
    <w:rsid w:val="00411C7F"/>
    <w:rsid w:val="00420837"/>
    <w:rsid w:val="00424F84"/>
    <w:rsid w:val="004367D6"/>
    <w:rsid w:val="00444B47"/>
    <w:rsid w:val="00445329"/>
    <w:rsid w:val="00445774"/>
    <w:rsid w:val="00451AFA"/>
    <w:rsid w:val="00455079"/>
    <w:rsid w:val="00464675"/>
    <w:rsid w:val="00465AC3"/>
    <w:rsid w:val="0047279A"/>
    <w:rsid w:val="00474354"/>
    <w:rsid w:val="004748ED"/>
    <w:rsid w:val="00477087"/>
    <w:rsid w:val="004837EB"/>
    <w:rsid w:val="00484EA6"/>
    <w:rsid w:val="00487F59"/>
    <w:rsid w:val="004948F3"/>
    <w:rsid w:val="00494CD9"/>
    <w:rsid w:val="00497516"/>
    <w:rsid w:val="004A1FED"/>
    <w:rsid w:val="004B4D6E"/>
    <w:rsid w:val="004B50CD"/>
    <w:rsid w:val="004C415D"/>
    <w:rsid w:val="004D276E"/>
    <w:rsid w:val="004D68C6"/>
    <w:rsid w:val="004E6D6B"/>
    <w:rsid w:val="004F1B70"/>
    <w:rsid w:val="004F4533"/>
    <w:rsid w:val="004F472F"/>
    <w:rsid w:val="005029D0"/>
    <w:rsid w:val="00512971"/>
    <w:rsid w:val="005276B0"/>
    <w:rsid w:val="005436A1"/>
    <w:rsid w:val="0054497D"/>
    <w:rsid w:val="00545455"/>
    <w:rsid w:val="00546679"/>
    <w:rsid w:val="005520BE"/>
    <w:rsid w:val="005630D7"/>
    <w:rsid w:val="00565415"/>
    <w:rsid w:val="00575088"/>
    <w:rsid w:val="00597118"/>
    <w:rsid w:val="005A28B0"/>
    <w:rsid w:val="005A6C21"/>
    <w:rsid w:val="005A6D8C"/>
    <w:rsid w:val="005B0AF8"/>
    <w:rsid w:val="005C525A"/>
    <w:rsid w:val="005D536E"/>
    <w:rsid w:val="005E58C8"/>
    <w:rsid w:val="005E79E1"/>
    <w:rsid w:val="00610698"/>
    <w:rsid w:val="00613724"/>
    <w:rsid w:val="00613B69"/>
    <w:rsid w:val="0062018A"/>
    <w:rsid w:val="00621E64"/>
    <w:rsid w:val="00630E1F"/>
    <w:rsid w:val="00631431"/>
    <w:rsid w:val="00634AC9"/>
    <w:rsid w:val="006352D6"/>
    <w:rsid w:val="00637E39"/>
    <w:rsid w:val="00641550"/>
    <w:rsid w:val="006442F4"/>
    <w:rsid w:val="00645AD8"/>
    <w:rsid w:val="00645E9A"/>
    <w:rsid w:val="006658FD"/>
    <w:rsid w:val="006722C7"/>
    <w:rsid w:val="006925A5"/>
    <w:rsid w:val="00693528"/>
    <w:rsid w:val="006C5F57"/>
    <w:rsid w:val="006C63A6"/>
    <w:rsid w:val="006D38F5"/>
    <w:rsid w:val="006F3896"/>
    <w:rsid w:val="006F74C6"/>
    <w:rsid w:val="00705528"/>
    <w:rsid w:val="00710BD2"/>
    <w:rsid w:val="00717AD4"/>
    <w:rsid w:val="00720496"/>
    <w:rsid w:val="007260F1"/>
    <w:rsid w:val="007348BA"/>
    <w:rsid w:val="00747145"/>
    <w:rsid w:val="0075719F"/>
    <w:rsid w:val="007629A9"/>
    <w:rsid w:val="007715D3"/>
    <w:rsid w:val="007760D5"/>
    <w:rsid w:val="007808B5"/>
    <w:rsid w:val="00781552"/>
    <w:rsid w:val="00795C4B"/>
    <w:rsid w:val="007A1519"/>
    <w:rsid w:val="007A2B3E"/>
    <w:rsid w:val="007A7448"/>
    <w:rsid w:val="007B158E"/>
    <w:rsid w:val="007B6997"/>
    <w:rsid w:val="007E0281"/>
    <w:rsid w:val="007F2100"/>
    <w:rsid w:val="00806612"/>
    <w:rsid w:val="00827DD6"/>
    <w:rsid w:val="00836A4B"/>
    <w:rsid w:val="008518F8"/>
    <w:rsid w:val="008534AC"/>
    <w:rsid w:val="008578DA"/>
    <w:rsid w:val="0086085B"/>
    <w:rsid w:val="00861C78"/>
    <w:rsid w:val="00866AE4"/>
    <w:rsid w:val="00871581"/>
    <w:rsid w:val="008817FF"/>
    <w:rsid w:val="00893F0E"/>
    <w:rsid w:val="00894920"/>
    <w:rsid w:val="00897CE2"/>
    <w:rsid w:val="008B7577"/>
    <w:rsid w:val="008D21AF"/>
    <w:rsid w:val="008E326E"/>
    <w:rsid w:val="008F047F"/>
    <w:rsid w:val="009016F4"/>
    <w:rsid w:val="00901E6D"/>
    <w:rsid w:val="0091519B"/>
    <w:rsid w:val="00917F9B"/>
    <w:rsid w:val="00920422"/>
    <w:rsid w:val="009219AE"/>
    <w:rsid w:val="00944D5B"/>
    <w:rsid w:val="00952182"/>
    <w:rsid w:val="00952DF1"/>
    <w:rsid w:val="0095463F"/>
    <w:rsid w:val="00960064"/>
    <w:rsid w:val="00974914"/>
    <w:rsid w:val="00975304"/>
    <w:rsid w:val="00980549"/>
    <w:rsid w:val="009959E7"/>
    <w:rsid w:val="009A1DFE"/>
    <w:rsid w:val="009A56E2"/>
    <w:rsid w:val="009B1F11"/>
    <w:rsid w:val="009B2676"/>
    <w:rsid w:val="009B5C90"/>
    <w:rsid w:val="009C1847"/>
    <w:rsid w:val="009D6E86"/>
    <w:rsid w:val="009E14D8"/>
    <w:rsid w:val="009F24BF"/>
    <w:rsid w:val="00A11C1C"/>
    <w:rsid w:val="00A16096"/>
    <w:rsid w:val="00A22047"/>
    <w:rsid w:val="00A254A9"/>
    <w:rsid w:val="00A31907"/>
    <w:rsid w:val="00A455FE"/>
    <w:rsid w:val="00A45C99"/>
    <w:rsid w:val="00A467CE"/>
    <w:rsid w:val="00A4770C"/>
    <w:rsid w:val="00A508E7"/>
    <w:rsid w:val="00A56781"/>
    <w:rsid w:val="00A657C1"/>
    <w:rsid w:val="00A90D82"/>
    <w:rsid w:val="00A922A0"/>
    <w:rsid w:val="00A942E1"/>
    <w:rsid w:val="00A97C5F"/>
    <w:rsid w:val="00AA30B1"/>
    <w:rsid w:val="00AB359A"/>
    <w:rsid w:val="00AB5826"/>
    <w:rsid w:val="00AC6462"/>
    <w:rsid w:val="00AD20E6"/>
    <w:rsid w:val="00AD5121"/>
    <w:rsid w:val="00AE54DE"/>
    <w:rsid w:val="00AE5BFB"/>
    <w:rsid w:val="00AF14B6"/>
    <w:rsid w:val="00AF3384"/>
    <w:rsid w:val="00AF5D36"/>
    <w:rsid w:val="00B0580A"/>
    <w:rsid w:val="00B07744"/>
    <w:rsid w:val="00B21F76"/>
    <w:rsid w:val="00B35EC3"/>
    <w:rsid w:val="00B77A76"/>
    <w:rsid w:val="00B86231"/>
    <w:rsid w:val="00BA2BA6"/>
    <w:rsid w:val="00BA4032"/>
    <w:rsid w:val="00BA5248"/>
    <w:rsid w:val="00BB4400"/>
    <w:rsid w:val="00BC128C"/>
    <w:rsid w:val="00BD3BD6"/>
    <w:rsid w:val="00BD3F21"/>
    <w:rsid w:val="00BE4437"/>
    <w:rsid w:val="00BE4BDF"/>
    <w:rsid w:val="00BF185C"/>
    <w:rsid w:val="00BF3AF4"/>
    <w:rsid w:val="00BF4652"/>
    <w:rsid w:val="00BF498E"/>
    <w:rsid w:val="00C234A2"/>
    <w:rsid w:val="00C2740B"/>
    <w:rsid w:val="00C27EFA"/>
    <w:rsid w:val="00C3353A"/>
    <w:rsid w:val="00C34D00"/>
    <w:rsid w:val="00C40D45"/>
    <w:rsid w:val="00C47AFA"/>
    <w:rsid w:val="00C57DA8"/>
    <w:rsid w:val="00C80FE0"/>
    <w:rsid w:val="00C8625F"/>
    <w:rsid w:val="00C937CC"/>
    <w:rsid w:val="00C977D4"/>
    <w:rsid w:val="00CA0305"/>
    <w:rsid w:val="00CA2D46"/>
    <w:rsid w:val="00CB230E"/>
    <w:rsid w:val="00CB3437"/>
    <w:rsid w:val="00CC1AD7"/>
    <w:rsid w:val="00CD358E"/>
    <w:rsid w:val="00CD666D"/>
    <w:rsid w:val="00CE0CB6"/>
    <w:rsid w:val="00CE465C"/>
    <w:rsid w:val="00CE5007"/>
    <w:rsid w:val="00CE61DB"/>
    <w:rsid w:val="00CE7578"/>
    <w:rsid w:val="00D022A3"/>
    <w:rsid w:val="00D238D6"/>
    <w:rsid w:val="00D247A6"/>
    <w:rsid w:val="00D45603"/>
    <w:rsid w:val="00D55BEA"/>
    <w:rsid w:val="00D66951"/>
    <w:rsid w:val="00D87722"/>
    <w:rsid w:val="00D93671"/>
    <w:rsid w:val="00D9370A"/>
    <w:rsid w:val="00D94A00"/>
    <w:rsid w:val="00D9631A"/>
    <w:rsid w:val="00D9780D"/>
    <w:rsid w:val="00DA58B5"/>
    <w:rsid w:val="00DA7356"/>
    <w:rsid w:val="00DB2CC7"/>
    <w:rsid w:val="00DB49E3"/>
    <w:rsid w:val="00DB7371"/>
    <w:rsid w:val="00DC4FFA"/>
    <w:rsid w:val="00DD404B"/>
    <w:rsid w:val="00DD752E"/>
    <w:rsid w:val="00DE1D85"/>
    <w:rsid w:val="00DF6070"/>
    <w:rsid w:val="00E0772B"/>
    <w:rsid w:val="00E1644F"/>
    <w:rsid w:val="00E215C9"/>
    <w:rsid w:val="00E27451"/>
    <w:rsid w:val="00E352BC"/>
    <w:rsid w:val="00E51713"/>
    <w:rsid w:val="00E53ECE"/>
    <w:rsid w:val="00E65111"/>
    <w:rsid w:val="00E72358"/>
    <w:rsid w:val="00E75661"/>
    <w:rsid w:val="00E760F8"/>
    <w:rsid w:val="00E86001"/>
    <w:rsid w:val="00E87633"/>
    <w:rsid w:val="00E9071E"/>
    <w:rsid w:val="00E90C7C"/>
    <w:rsid w:val="00E92CEE"/>
    <w:rsid w:val="00E97E43"/>
    <w:rsid w:val="00EA0E3B"/>
    <w:rsid w:val="00EA1291"/>
    <w:rsid w:val="00EA3438"/>
    <w:rsid w:val="00EA4036"/>
    <w:rsid w:val="00EA4CD1"/>
    <w:rsid w:val="00EA66B0"/>
    <w:rsid w:val="00EB20FA"/>
    <w:rsid w:val="00EC22E0"/>
    <w:rsid w:val="00ED5AAC"/>
    <w:rsid w:val="00EE0925"/>
    <w:rsid w:val="00EE3344"/>
    <w:rsid w:val="00EF14DB"/>
    <w:rsid w:val="00EF176A"/>
    <w:rsid w:val="00EF3647"/>
    <w:rsid w:val="00EF504D"/>
    <w:rsid w:val="00F11A3A"/>
    <w:rsid w:val="00F1318A"/>
    <w:rsid w:val="00F14843"/>
    <w:rsid w:val="00F21C1B"/>
    <w:rsid w:val="00F56EDE"/>
    <w:rsid w:val="00F706A2"/>
    <w:rsid w:val="00F819F1"/>
    <w:rsid w:val="00F87D5D"/>
    <w:rsid w:val="00F92DD2"/>
    <w:rsid w:val="00F952EC"/>
    <w:rsid w:val="00FA5753"/>
    <w:rsid w:val="00FD09CA"/>
    <w:rsid w:val="00FD16F6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D3FD8B-AFF2-42A3-B07C-CF01D331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8E7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637E"/>
    <w:pPr>
      <w:keepNext/>
      <w:numPr>
        <w:numId w:val="3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3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34D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4D0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rFonts w:ascii="Arial" w:hAnsi="Arial" w:cs="Arial"/>
      <w:spacing w:val="3"/>
      <w:sz w:val="21"/>
      <w:szCs w:val="21"/>
    </w:rPr>
  </w:style>
  <w:style w:type="character" w:customStyle="1" w:styleId="CharStyle5">
    <w:name w:val="Char Style 5"/>
    <w:link w:val="Style4"/>
    <w:uiPriority w:val="99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6">
    <w:name w:val="Char Style 6"/>
    <w:uiPriority w:val="99"/>
    <w:rPr>
      <w:rFonts w:ascii="Arial" w:hAnsi="Arial" w:cs="Arial"/>
      <w:b/>
      <w:bCs/>
      <w:spacing w:val="2"/>
      <w:sz w:val="22"/>
      <w:szCs w:val="22"/>
      <w:u w:val="single"/>
      <w:lang w:val="en-US" w:eastAsia="en-US"/>
    </w:rPr>
  </w:style>
  <w:style w:type="character" w:customStyle="1" w:styleId="CharStyle7">
    <w:name w:val="Char Style 7"/>
    <w:uiPriority w:val="99"/>
    <w:rPr>
      <w:rFonts w:ascii="Arial" w:hAnsi="Arial" w:cs="Arial"/>
      <w:spacing w:val="3"/>
      <w:sz w:val="21"/>
      <w:szCs w:val="21"/>
      <w:u w:val="single"/>
      <w:lang w:val="en-US" w:eastAsia="en-US"/>
    </w:rPr>
  </w:style>
  <w:style w:type="character" w:customStyle="1" w:styleId="CharStyle9">
    <w:name w:val="Char Style 9"/>
    <w:link w:val="Style8"/>
    <w:uiPriority w:val="99"/>
    <w:rPr>
      <w:rFonts w:ascii="Arial" w:hAnsi="Arial" w:cs="Arial"/>
      <w:b/>
      <w:bCs/>
      <w:spacing w:val="4"/>
      <w:sz w:val="19"/>
      <w:szCs w:val="19"/>
    </w:rPr>
  </w:style>
  <w:style w:type="character" w:customStyle="1" w:styleId="CharStyle11">
    <w:name w:val="Char Style 11"/>
    <w:link w:val="Style10"/>
    <w:uiPriority w:val="99"/>
    <w:rPr>
      <w:rFonts w:ascii="Arial" w:hAnsi="Arial" w:cs="Arial"/>
      <w:i/>
      <w:iCs/>
      <w:spacing w:val="-4"/>
      <w:sz w:val="11"/>
      <w:szCs w:val="11"/>
    </w:rPr>
  </w:style>
  <w:style w:type="character" w:customStyle="1" w:styleId="CharStyle13">
    <w:name w:val="Char Style 13"/>
    <w:link w:val="Style12"/>
    <w:uiPriority w:val="99"/>
    <w:rPr>
      <w:spacing w:val="4"/>
      <w:sz w:val="21"/>
      <w:szCs w:val="21"/>
    </w:rPr>
  </w:style>
  <w:style w:type="character" w:customStyle="1" w:styleId="CharStyle15">
    <w:name w:val="Char Style 15"/>
    <w:link w:val="Style14"/>
    <w:uiPriority w:val="99"/>
    <w:rPr>
      <w:b/>
      <w:bCs/>
      <w:spacing w:val="4"/>
      <w:sz w:val="21"/>
      <w:szCs w:val="21"/>
    </w:rPr>
  </w:style>
  <w:style w:type="character" w:customStyle="1" w:styleId="CharStyle16">
    <w:name w:val="Char Style 16"/>
    <w:uiPriority w:val="99"/>
    <w:rPr>
      <w:rFonts w:ascii="Times New Roman" w:hAnsi="Times New Roman" w:cs="Times New Roman"/>
      <w:spacing w:val="4"/>
      <w:sz w:val="21"/>
      <w:szCs w:val="21"/>
    </w:rPr>
  </w:style>
  <w:style w:type="character" w:customStyle="1" w:styleId="CharStyle18">
    <w:name w:val="Char Style 18"/>
    <w:link w:val="Style17"/>
    <w:uiPriority w:val="99"/>
    <w:rPr>
      <w:spacing w:val="2"/>
      <w:sz w:val="25"/>
      <w:szCs w:val="25"/>
    </w:rPr>
  </w:style>
  <w:style w:type="character" w:customStyle="1" w:styleId="CharStyle19">
    <w:name w:val="Char Style 19"/>
    <w:uiPriority w:val="99"/>
    <w:rPr>
      <w:rFonts w:ascii="Arial" w:hAnsi="Arial" w:cs="Arial"/>
      <w:b/>
      <w:bCs/>
      <w:spacing w:val="3"/>
      <w:sz w:val="21"/>
      <w:szCs w:val="21"/>
    </w:rPr>
  </w:style>
  <w:style w:type="character" w:customStyle="1" w:styleId="CharStyle20">
    <w:name w:val="Char Style 20"/>
    <w:uiPriority w:val="99"/>
    <w:rPr>
      <w:rFonts w:ascii="Times New Roman" w:hAnsi="Times New Roman" w:cs="Times New Roman"/>
      <w:b/>
      <w:bCs/>
      <w:i/>
      <w:iCs/>
      <w:spacing w:val="2"/>
      <w:sz w:val="23"/>
      <w:szCs w:val="23"/>
    </w:rPr>
  </w:style>
  <w:style w:type="character" w:customStyle="1" w:styleId="CharStyle21">
    <w:name w:val="Char Style 21"/>
    <w:uiPriority w:val="99"/>
    <w:rPr>
      <w:rFonts w:ascii="Arial" w:hAnsi="Arial" w:cs="Arial"/>
      <w:i/>
      <w:iCs/>
      <w:spacing w:val="1"/>
      <w:sz w:val="21"/>
      <w:szCs w:val="21"/>
    </w:rPr>
  </w:style>
  <w:style w:type="character" w:customStyle="1" w:styleId="CharStyle22">
    <w:name w:val="Char Style 22"/>
    <w:uiPriority w:val="99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3">
    <w:name w:val="Char Style 23"/>
    <w:uiPriority w:val="99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24">
    <w:name w:val="Char Style 24"/>
    <w:uiPriority w:val="99"/>
    <w:rPr>
      <w:rFonts w:ascii="Arial" w:hAnsi="Arial" w:cs="Arial"/>
      <w:spacing w:val="3"/>
      <w:sz w:val="21"/>
      <w:szCs w:val="21"/>
    </w:rPr>
  </w:style>
  <w:style w:type="character" w:customStyle="1" w:styleId="CharStyle26">
    <w:name w:val="Char Style 26"/>
    <w:link w:val="Style25"/>
    <w:uiPriority w:val="99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8">
    <w:name w:val="Char Style 28"/>
    <w:link w:val="Style27"/>
    <w:uiPriority w:val="99"/>
    <w:rPr>
      <w:rFonts w:ascii="Arial" w:hAnsi="Arial" w:cs="Arial"/>
      <w:i/>
      <w:iCs/>
      <w:spacing w:val="1"/>
      <w:sz w:val="21"/>
      <w:szCs w:val="21"/>
    </w:rPr>
  </w:style>
  <w:style w:type="paragraph" w:customStyle="1" w:styleId="Style2">
    <w:name w:val="Style 2"/>
    <w:basedOn w:val="Normalny"/>
    <w:link w:val="CharStyle3"/>
    <w:uiPriority w:val="99"/>
    <w:pPr>
      <w:shd w:val="clear" w:color="auto" w:fill="FFFFFF"/>
      <w:spacing w:after="840" w:line="240" w:lineRule="atLeast"/>
    </w:pPr>
    <w:rPr>
      <w:rFonts w:ascii="Arial" w:hAnsi="Arial"/>
      <w:color w:val="auto"/>
      <w:spacing w:val="3"/>
      <w:sz w:val="21"/>
      <w:szCs w:val="21"/>
      <w:lang w:val="x-none" w:eastAsia="x-none"/>
    </w:rPr>
  </w:style>
  <w:style w:type="paragraph" w:customStyle="1" w:styleId="Style4">
    <w:name w:val="Style 4"/>
    <w:basedOn w:val="Normalny"/>
    <w:link w:val="CharStyle5"/>
    <w:uiPriority w:val="99"/>
    <w:pPr>
      <w:shd w:val="clear" w:color="auto" w:fill="FFFFFF"/>
      <w:spacing w:before="840" w:after="300" w:line="240" w:lineRule="atLeast"/>
      <w:jc w:val="center"/>
      <w:outlineLvl w:val="0"/>
    </w:pPr>
    <w:rPr>
      <w:rFonts w:ascii="Arial" w:hAnsi="Arial"/>
      <w:b/>
      <w:bCs/>
      <w:color w:val="auto"/>
      <w:spacing w:val="2"/>
      <w:sz w:val="22"/>
      <w:szCs w:val="22"/>
      <w:lang w:val="x-none" w:eastAsia="x-none"/>
    </w:rPr>
  </w:style>
  <w:style w:type="paragraph" w:customStyle="1" w:styleId="Style8">
    <w:name w:val="Style 8"/>
    <w:basedOn w:val="Normalny"/>
    <w:link w:val="CharStyle9"/>
    <w:uiPriority w:val="99"/>
    <w:pPr>
      <w:shd w:val="clear" w:color="auto" w:fill="FFFFFF"/>
      <w:spacing w:after="60" w:line="240" w:lineRule="atLeast"/>
    </w:pPr>
    <w:rPr>
      <w:rFonts w:ascii="Arial" w:hAnsi="Arial"/>
      <w:b/>
      <w:bCs/>
      <w:color w:val="auto"/>
      <w:spacing w:val="4"/>
      <w:sz w:val="19"/>
      <w:szCs w:val="19"/>
      <w:lang w:val="x-none" w:eastAsia="x-none"/>
    </w:rPr>
  </w:style>
  <w:style w:type="paragraph" w:customStyle="1" w:styleId="Style10">
    <w:name w:val="Style 10"/>
    <w:basedOn w:val="Normalny"/>
    <w:link w:val="CharStyle11"/>
    <w:uiPriority w:val="99"/>
    <w:pPr>
      <w:shd w:val="clear" w:color="auto" w:fill="FFFFFF"/>
      <w:spacing w:before="60" w:after="300" w:line="240" w:lineRule="atLeast"/>
    </w:pPr>
    <w:rPr>
      <w:rFonts w:ascii="Arial" w:hAnsi="Arial"/>
      <w:i/>
      <w:iCs/>
      <w:color w:val="auto"/>
      <w:spacing w:val="-4"/>
      <w:sz w:val="11"/>
      <w:szCs w:val="11"/>
      <w:lang w:val="x-none" w:eastAsia="x-none"/>
    </w:rPr>
  </w:style>
  <w:style w:type="paragraph" w:customStyle="1" w:styleId="Style12">
    <w:name w:val="Style 12"/>
    <w:basedOn w:val="Normalny"/>
    <w:link w:val="CharStyle13"/>
    <w:uiPriority w:val="99"/>
    <w:pPr>
      <w:shd w:val="clear" w:color="auto" w:fill="FFFFFF"/>
      <w:spacing w:before="240" w:after="300" w:line="240" w:lineRule="atLeast"/>
      <w:ind w:hanging="360"/>
    </w:pPr>
    <w:rPr>
      <w:color w:val="auto"/>
      <w:spacing w:val="4"/>
      <w:sz w:val="21"/>
      <w:szCs w:val="21"/>
      <w:lang w:val="x-none" w:eastAsia="x-none"/>
    </w:rPr>
  </w:style>
  <w:style w:type="paragraph" w:customStyle="1" w:styleId="Style14">
    <w:name w:val="Style 14"/>
    <w:basedOn w:val="Normalny"/>
    <w:link w:val="CharStyle15"/>
    <w:uiPriority w:val="99"/>
    <w:pPr>
      <w:shd w:val="clear" w:color="auto" w:fill="FFFFFF"/>
      <w:spacing w:before="480" w:line="274" w:lineRule="exact"/>
      <w:jc w:val="both"/>
    </w:pPr>
    <w:rPr>
      <w:b/>
      <w:bCs/>
      <w:color w:val="auto"/>
      <w:spacing w:val="4"/>
      <w:sz w:val="21"/>
      <w:szCs w:val="21"/>
      <w:lang w:val="x-none" w:eastAsia="x-none"/>
    </w:rPr>
  </w:style>
  <w:style w:type="paragraph" w:customStyle="1" w:styleId="Style17">
    <w:name w:val="Style 17"/>
    <w:basedOn w:val="Normalny"/>
    <w:link w:val="CharStyle18"/>
    <w:uiPriority w:val="99"/>
    <w:pPr>
      <w:shd w:val="clear" w:color="auto" w:fill="FFFFFF"/>
      <w:spacing w:line="322" w:lineRule="exact"/>
      <w:jc w:val="both"/>
    </w:pPr>
    <w:rPr>
      <w:color w:val="auto"/>
      <w:spacing w:val="2"/>
      <w:sz w:val="25"/>
      <w:szCs w:val="25"/>
      <w:lang w:val="x-none" w:eastAsia="x-none"/>
    </w:rPr>
  </w:style>
  <w:style w:type="paragraph" w:customStyle="1" w:styleId="Style25">
    <w:name w:val="Style 25"/>
    <w:basedOn w:val="Normalny"/>
    <w:link w:val="CharStyle26"/>
    <w:uiPriority w:val="99"/>
    <w:pPr>
      <w:shd w:val="clear" w:color="auto" w:fill="FFFFFF"/>
      <w:spacing w:before="1020" w:after="900" w:line="240" w:lineRule="atLeast"/>
    </w:pPr>
    <w:rPr>
      <w:rFonts w:ascii="Arial" w:hAnsi="Arial"/>
      <w:i/>
      <w:iCs/>
      <w:color w:val="auto"/>
      <w:spacing w:val="-9"/>
      <w:sz w:val="20"/>
      <w:szCs w:val="20"/>
      <w:lang w:val="x-none" w:eastAsia="x-none"/>
    </w:rPr>
  </w:style>
  <w:style w:type="paragraph" w:customStyle="1" w:styleId="Style27">
    <w:name w:val="Style 27"/>
    <w:basedOn w:val="Normalny"/>
    <w:link w:val="CharStyle28"/>
    <w:uiPriority w:val="99"/>
    <w:pPr>
      <w:shd w:val="clear" w:color="auto" w:fill="FFFFFF"/>
      <w:spacing w:before="60" w:line="240" w:lineRule="atLeast"/>
    </w:pPr>
    <w:rPr>
      <w:rFonts w:ascii="Arial" w:hAnsi="Arial"/>
      <w:i/>
      <w:iCs/>
      <w:color w:val="auto"/>
      <w:spacing w:val="1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34"/>
    <w:qFormat/>
    <w:rsid w:val="00EE092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1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118"/>
    <w:rPr>
      <w:color w:val="000000"/>
    </w:rPr>
  </w:style>
  <w:style w:type="character" w:styleId="Odwoanieprzypisudolnego">
    <w:name w:val="footnote reference"/>
    <w:uiPriority w:val="99"/>
    <w:semiHidden/>
    <w:unhideWhenUsed/>
    <w:rsid w:val="00597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71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97118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71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97118"/>
    <w:rPr>
      <w:color w:val="000000"/>
      <w:sz w:val="24"/>
      <w:szCs w:val="24"/>
    </w:rPr>
  </w:style>
  <w:style w:type="paragraph" w:customStyle="1" w:styleId="dtn">
    <w:name w:val="dtn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paragraph" w:customStyle="1" w:styleId="dtz">
    <w:name w:val="dtz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paragraph" w:customStyle="1" w:styleId="dtu">
    <w:name w:val="dtu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character" w:customStyle="1" w:styleId="Nagwek1Znak">
    <w:name w:val="Nagłówek 1 Znak"/>
    <w:link w:val="Nagwek1"/>
    <w:rsid w:val="001D637E"/>
    <w:rPr>
      <w:rFonts w:ascii="Arial" w:hAnsi="Arial"/>
      <w:b/>
      <w:i/>
      <w:lang w:val="x-none" w:eastAsia="x-none"/>
    </w:rPr>
  </w:style>
  <w:style w:type="character" w:styleId="Hipercze">
    <w:name w:val="Hyperlink"/>
    <w:rsid w:val="00DD404B"/>
    <w:rPr>
      <w:color w:val="0000FF"/>
      <w:u w:val="single"/>
    </w:rPr>
  </w:style>
  <w:style w:type="paragraph" w:customStyle="1" w:styleId="ListParagraph">
    <w:name w:val="List Paragraph"/>
    <w:basedOn w:val="Normalny"/>
    <w:rsid w:val="00BC12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040060"/>
    <w:pPr>
      <w:widowControl/>
    </w:pPr>
    <w:rPr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40060"/>
    <w:rPr>
      <w:b/>
      <w:sz w:val="24"/>
    </w:rPr>
  </w:style>
  <w:style w:type="paragraph" w:customStyle="1" w:styleId="WW-Tekstpodstawowy2">
    <w:name w:val="WW-Tekst podstawowy 2"/>
    <w:basedOn w:val="Normalny"/>
    <w:rsid w:val="009D6E86"/>
    <w:pPr>
      <w:suppressAutoHyphens/>
      <w:jc w:val="both"/>
    </w:pPr>
    <w:rPr>
      <w:color w:val="auto"/>
      <w:szCs w:val="20"/>
      <w:lang w:val="de-DE" w:eastAsia="ar-SA"/>
    </w:rPr>
  </w:style>
  <w:style w:type="character" w:customStyle="1" w:styleId="Nagwek2Znak">
    <w:name w:val="Nagłówek 2 Znak"/>
    <w:link w:val="Nagwek2"/>
    <w:uiPriority w:val="9"/>
    <w:semiHidden/>
    <w:rsid w:val="00BD3BD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3BD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D3BD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44B47"/>
    <w:rPr>
      <w:rFonts w:ascii="Tahoma" w:hAnsi="Tahoma" w:cs="Tahoma"/>
      <w:color w:val="000000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C34D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sid w:val="00C34D00"/>
    <w:rPr>
      <w:rFonts w:ascii="Calibri" w:eastAsia="Times New Roman" w:hAnsi="Calibri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354">
          <w:marLeft w:val="3304"/>
          <w:marRight w:val="257"/>
          <w:marTop w:val="3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347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dashed" w:sz="4" w:space="10" w:color="666666"/>
                <w:right w:val="none" w:sz="0" w:space="0" w:color="auto"/>
              </w:divBdr>
              <w:divsChild>
                <w:div w:id="672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C99E-A23B-4364-890B-0CE4BA86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3885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Microsoft</Company>
  <LinksUpToDate>false</LinksUpToDate>
  <CharactersWithSpaces>27142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subject/>
  <dc:creator>rolszowiec</dc:creator>
  <cp:keywords/>
  <cp:lastModifiedBy>Ireneusz Góralczyk</cp:lastModifiedBy>
  <cp:revision>6</cp:revision>
  <cp:lastPrinted>2021-02-16T13:22:00Z</cp:lastPrinted>
  <dcterms:created xsi:type="dcterms:W3CDTF">2021-02-16T12:47:00Z</dcterms:created>
  <dcterms:modified xsi:type="dcterms:W3CDTF">2021-02-16T15:31:00Z</dcterms:modified>
</cp:coreProperties>
</file>