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FA604A" w:rsidRDefault="00FA604A" w:rsidP="00FA604A">
      <w:pPr>
        <w:spacing w:line="360" w:lineRule="auto"/>
        <w:jc w:val="both"/>
      </w:pPr>
    </w:p>
    <w:p w:rsidR="00356EB6" w:rsidRDefault="00356EB6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EC1C99" w:rsidRPr="008C2ED3" w:rsidRDefault="00EC1C99" w:rsidP="00EC1C9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010 Rolnictwo i łowiectwo</w:t>
      </w:r>
    </w:p>
    <w:p w:rsidR="00EC1C99" w:rsidRDefault="00EC1C99" w:rsidP="00EC1C9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5098A">
        <w:rPr>
          <w:bCs w:val="0"/>
          <w:spacing w:val="0"/>
          <w:sz w:val="24"/>
          <w:szCs w:val="24"/>
        </w:rPr>
        <w:t>010</w:t>
      </w:r>
      <w:r w:rsidR="002841C1">
        <w:rPr>
          <w:bCs w:val="0"/>
          <w:spacing w:val="0"/>
          <w:sz w:val="24"/>
          <w:szCs w:val="24"/>
        </w:rPr>
        <w:t>95</w:t>
      </w:r>
      <w:r>
        <w:rPr>
          <w:bCs w:val="0"/>
          <w:spacing w:val="0"/>
          <w:sz w:val="24"/>
          <w:szCs w:val="24"/>
        </w:rPr>
        <w:t xml:space="preserve"> Pozostała działalność</w:t>
      </w:r>
    </w:p>
    <w:p w:rsidR="00EC1C99" w:rsidRPr="00EC1C99" w:rsidRDefault="00EC1C99" w:rsidP="00EC1C99">
      <w:pPr>
        <w:spacing w:line="360" w:lineRule="auto"/>
        <w:jc w:val="both"/>
      </w:pPr>
      <w:r>
        <w:t xml:space="preserve">W rozdziale tym wprowadza się nowy paragraf </w:t>
      </w:r>
      <w:r w:rsidR="00A26C75">
        <w:t>d</w:t>
      </w:r>
      <w:r>
        <w:t xml:space="preserve">ochody jednostek samorządu terytorialnego związane z realizacją zadań z zakresu administracji rządowej oraz innych zadań zleconych ustawami </w:t>
      </w:r>
      <w:r w:rsidR="00A26C75">
        <w:t>z planem 110 zł. P</w:t>
      </w:r>
      <w:r>
        <w:t>aragraf dotyczy opłat legalizacyjnych urządzeń wodnych</w:t>
      </w:r>
      <w:r w:rsidR="00A26C75">
        <w:t xml:space="preserve">                         </w:t>
      </w:r>
      <w:r>
        <w:t xml:space="preserve"> </w:t>
      </w:r>
      <w:r w:rsidR="002841C1">
        <w:t>i stanowi 5%-</w:t>
      </w:r>
      <w:proofErr w:type="spellStart"/>
      <w:r w:rsidR="00A26C75">
        <w:t>owy</w:t>
      </w:r>
      <w:proofErr w:type="spellEnd"/>
      <w:r w:rsidR="00A26C75">
        <w:t xml:space="preserve"> udział powiatu w realizacji dochodów Skarbu Państwa. Zwiększenie planu dochodów przeznaczone zostanie na wydatki bieżące.</w:t>
      </w:r>
    </w:p>
    <w:p w:rsidR="00EC1C99" w:rsidRDefault="00EC1C9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2841C1" w:rsidRDefault="002841C1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077FD2">
        <w:rPr>
          <w:bCs w:val="0"/>
          <w:spacing w:val="0"/>
          <w:sz w:val="24"/>
          <w:szCs w:val="24"/>
        </w:rPr>
        <w:t>60014 Drogi publiczne powiatowe</w:t>
      </w:r>
      <w:r w:rsidR="00E463F1">
        <w:rPr>
          <w:bCs w:val="0"/>
          <w:spacing w:val="0"/>
          <w:sz w:val="24"/>
          <w:szCs w:val="24"/>
        </w:rPr>
        <w:t xml:space="preserve"> </w:t>
      </w:r>
    </w:p>
    <w:p w:rsidR="00FB1B5C" w:rsidRDefault="00E463F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371E22">
        <w:rPr>
          <w:b w:val="0"/>
          <w:bCs w:val="0"/>
          <w:spacing w:val="0"/>
          <w:sz w:val="24"/>
          <w:szCs w:val="24"/>
          <w:u w:val="none"/>
        </w:rPr>
        <w:t>wprowadza się zmiany polegające na zmniejszeniu</w:t>
      </w:r>
      <w:r w:rsidR="00796495">
        <w:rPr>
          <w:b w:val="0"/>
          <w:bCs w:val="0"/>
          <w:spacing w:val="0"/>
          <w:sz w:val="24"/>
          <w:szCs w:val="24"/>
          <w:u w:val="none"/>
        </w:rPr>
        <w:t xml:space="preserve"> w kwocie 633.405</w:t>
      </w:r>
      <w:r w:rsidR="00EF440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96495">
        <w:rPr>
          <w:b w:val="0"/>
          <w:bCs w:val="0"/>
          <w:spacing w:val="0"/>
          <w:sz w:val="24"/>
          <w:szCs w:val="24"/>
          <w:u w:val="none"/>
        </w:rPr>
        <w:t>zł oraz zwiększ</w:t>
      </w:r>
      <w:r w:rsidR="00371E22">
        <w:rPr>
          <w:b w:val="0"/>
          <w:bCs w:val="0"/>
          <w:spacing w:val="0"/>
          <w:sz w:val="24"/>
          <w:szCs w:val="24"/>
          <w:u w:val="none"/>
        </w:rPr>
        <w:t>eniu w kwocie 2.685</w:t>
      </w:r>
      <w:r w:rsidR="00EF440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71E22">
        <w:rPr>
          <w:b w:val="0"/>
          <w:bCs w:val="0"/>
          <w:spacing w:val="0"/>
          <w:sz w:val="24"/>
          <w:szCs w:val="24"/>
          <w:u w:val="none"/>
        </w:rPr>
        <w:t>zł.</w:t>
      </w:r>
    </w:p>
    <w:p w:rsidR="00263C39" w:rsidRDefault="00263C3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</w:t>
      </w:r>
      <w:r w:rsidR="00A26C75">
        <w:rPr>
          <w:b w:val="0"/>
          <w:bCs w:val="0"/>
          <w:spacing w:val="0"/>
          <w:sz w:val="24"/>
          <w:szCs w:val="24"/>
          <w:u w:val="none"/>
        </w:rPr>
        <w:t>plan w paragrafie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wpływów z różnych dochodów o kwotę 2.685 zł w związku                 z </w:t>
      </w:r>
      <w:r w:rsidR="00A26498">
        <w:rPr>
          <w:b w:val="0"/>
          <w:bCs w:val="0"/>
          <w:spacing w:val="0"/>
          <w:sz w:val="24"/>
          <w:szCs w:val="24"/>
          <w:u w:val="none"/>
        </w:rPr>
        <w:t>wpłatą odszkodowania za zniszczone znaki drogowe oraz barierę mostową na drodze powiatowej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 w jednostce Powiatowy Zarząd Dróg w Sochaczewie.</w:t>
      </w:r>
    </w:p>
    <w:p w:rsidR="006C7B59" w:rsidRDefault="006C7B5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mocy Decyzji Wojewody Mazowieckiego Nr 115 </w:t>
      </w:r>
      <w:r w:rsidR="00A26C75">
        <w:rPr>
          <w:b w:val="0"/>
          <w:bCs w:val="0"/>
          <w:spacing w:val="0"/>
          <w:sz w:val="24"/>
          <w:szCs w:val="24"/>
          <w:u w:val="none"/>
        </w:rPr>
        <w:t>zmniejsza się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łącznej </w:t>
      </w:r>
      <w:r w:rsidR="00A26C75">
        <w:rPr>
          <w:b w:val="0"/>
          <w:bCs w:val="0"/>
          <w:spacing w:val="0"/>
          <w:sz w:val="24"/>
          <w:szCs w:val="24"/>
          <w:u w:val="none"/>
        </w:rPr>
        <w:t>kwocie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633.405 zł 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w paragrafie dotacji celowych otrzymywanych z budżetu państwa na realizacje inwestycji i zakupów 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inwestycyjnych własnych powiatu w ramach </w:t>
      </w:r>
      <w:r w:rsidR="00D307AA" w:rsidRPr="00D307AA">
        <w:rPr>
          <w:b w:val="0"/>
          <w:bCs w:val="0"/>
          <w:spacing w:val="0"/>
          <w:sz w:val="24"/>
          <w:szCs w:val="24"/>
          <w:u w:val="none"/>
        </w:rPr>
        <w:t>środków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307AA" w:rsidRPr="00D307AA">
        <w:rPr>
          <w:b w:val="0"/>
          <w:bCs w:val="0"/>
          <w:spacing w:val="0"/>
          <w:sz w:val="24"/>
          <w:szCs w:val="24"/>
          <w:u w:val="none"/>
        </w:rPr>
        <w:t>z Programu rozwoju gminnej i pow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iatowej infrastruktury drogowej, 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przeznaczonych na realizację </w:t>
      </w:r>
      <w:r>
        <w:rPr>
          <w:b w:val="0"/>
          <w:bCs w:val="0"/>
          <w:spacing w:val="0"/>
          <w:sz w:val="24"/>
          <w:szCs w:val="24"/>
          <w:u w:val="none"/>
        </w:rPr>
        <w:t>zadani</w:t>
      </w:r>
      <w:r w:rsidR="00A26C75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inwestycyjn</w:t>
      </w:r>
      <w:r w:rsidR="00A26C75">
        <w:rPr>
          <w:b w:val="0"/>
          <w:bCs w:val="0"/>
          <w:spacing w:val="0"/>
          <w:sz w:val="24"/>
          <w:szCs w:val="24"/>
          <w:u w:val="none"/>
        </w:rPr>
        <w:t>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„Przebudowa drogi powiatowej Nr 3835W Stara Sucha – Wikcinek – Kościelna Góra – etap </w:t>
      </w:r>
      <w:r w:rsidR="00FF38F3">
        <w:rPr>
          <w:b w:val="0"/>
          <w:bCs w:val="0"/>
          <w:spacing w:val="0"/>
          <w:sz w:val="24"/>
          <w:szCs w:val="24"/>
          <w:u w:val="none"/>
        </w:rPr>
        <w:t>I</w:t>
      </w:r>
      <w:r>
        <w:rPr>
          <w:b w:val="0"/>
          <w:bCs w:val="0"/>
          <w:spacing w:val="0"/>
          <w:sz w:val="24"/>
          <w:szCs w:val="24"/>
          <w:u w:val="none"/>
        </w:rPr>
        <w:t>„ – w związku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końcowym rozliczeniem zadania.</w:t>
      </w:r>
    </w:p>
    <w:p w:rsidR="00050284" w:rsidRDefault="000502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098A" w:rsidRDefault="0055098A" w:rsidP="0055098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5252D">
        <w:rPr>
          <w:bCs w:val="0"/>
          <w:spacing w:val="0"/>
          <w:sz w:val="24"/>
          <w:szCs w:val="24"/>
        </w:rPr>
        <w:t>60078 U</w:t>
      </w:r>
      <w:r>
        <w:rPr>
          <w:bCs w:val="0"/>
          <w:spacing w:val="0"/>
          <w:sz w:val="24"/>
          <w:szCs w:val="24"/>
        </w:rPr>
        <w:t>suwanie skutków klęsk żywiołowych</w:t>
      </w:r>
    </w:p>
    <w:p w:rsidR="006730C9" w:rsidRDefault="006730C9" w:rsidP="006730C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Umową zawartą z Gminą Iłów zwiększa się plan w paragrafie dotacji celowych otrzymywanych z tytułu pomocy finansowej udzielanej między jednostkami samorządu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terytorialnego na dofinansowanie własnych zadań inwestycyjnych i zakupów inwestycyjnych w kwocie 87.000 zł.</w:t>
      </w:r>
    </w:p>
    <w:p w:rsidR="006730C9" w:rsidRDefault="006730C9" w:rsidP="002841C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przeznaczone są na realizację zadania inwestycyjnego pn. „Odbudowa drogi powiatowej Nr 3838W Łaziska – Stare Budy, w km 3+110 – 5+610 i 7+010 – 9+530 o dł. 5,02 km”.</w:t>
      </w:r>
    </w:p>
    <w:p w:rsidR="006730C9" w:rsidRDefault="006730C9" w:rsidP="002841C1">
      <w:pPr>
        <w:spacing w:line="360" w:lineRule="auto"/>
      </w:pPr>
    </w:p>
    <w:p w:rsidR="006730C9" w:rsidRPr="006730C9" w:rsidRDefault="006730C9" w:rsidP="002841C1">
      <w:pPr>
        <w:spacing w:line="360" w:lineRule="auto"/>
      </w:pPr>
    </w:p>
    <w:p w:rsidR="00B8331D" w:rsidRPr="008C2ED3" w:rsidRDefault="00B8331D" w:rsidP="002841C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 Gospodarka mieszkaniowa</w:t>
      </w:r>
    </w:p>
    <w:p w:rsidR="00B8331D" w:rsidRDefault="00B8331D" w:rsidP="002841C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55098A" w:rsidRDefault="00C54ED6" w:rsidP="002841C1">
      <w:pPr>
        <w:spacing w:line="360" w:lineRule="auto"/>
        <w:jc w:val="both"/>
      </w:pPr>
      <w:r>
        <w:t>Zmiany w rozdziale tym polegają na  zmniejszeniu w kwocie 300.100 zł oraz zwiększeniu     w kwocie 40.850 zł</w:t>
      </w:r>
      <w:r w:rsidR="00A26C75">
        <w:t>.</w:t>
      </w:r>
    </w:p>
    <w:p w:rsidR="00C54ED6" w:rsidRDefault="00AE636B" w:rsidP="00C54ED6">
      <w:pPr>
        <w:spacing w:line="360" w:lineRule="auto"/>
        <w:jc w:val="both"/>
      </w:pPr>
      <w:r>
        <w:t>Celem urealnienia paragrafu wpływów z najmu i dzierżawy składników majątkowych Skarbu Państwa, jednostek samorządu terytorialnego lub innych jednostek zaliczanych do sektora finansów publicznych oraz innych umów o podobnym charakterze zwiększa się plan o kwotę 25.100 zł</w:t>
      </w:r>
      <w:r w:rsidR="00A26C75">
        <w:t>. Środki ze zwiększenia posłużą zabezpieczeniu wydatków bieżących.</w:t>
      </w:r>
    </w:p>
    <w:p w:rsidR="00AE636B" w:rsidRDefault="00F43866" w:rsidP="00C54ED6">
      <w:pPr>
        <w:spacing w:line="360" w:lineRule="auto"/>
        <w:jc w:val="both"/>
      </w:pPr>
      <w:r>
        <w:t xml:space="preserve">Na mocy Decyzji Wojewody Mazowieckiego Nr 101 zwiększono </w:t>
      </w:r>
      <w:r w:rsidR="00A26C75">
        <w:t>plan w kwocie</w:t>
      </w:r>
      <w:r>
        <w:t xml:space="preserve"> 15.750 zł  </w:t>
      </w:r>
      <w:r w:rsidR="00A26C75">
        <w:t xml:space="preserve">         </w:t>
      </w:r>
      <w:r>
        <w:t>w paragrafie dotacji celowych otrzymanych z budżetu państwa za zadania bieżące</w:t>
      </w:r>
      <w:r w:rsidR="00A26C75">
        <w:t xml:space="preserve"> </w:t>
      </w:r>
      <w:r>
        <w:t>z zakresu administracji rządowej oraz inne zadania zlecone us</w:t>
      </w:r>
      <w:r w:rsidR="00A26C75">
        <w:t>tawami realizowane przez powiat</w:t>
      </w:r>
      <w:r w:rsidR="00FF38F3">
        <w:t xml:space="preserve">                  </w:t>
      </w:r>
      <w:r w:rsidR="00A26C75">
        <w:t xml:space="preserve"> z przeznaczeniem na prace związane z regulowaniem stanów prawnych nieruchomości Skarbu Państwa w systemie ksiąg wieczystych.</w:t>
      </w:r>
    </w:p>
    <w:p w:rsidR="001514F0" w:rsidRDefault="001514F0" w:rsidP="00C54ED6">
      <w:pPr>
        <w:spacing w:line="360" w:lineRule="auto"/>
        <w:jc w:val="both"/>
      </w:pPr>
      <w:r>
        <w:t>Zmniejszenia w kwocie 300.000 zł w paragrafie wpłat z tytułu odpłatnego nabycia prawa własności oraz prawa użytkowania wieczystego</w:t>
      </w:r>
      <w:r w:rsidR="00444D61">
        <w:t xml:space="preserve"> nieruchomości dokonano w związku              z brakiem możliwości realizacji sprzedaży planowanych nieruchomości w najbliższym  czasie.</w:t>
      </w:r>
    </w:p>
    <w:p w:rsidR="001514F0" w:rsidRDefault="001514F0" w:rsidP="00C54ED6">
      <w:pPr>
        <w:spacing w:line="360" w:lineRule="auto"/>
        <w:jc w:val="both"/>
      </w:pPr>
      <w:r>
        <w:t xml:space="preserve">W paragrafie wpływów z różnych dochodów zmniejsza się </w:t>
      </w:r>
      <w:r w:rsidR="00A26C75">
        <w:t>plan</w:t>
      </w:r>
      <w:r>
        <w:t xml:space="preserve"> w kwocie 100 zł, celem </w:t>
      </w:r>
      <w:r w:rsidR="00A26C75">
        <w:t>urealnienia</w:t>
      </w:r>
      <w:r>
        <w:t>.</w:t>
      </w:r>
    </w:p>
    <w:p w:rsidR="00C54ED6" w:rsidRDefault="00C54ED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C6626" w:rsidRDefault="009C662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67EF8" w:rsidRPr="008C2ED3" w:rsidRDefault="00467EF8" w:rsidP="00467EF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467EF8" w:rsidRDefault="00467EF8" w:rsidP="00467EF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EE4D43" w:rsidRDefault="00EE4D4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199.000 zł.</w:t>
      </w:r>
    </w:p>
    <w:p w:rsidR="00467EF8" w:rsidRDefault="00621D3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A26C75">
        <w:rPr>
          <w:b w:val="0"/>
          <w:bCs w:val="0"/>
          <w:spacing w:val="0"/>
          <w:sz w:val="24"/>
          <w:szCs w:val="24"/>
          <w:u w:val="none"/>
        </w:rPr>
        <w:t>urealnienia w związku z wysokim wykonaniem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</w:t>
      </w:r>
      <w:r w:rsidR="00A26C75">
        <w:rPr>
          <w:b w:val="0"/>
          <w:bCs w:val="0"/>
          <w:spacing w:val="0"/>
          <w:sz w:val="24"/>
          <w:szCs w:val="24"/>
          <w:u w:val="none"/>
        </w:rPr>
        <w:t>plan w paragrafach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wpływów z tytułu grzywien, mandatów i innych kar pieniężnych od osób fizycznych (kary za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holowanie pojazdów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parking) </w:t>
      </w:r>
      <w:r w:rsidR="00B03871">
        <w:rPr>
          <w:b w:val="0"/>
          <w:bCs w:val="0"/>
          <w:spacing w:val="0"/>
          <w:sz w:val="24"/>
          <w:szCs w:val="24"/>
          <w:u w:val="none"/>
        </w:rPr>
        <w:t>oraz wpływów z różnych dochodów</w:t>
      </w:r>
      <w:r w:rsidR="00A26C7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9618E">
        <w:rPr>
          <w:b w:val="0"/>
          <w:bCs w:val="0"/>
          <w:spacing w:val="0"/>
          <w:sz w:val="24"/>
          <w:szCs w:val="24"/>
          <w:u w:val="none"/>
        </w:rPr>
        <w:t>(opłaty za dzienniki budowy, karty wędkarskie, zaliczki na obsługę PFRON)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03871">
        <w:rPr>
          <w:b w:val="0"/>
          <w:bCs w:val="0"/>
          <w:spacing w:val="0"/>
          <w:sz w:val="24"/>
          <w:szCs w:val="24"/>
          <w:u w:val="none"/>
        </w:rPr>
        <w:t xml:space="preserve">o kwotę 44.860 zł. Wprowadza się </w:t>
      </w:r>
      <w:r w:rsidR="00674ABA">
        <w:rPr>
          <w:b w:val="0"/>
          <w:bCs w:val="0"/>
          <w:spacing w:val="0"/>
          <w:sz w:val="24"/>
          <w:szCs w:val="24"/>
          <w:u w:val="none"/>
        </w:rPr>
        <w:t>również nowy paragraf wpłat</w:t>
      </w:r>
      <w:r w:rsidR="00B03871">
        <w:rPr>
          <w:b w:val="0"/>
          <w:bCs w:val="0"/>
          <w:spacing w:val="0"/>
          <w:sz w:val="24"/>
          <w:szCs w:val="24"/>
          <w:u w:val="none"/>
        </w:rPr>
        <w:t xml:space="preserve"> środków finansowych z niewykorzystanych w terminie wydatków, które nie wygasają z upływem roku budżetowego w kwocie 154.140 zł, </w:t>
      </w:r>
      <w:r w:rsidR="00674ABA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B03871">
        <w:rPr>
          <w:b w:val="0"/>
          <w:bCs w:val="0"/>
          <w:spacing w:val="0"/>
          <w:sz w:val="24"/>
          <w:szCs w:val="24"/>
          <w:u w:val="none"/>
        </w:rPr>
        <w:t xml:space="preserve">w związku </w:t>
      </w:r>
      <w:r w:rsidR="00D9618E">
        <w:rPr>
          <w:b w:val="0"/>
          <w:bCs w:val="0"/>
          <w:spacing w:val="0"/>
          <w:sz w:val="24"/>
          <w:szCs w:val="24"/>
          <w:u w:val="none"/>
        </w:rPr>
        <w:t xml:space="preserve">z koniecznością przekazania na dochody w ciągu ustawowych 7 dni środków niewykorzystanych </w:t>
      </w:r>
      <w:r w:rsidR="00ED13B4">
        <w:rPr>
          <w:b w:val="0"/>
          <w:bCs w:val="0"/>
          <w:spacing w:val="0"/>
          <w:sz w:val="24"/>
          <w:szCs w:val="24"/>
          <w:u w:val="none"/>
        </w:rPr>
        <w:t>z wydatków niewygasających.</w:t>
      </w:r>
    </w:p>
    <w:p w:rsidR="00331A17" w:rsidRDefault="00674AB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zwiększonych dochodów posłużą zabezpieczeniu wydatków bieżących.</w:t>
      </w:r>
    </w:p>
    <w:p w:rsidR="00050284" w:rsidRDefault="000502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1A17" w:rsidRDefault="00331A17" w:rsidP="00331A1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331A17" w:rsidRDefault="00DB6FAE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Decyzją Wojewody Mazowieckiego Nr 202/2016 wprowadza się zwiększenie ś</w:t>
      </w:r>
      <w:r w:rsidR="00674ABA">
        <w:rPr>
          <w:b w:val="0"/>
          <w:bCs w:val="0"/>
          <w:spacing w:val="0"/>
          <w:sz w:val="24"/>
          <w:szCs w:val="24"/>
          <w:u w:val="none"/>
        </w:rPr>
        <w:t xml:space="preserve">rodków         w kwocie 285 zł w paragrafie dotacji celowych otrzymywanych z budżetu państwa na zadania bieżące z zakresu administracji rządowej oraz inne  zadania zlecone ustawami realizowane przez powiat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związku z rozliczeniem </w:t>
      </w:r>
      <w:r w:rsidR="00FF38F3">
        <w:rPr>
          <w:b w:val="0"/>
          <w:bCs w:val="0"/>
          <w:spacing w:val="0"/>
          <w:sz w:val="24"/>
          <w:szCs w:val="24"/>
          <w:u w:val="none"/>
        </w:rPr>
        <w:t xml:space="preserve">kosztów przygotowania i przeprowadzenia </w:t>
      </w:r>
      <w:r>
        <w:rPr>
          <w:b w:val="0"/>
          <w:bCs w:val="0"/>
          <w:spacing w:val="0"/>
          <w:sz w:val="24"/>
          <w:szCs w:val="24"/>
          <w:u w:val="none"/>
        </w:rPr>
        <w:t>kwalifikacji wojskowej za rok 2016.</w:t>
      </w:r>
    </w:p>
    <w:p w:rsidR="00331A17" w:rsidRDefault="00331A1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F744B" w:rsidRDefault="007F744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1A17" w:rsidRPr="00F573FB" w:rsidRDefault="00331A17" w:rsidP="00331A17">
      <w:pPr>
        <w:pStyle w:val="Podtytu"/>
        <w:spacing w:line="360" w:lineRule="auto"/>
      </w:pPr>
      <w:r w:rsidRPr="00F573FB">
        <w:t xml:space="preserve">Dział </w:t>
      </w:r>
      <w:r>
        <w:t>752 Obrona narodowa</w:t>
      </w:r>
    </w:p>
    <w:p w:rsidR="00331A17" w:rsidRDefault="00331A17" w:rsidP="00331A17">
      <w:pPr>
        <w:pStyle w:val="Podtytu"/>
        <w:spacing w:line="360" w:lineRule="auto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 xml:space="preserve">Rozdział </w:t>
      </w:r>
      <w:r>
        <w:rPr>
          <w:spacing w:val="0"/>
          <w:sz w:val="24"/>
          <w:szCs w:val="24"/>
        </w:rPr>
        <w:t>75295 Pozostała działalność</w:t>
      </w:r>
    </w:p>
    <w:p w:rsidR="00331A17" w:rsidRDefault="00AC206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paragrafie dotacji celowych otrzymanych z budżetu państwa za zadania bieżące z zakresu administracji rządowej oraz inne zadania zlecone ustawami realizowane przez powiat dokonuje się zwiększenia w kwocie 10.452 zł – na podstawie Decyzji </w:t>
      </w:r>
      <w:r w:rsidR="00FF38F3">
        <w:rPr>
          <w:b w:val="0"/>
          <w:bCs w:val="0"/>
          <w:spacing w:val="0"/>
          <w:sz w:val="24"/>
          <w:szCs w:val="24"/>
          <w:u w:val="none"/>
        </w:rPr>
        <w:t>Wojewody Mazowieckiego Nr</w:t>
      </w:r>
      <w:r>
        <w:rPr>
          <w:b w:val="0"/>
          <w:bCs w:val="0"/>
          <w:spacing w:val="0"/>
          <w:sz w:val="24"/>
          <w:szCs w:val="24"/>
          <w:u w:val="none"/>
        </w:rPr>
        <w:t xml:space="preserve"> 166/2016 z przeznaczeniem na wypłaty rekompensat za przedłużony czas służby przy zabezpieczeniu szczytu NATO.</w:t>
      </w:r>
    </w:p>
    <w:p w:rsidR="00467EF8" w:rsidRDefault="00467E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94A8C" w:rsidRDefault="00B94A8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Pr="00F573FB" w:rsidRDefault="00F573FB" w:rsidP="00F573FB">
      <w:pPr>
        <w:pStyle w:val="Podtytu"/>
        <w:spacing w:line="360" w:lineRule="auto"/>
      </w:pPr>
      <w:r w:rsidRPr="00F573FB">
        <w:t xml:space="preserve">Dział </w:t>
      </w:r>
      <w:r>
        <w:t>754 Bezpieczeństwo publiczne i ochrona przeciwpożarowa</w:t>
      </w:r>
    </w:p>
    <w:p w:rsidR="00F573FB" w:rsidRDefault="00F573FB" w:rsidP="00F573FB">
      <w:pPr>
        <w:pStyle w:val="Podtytu"/>
        <w:spacing w:line="360" w:lineRule="auto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>Rozdział 75411 Komendy powiatowe Państwowej Straży Pożarnej</w:t>
      </w:r>
    </w:p>
    <w:p w:rsidR="00674ABA" w:rsidRDefault="00674ABA" w:rsidP="00C407A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Zwiększa się plan w łącznej kwocie 89.380 zł z przeznaczeniem na wydatki w K</w:t>
      </w:r>
      <w:r w:rsidR="009F520C">
        <w:rPr>
          <w:b w:val="0"/>
          <w:spacing w:val="0"/>
          <w:sz w:val="24"/>
          <w:szCs w:val="24"/>
          <w:u w:val="none"/>
        </w:rPr>
        <w:t xml:space="preserve">omendzie Powiatowej Państwowej </w:t>
      </w:r>
      <w:r>
        <w:rPr>
          <w:b w:val="0"/>
          <w:spacing w:val="0"/>
          <w:sz w:val="24"/>
          <w:szCs w:val="24"/>
          <w:u w:val="none"/>
        </w:rPr>
        <w:t>Straży Pożarnej w Sochaczewie.</w:t>
      </w:r>
    </w:p>
    <w:p w:rsidR="00D26D06" w:rsidRDefault="00674ABA" w:rsidP="00C407A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</w:t>
      </w:r>
      <w:r w:rsidR="00320E34">
        <w:rPr>
          <w:b w:val="0"/>
          <w:spacing w:val="0"/>
          <w:sz w:val="24"/>
          <w:szCs w:val="24"/>
          <w:u w:val="none"/>
        </w:rPr>
        <w:t>a podstawie Decyzji Woje</w:t>
      </w:r>
      <w:r w:rsidR="00480B82">
        <w:rPr>
          <w:b w:val="0"/>
          <w:spacing w:val="0"/>
          <w:sz w:val="24"/>
          <w:szCs w:val="24"/>
          <w:u w:val="none"/>
        </w:rPr>
        <w:t>wody Mazowieckiego Nr 163/2016, 184</w:t>
      </w:r>
      <w:r w:rsidR="00502DAC">
        <w:rPr>
          <w:b w:val="0"/>
          <w:spacing w:val="0"/>
          <w:sz w:val="24"/>
          <w:szCs w:val="24"/>
          <w:u w:val="none"/>
        </w:rPr>
        <w:t>/2016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502DAC">
        <w:rPr>
          <w:b w:val="0"/>
          <w:spacing w:val="0"/>
          <w:sz w:val="24"/>
          <w:szCs w:val="24"/>
          <w:u w:val="none"/>
        </w:rPr>
        <w:t xml:space="preserve">i 198/2016 </w:t>
      </w:r>
      <w:r w:rsidR="00320E34">
        <w:rPr>
          <w:b w:val="0"/>
          <w:spacing w:val="0"/>
          <w:sz w:val="24"/>
          <w:szCs w:val="24"/>
          <w:u w:val="none"/>
        </w:rPr>
        <w:t xml:space="preserve">zwiększa się plan o </w:t>
      </w:r>
      <w:r w:rsidR="009C6626">
        <w:rPr>
          <w:b w:val="0"/>
          <w:spacing w:val="0"/>
          <w:sz w:val="24"/>
          <w:szCs w:val="24"/>
          <w:u w:val="none"/>
        </w:rPr>
        <w:t xml:space="preserve">łączną </w:t>
      </w:r>
      <w:r w:rsidR="00320E34">
        <w:rPr>
          <w:b w:val="0"/>
          <w:spacing w:val="0"/>
          <w:sz w:val="24"/>
          <w:szCs w:val="24"/>
          <w:u w:val="none"/>
        </w:rPr>
        <w:t xml:space="preserve">kwotę </w:t>
      </w:r>
      <w:r w:rsidR="00CD4867">
        <w:rPr>
          <w:b w:val="0"/>
          <w:spacing w:val="0"/>
          <w:sz w:val="24"/>
          <w:szCs w:val="24"/>
          <w:u w:val="none"/>
        </w:rPr>
        <w:t>63.920</w:t>
      </w:r>
      <w:r w:rsidR="00320E34">
        <w:rPr>
          <w:b w:val="0"/>
          <w:spacing w:val="0"/>
          <w:sz w:val="24"/>
          <w:szCs w:val="24"/>
          <w:u w:val="none"/>
        </w:rPr>
        <w:t xml:space="preserve"> zł w paragrafie dotacji celowych otrzymywanych </w:t>
      </w:r>
      <w:r>
        <w:rPr>
          <w:b w:val="0"/>
          <w:spacing w:val="0"/>
          <w:sz w:val="24"/>
          <w:szCs w:val="24"/>
          <w:u w:val="none"/>
        </w:rPr>
        <w:t xml:space="preserve">                 </w:t>
      </w:r>
      <w:r w:rsidR="00320E34">
        <w:rPr>
          <w:b w:val="0"/>
          <w:spacing w:val="0"/>
          <w:sz w:val="24"/>
          <w:szCs w:val="24"/>
          <w:u w:val="none"/>
        </w:rPr>
        <w:t>z budżetu państwa na zadania bieżące z zakresu administracji rządowej oraz inne zadania zlecone ust</w:t>
      </w:r>
      <w:r w:rsidR="00183107">
        <w:rPr>
          <w:b w:val="0"/>
          <w:spacing w:val="0"/>
          <w:sz w:val="24"/>
          <w:szCs w:val="24"/>
          <w:u w:val="none"/>
        </w:rPr>
        <w:t>awami realizowane przez powiat, w tym:</w:t>
      </w:r>
    </w:p>
    <w:p w:rsidR="00183107" w:rsidRPr="00480B82" w:rsidRDefault="00F36FAC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163/2016 i </w:t>
      </w:r>
      <w:r w:rsidR="00480B82">
        <w:rPr>
          <w:b w:val="0"/>
          <w:spacing w:val="0"/>
          <w:sz w:val="24"/>
          <w:szCs w:val="24"/>
          <w:u w:val="none"/>
        </w:rPr>
        <w:t>184</w:t>
      </w:r>
      <w:r>
        <w:rPr>
          <w:b w:val="0"/>
          <w:spacing w:val="0"/>
          <w:sz w:val="24"/>
          <w:szCs w:val="24"/>
          <w:u w:val="none"/>
        </w:rPr>
        <w:t>/2016 – 58.516</w:t>
      </w:r>
      <w:r w:rsidR="00183107">
        <w:rPr>
          <w:b w:val="0"/>
          <w:spacing w:val="0"/>
          <w:sz w:val="24"/>
          <w:szCs w:val="24"/>
          <w:u w:val="none"/>
        </w:rPr>
        <w:t xml:space="preserve"> zł prz</w:t>
      </w:r>
      <w:r w:rsidR="00480B82">
        <w:rPr>
          <w:b w:val="0"/>
          <w:spacing w:val="0"/>
          <w:sz w:val="24"/>
          <w:szCs w:val="24"/>
          <w:u w:val="none"/>
        </w:rPr>
        <w:t>eznaczone na wypłatę odpraw emerytalnych, zasiłku pogrzebowego, zasiłków na zagospodarowanie, świadczeń pieniężnych wypłacanych przez okres roku funkcjonariuszom zwolnionym ze służby oraz na wydatki bieżące</w:t>
      </w:r>
    </w:p>
    <w:p w:rsidR="00480B82" w:rsidRPr="00E13463" w:rsidRDefault="00480B82" w:rsidP="00183107">
      <w:pPr>
        <w:pStyle w:val="Podtytu"/>
        <w:numPr>
          <w:ilvl w:val="0"/>
          <w:numId w:val="29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198/2016 – 5.404 zł przeznaczone na wypłatę rekompensaty za przedłużony czas służby</w:t>
      </w:r>
      <w:r w:rsidR="00674ABA">
        <w:rPr>
          <w:b w:val="0"/>
          <w:spacing w:val="0"/>
          <w:sz w:val="24"/>
          <w:szCs w:val="24"/>
          <w:u w:val="none"/>
        </w:rPr>
        <w:t>.</w:t>
      </w:r>
    </w:p>
    <w:p w:rsidR="00077FD2" w:rsidRDefault="00077FD2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związku z Umową </w:t>
      </w:r>
      <w:r w:rsidR="002841C1">
        <w:rPr>
          <w:b w:val="0"/>
          <w:spacing w:val="0"/>
          <w:sz w:val="24"/>
          <w:szCs w:val="24"/>
          <w:u w:val="none"/>
        </w:rPr>
        <w:t xml:space="preserve">Nr 2/2016 zawartej </w:t>
      </w:r>
      <w:r>
        <w:rPr>
          <w:b w:val="0"/>
          <w:spacing w:val="0"/>
          <w:sz w:val="24"/>
          <w:szCs w:val="24"/>
          <w:u w:val="none"/>
        </w:rPr>
        <w:t>pomiędzy Mazowieckim Komendantem Wojewódzkim PSP</w:t>
      </w:r>
      <w:r w:rsidR="002841C1">
        <w:rPr>
          <w:b w:val="0"/>
          <w:spacing w:val="0"/>
          <w:sz w:val="24"/>
          <w:szCs w:val="24"/>
          <w:u w:val="none"/>
        </w:rPr>
        <w:t xml:space="preserve">, </w:t>
      </w:r>
      <w:r>
        <w:rPr>
          <w:b w:val="0"/>
          <w:spacing w:val="0"/>
          <w:sz w:val="24"/>
          <w:szCs w:val="24"/>
          <w:u w:val="none"/>
        </w:rPr>
        <w:t>a Powiatem Sochaczewskim w sprawie przekazania środków finansowych z Funduszu Wsparcia Państwowej Straży Pożarnej</w:t>
      </w:r>
      <w:r w:rsidR="00674ABA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wprowadza się zwiększenie w kwocie 25.000 zł</w:t>
      </w:r>
      <w:r w:rsidR="002841C1">
        <w:rPr>
          <w:b w:val="0"/>
          <w:spacing w:val="0"/>
          <w:sz w:val="24"/>
          <w:szCs w:val="24"/>
          <w:u w:val="none"/>
        </w:rPr>
        <w:t xml:space="preserve"> </w:t>
      </w:r>
      <w:r w:rsidR="00674ABA">
        <w:rPr>
          <w:b w:val="0"/>
          <w:spacing w:val="0"/>
          <w:sz w:val="24"/>
          <w:szCs w:val="24"/>
          <w:u w:val="none"/>
        </w:rPr>
        <w:t>w paragrafie dotacji otrzymywanych z państwowych funduszy celowych na realizację zadań bieżących jednostek sektora finansów publicznych. Są to środki z Firmy</w:t>
      </w:r>
      <w:r w:rsidR="00674ABA" w:rsidRPr="00674ABA">
        <w:rPr>
          <w:b w:val="0"/>
          <w:spacing w:val="0"/>
          <w:sz w:val="24"/>
          <w:szCs w:val="24"/>
          <w:u w:val="none"/>
        </w:rPr>
        <w:t xml:space="preserve"> Mars Polska </w:t>
      </w:r>
      <w:r w:rsidR="00674ABA">
        <w:rPr>
          <w:b w:val="0"/>
          <w:spacing w:val="0"/>
          <w:sz w:val="24"/>
          <w:szCs w:val="24"/>
          <w:u w:val="none"/>
        </w:rPr>
        <w:t>S</w:t>
      </w:r>
      <w:r w:rsidR="00674ABA" w:rsidRPr="00674ABA">
        <w:rPr>
          <w:b w:val="0"/>
          <w:spacing w:val="0"/>
          <w:sz w:val="24"/>
          <w:szCs w:val="24"/>
          <w:u w:val="none"/>
        </w:rPr>
        <w:t>p</w:t>
      </w:r>
      <w:r w:rsidR="002841C1">
        <w:rPr>
          <w:b w:val="0"/>
          <w:spacing w:val="0"/>
          <w:sz w:val="24"/>
          <w:szCs w:val="24"/>
          <w:u w:val="none"/>
        </w:rPr>
        <w:t xml:space="preserve">. </w:t>
      </w:r>
      <w:r w:rsidR="00674ABA">
        <w:rPr>
          <w:b w:val="0"/>
          <w:spacing w:val="0"/>
          <w:sz w:val="24"/>
          <w:szCs w:val="24"/>
          <w:u w:val="none"/>
        </w:rPr>
        <w:t>z</w:t>
      </w:r>
      <w:r w:rsidR="009F520C">
        <w:rPr>
          <w:b w:val="0"/>
          <w:spacing w:val="0"/>
          <w:sz w:val="24"/>
          <w:szCs w:val="24"/>
          <w:u w:val="none"/>
        </w:rPr>
        <w:t xml:space="preserve"> </w:t>
      </w:r>
      <w:r w:rsidR="00674ABA" w:rsidRPr="00674ABA">
        <w:rPr>
          <w:b w:val="0"/>
          <w:spacing w:val="0"/>
          <w:sz w:val="24"/>
          <w:szCs w:val="24"/>
          <w:u w:val="none"/>
        </w:rPr>
        <w:t>o.o</w:t>
      </w:r>
      <w:r w:rsidR="009F520C">
        <w:rPr>
          <w:b w:val="0"/>
          <w:spacing w:val="0"/>
          <w:sz w:val="24"/>
          <w:szCs w:val="24"/>
          <w:u w:val="none"/>
        </w:rPr>
        <w:t>.</w:t>
      </w:r>
      <w:r w:rsidR="00674ABA">
        <w:rPr>
          <w:b w:val="0"/>
          <w:spacing w:val="0"/>
          <w:sz w:val="24"/>
          <w:szCs w:val="24"/>
          <w:u w:val="none"/>
        </w:rPr>
        <w:t xml:space="preserve"> przeznaczone</w:t>
      </w:r>
      <w:r>
        <w:rPr>
          <w:b w:val="0"/>
          <w:spacing w:val="0"/>
          <w:sz w:val="24"/>
          <w:szCs w:val="24"/>
          <w:u w:val="none"/>
        </w:rPr>
        <w:t xml:space="preserve"> na pokrycie wydatków związanych</w:t>
      </w:r>
      <w:r w:rsidR="00674ABA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z bieżącymi remontami, koszt</w:t>
      </w:r>
      <w:r w:rsidR="00674ABA">
        <w:rPr>
          <w:b w:val="0"/>
          <w:spacing w:val="0"/>
          <w:sz w:val="24"/>
          <w:szCs w:val="24"/>
          <w:u w:val="none"/>
        </w:rPr>
        <w:t>ami</w:t>
      </w:r>
      <w:r>
        <w:rPr>
          <w:b w:val="0"/>
          <w:spacing w:val="0"/>
          <w:sz w:val="24"/>
          <w:szCs w:val="24"/>
          <w:u w:val="none"/>
        </w:rPr>
        <w:t xml:space="preserve"> utrzymania oraz zakup</w:t>
      </w:r>
      <w:r w:rsidR="00674ABA">
        <w:rPr>
          <w:b w:val="0"/>
          <w:spacing w:val="0"/>
          <w:sz w:val="24"/>
          <w:szCs w:val="24"/>
          <w:u w:val="none"/>
        </w:rPr>
        <w:t>u</w:t>
      </w:r>
      <w:r>
        <w:rPr>
          <w:b w:val="0"/>
          <w:spacing w:val="0"/>
          <w:sz w:val="24"/>
          <w:szCs w:val="24"/>
          <w:u w:val="none"/>
        </w:rPr>
        <w:t xml:space="preserve"> materiałów i pozostałych usług w K</w:t>
      </w:r>
      <w:r w:rsidR="00674ABA">
        <w:rPr>
          <w:b w:val="0"/>
          <w:spacing w:val="0"/>
          <w:sz w:val="24"/>
          <w:szCs w:val="24"/>
          <w:u w:val="none"/>
        </w:rPr>
        <w:t xml:space="preserve">omendzie </w:t>
      </w:r>
      <w:r>
        <w:rPr>
          <w:b w:val="0"/>
          <w:spacing w:val="0"/>
          <w:sz w:val="24"/>
          <w:szCs w:val="24"/>
          <w:u w:val="none"/>
        </w:rPr>
        <w:t>P</w:t>
      </w:r>
      <w:r w:rsidR="00674ABA">
        <w:rPr>
          <w:b w:val="0"/>
          <w:spacing w:val="0"/>
          <w:sz w:val="24"/>
          <w:szCs w:val="24"/>
          <w:u w:val="none"/>
        </w:rPr>
        <w:t>owiatowej</w:t>
      </w:r>
      <w:r>
        <w:rPr>
          <w:b w:val="0"/>
          <w:spacing w:val="0"/>
          <w:sz w:val="24"/>
          <w:szCs w:val="24"/>
          <w:u w:val="none"/>
        </w:rPr>
        <w:t xml:space="preserve"> P</w:t>
      </w:r>
      <w:r w:rsidR="00674ABA">
        <w:rPr>
          <w:b w:val="0"/>
          <w:spacing w:val="0"/>
          <w:sz w:val="24"/>
          <w:szCs w:val="24"/>
          <w:u w:val="none"/>
        </w:rPr>
        <w:t xml:space="preserve">aństwowej </w:t>
      </w:r>
      <w:r>
        <w:rPr>
          <w:b w:val="0"/>
          <w:spacing w:val="0"/>
          <w:sz w:val="24"/>
          <w:szCs w:val="24"/>
          <w:u w:val="none"/>
        </w:rPr>
        <w:t>S</w:t>
      </w:r>
      <w:r w:rsidR="00674ABA">
        <w:rPr>
          <w:b w:val="0"/>
          <w:spacing w:val="0"/>
          <w:sz w:val="24"/>
          <w:szCs w:val="24"/>
          <w:u w:val="none"/>
        </w:rPr>
        <w:t xml:space="preserve">traży </w:t>
      </w:r>
      <w:r>
        <w:rPr>
          <w:b w:val="0"/>
          <w:spacing w:val="0"/>
          <w:sz w:val="24"/>
          <w:szCs w:val="24"/>
          <w:u w:val="none"/>
        </w:rPr>
        <w:t>P</w:t>
      </w:r>
      <w:r w:rsidR="00674ABA">
        <w:rPr>
          <w:b w:val="0"/>
          <w:spacing w:val="0"/>
          <w:sz w:val="24"/>
          <w:szCs w:val="24"/>
          <w:u w:val="none"/>
        </w:rPr>
        <w:t>ożarnej</w:t>
      </w:r>
      <w:r>
        <w:rPr>
          <w:b w:val="0"/>
          <w:spacing w:val="0"/>
          <w:sz w:val="24"/>
          <w:szCs w:val="24"/>
          <w:u w:val="none"/>
        </w:rPr>
        <w:t xml:space="preserve"> w Sochaczewie.</w:t>
      </w:r>
      <w:r w:rsidR="00674ABA" w:rsidRPr="00674ABA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412CFD" w:rsidRDefault="004C7E07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Celem urealnienia planu dochodów z tytułu wpływów z pozostałych odsetek zwiększa </w:t>
      </w:r>
      <w:r w:rsidR="00674ABA">
        <w:rPr>
          <w:b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spacing w:val="0"/>
          <w:sz w:val="24"/>
          <w:szCs w:val="24"/>
          <w:u w:val="none"/>
        </w:rPr>
        <w:t xml:space="preserve">się plan o kwotę </w:t>
      </w:r>
      <w:r w:rsidR="00814487">
        <w:rPr>
          <w:b w:val="0"/>
          <w:spacing w:val="0"/>
          <w:sz w:val="24"/>
          <w:szCs w:val="24"/>
          <w:u w:val="none"/>
        </w:rPr>
        <w:t>450</w:t>
      </w:r>
      <w:r w:rsidR="00674ABA">
        <w:rPr>
          <w:b w:val="0"/>
          <w:spacing w:val="0"/>
          <w:sz w:val="24"/>
          <w:szCs w:val="24"/>
          <w:u w:val="none"/>
        </w:rPr>
        <w:t xml:space="preserve"> </w:t>
      </w:r>
      <w:r w:rsidR="00814487">
        <w:rPr>
          <w:b w:val="0"/>
          <w:spacing w:val="0"/>
          <w:sz w:val="24"/>
          <w:szCs w:val="24"/>
          <w:u w:val="none"/>
        </w:rPr>
        <w:t>zł, ponadto wprowadza się nowy paragraf</w:t>
      </w:r>
      <w:r w:rsidR="009A4756">
        <w:rPr>
          <w:b w:val="0"/>
          <w:spacing w:val="0"/>
          <w:sz w:val="24"/>
          <w:szCs w:val="24"/>
          <w:u w:val="none"/>
        </w:rPr>
        <w:t xml:space="preserve"> </w:t>
      </w:r>
      <w:r w:rsidR="00674ABA">
        <w:rPr>
          <w:b w:val="0"/>
          <w:spacing w:val="0"/>
          <w:sz w:val="24"/>
          <w:szCs w:val="24"/>
          <w:u w:val="none"/>
        </w:rPr>
        <w:t>d</w:t>
      </w:r>
      <w:r w:rsidR="00814487">
        <w:rPr>
          <w:b w:val="0"/>
          <w:spacing w:val="0"/>
          <w:sz w:val="24"/>
          <w:szCs w:val="24"/>
          <w:u w:val="none"/>
        </w:rPr>
        <w:t xml:space="preserve">ochody jednostek samorządu terytorialnego związane z realizacją zadań z zakresu administracji rządowej oraz innych zadań zleconych ustawami </w:t>
      </w:r>
      <w:r w:rsidR="00674ABA">
        <w:rPr>
          <w:b w:val="0"/>
          <w:spacing w:val="0"/>
          <w:sz w:val="24"/>
          <w:szCs w:val="24"/>
          <w:u w:val="none"/>
        </w:rPr>
        <w:t>z planem</w:t>
      </w:r>
      <w:r w:rsidR="00814487">
        <w:rPr>
          <w:b w:val="0"/>
          <w:spacing w:val="0"/>
          <w:sz w:val="24"/>
          <w:szCs w:val="24"/>
          <w:u w:val="none"/>
        </w:rPr>
        <w:t xml:space="preserve"> 10 zł</w:t>
      </w:r>
      <w:r w:rsidR="00674ABA">
        <w:rPr>
          <w:b w:val="0"/>
          <w:spacing w:val="0"/>
          <w:sz w:val="24"/>
          <w:szCs w:val="24"/>
          <w:u w:val="none"/>
        </w:rPr>
        <w:t>. Jest to 5%-</w:t>
      </w:r>
      <w:proofErr w:type="spellStart"/>
      <w:r w:rsidR="00674ABA">
        <w:rPr>
          <w:b w:val="0"/>
          <w:spacing w:val="0"/>
          <w:sz w:val="24"/>
          <w:szCs w:val="24"/>
          <w:u w:val="none"/>
        </w:rPr>
        <w:t>owy</w:t>
      </w:r>
      <w:proofErr w:type="spellEnd"/>
      <w:r w:rsidR="00674ABA">
        <w:rPr>
          <w:b w:val="0"/>
          <w:spacing w:val="0"/>
          <w:sz w:val="24"/>
          <w:szCs w:val="24"/>
          <w:u w:val="none"/>
        </w:rPr>
        <w:t xml:space="preserve"> udział powiatu w dochodach Skarbu Państwa.</w:t>
      </w:r>
    </w:p>
    <w:p w:rsidR="00E13463" w:rsidRDefault="00E13463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13463" w:rsidRDefault="00E13463" w:rsidP="00077FD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31A17" w:rsidRPr="00B04F8F" w:rsidRDefault="00331A17" w:rsidP="00B04F8F">
      <w:pPr>
        <w:pStyle w:val="Podtytu"/>
        <w:spacing w:line="360" w:lineRule="auto"/>
        <w:jc w:val="both"/>
      </w:pPr>
      <w:r w:rsidRPr="00331A17">
        <w:t>Dział 756 Dochody od osób prawnych, od osób fizycznych i od innych jednostek nieposiadających osobowości prawnej oraz wydatki związane z ich poborem</w:t>
      </w:r>
    </w:p>
    <w:p w:rsidR="00331A17" w:rsidRDefault="00331A17" w:rsidP="00331A1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46D8C">
        <w:rPr>
          <w:bCs w:val="0"/>
          <w:spacing w:val="0"/>
          <w:sz w:val="24"/>
          <w:szCs w:val="24"/>
        </w:rPr>
        <w:t>75618 Wpływy z innych opłat stanowiących dochody jednostek samorządu terytorialnego na podstawie ustaw</w:t>
      </w:r>
    </w:p>
    <w:p w:rsidR="00320E34" w:rsidRDefault="002F301C" w:rsidP="002F301C">
      <w:pPr>
        <w:spacing w:line="360" w:lineRule="auto"/>
        <w:jc w:val="both"/>
      </w:pPr>
      <w:r>
        <w:t xml:space="preserve">W rozdziale tym dokonano zwiększenia w kwocie 210.000 zł, w związku z koniecznością dostosowania planu do wysokości wykonania w paragrafach </w:t>
      </w:r>
      <w:r w:rsidR="00DC2601">
        <w:t>w</w:t>
      </w:r>
      <w:r>
        <w:t>pływów z innych lokalnych opłat pobieranych przez jednostki samorządu terytorialnego na podstawie odrębnych ustaw</w:t>
      </w:r>
      <w:r w:rsidR="00DC2601">
        <w:t xml:space="preserve">    (</w:t>
      </w:r>
      <w:r>
        <w:t>wpływy za zajęcie pas</w:t>
      </w:r>
      <w:r w:rsidR="00DC2601">
        <w:t>a drogowego) oraz w paragrafie w</w:t>
      </w:r>
      <w:r>
        <w:t>pływów z opłat za wydanie prawa jazdy.</w:t>
      </w:r>
      <w:r w:rsidR="00674ABA">
        <w:t xml:space="preserve"> Środki ze zwiększenia posłużą zabezpieczeniu planu wydatków bieżących.</w:t>
      </w:r>
    </w:p>
    <w:p w:rsidR="00E13463" w:rsidRDefault="00E1346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841C1" w:rsidRDefault="002841C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04F8F" w:rsidRPr="008C2ED3" w:rsidRDefault="00B04F8F" w:rsidP="00B04F8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758 Różne rozliczenia</w:t>
      </w:r>
    </w:p>
    <w:p w:rsidR="00B04F8F" w:rsidRDefault="00B04F8F" w:rsidP="00B04F8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75801 Część oświatowa subwencji ogólnej dla jednostek samorządu terytorialnego</w:t>
      </w:r>
    </w:p>
    <w:p w:rsidR="00B04F8F" w:rsidRDefault="00120A6B" w:rsidP="00120A6B">
      <w:pPr>
        <w:spacing w:line="360" w:lineRule="auto"/>
        <w:jc w:val="both"/>
      </w:pPr>
      <w:r>
        <w:t xml:space="preserve">Na podstawie pisma z Ministerstwa Finansów </w:t>
      </w:r>
      <w:r w:rsidR="00174BC1">
        <w:t>Nr ST</w:t>
      </w:r>
      <w:r w:rsidR="006B5D5B">
        <w:t>5</w:t>
      </w:r>
      <w:r w:rsidR="00174BC1">
        <w:t>.</w:t>
      </w:r>
      <w:r w:rsidR="00050284">
        <w:t xml:space="preserve">4750.343.2016.6p </w:t>
      </w:r>
      <w:r>
        <w:t xml:space="preserve">wprowadzono zwiększenie w kwocie 25.000 zł </w:t>
      </w:r>
      <w:r w:rsidR="00E13463">
        <w:t xml:space="preserve">w paragrafie subwencji ogólnych z budżetu państwa </w:t>
      </w:r>
      <w:r w:rsidR="00050284">
        <w:t xml:space="preserve">                      </w:t>
      </w:r>
      <w:r>
        <w:t>z przeznaczeniem na dofinansowanie wyposażenia gabinetów profilaktyki zdrowotnej</w:t>
      </w:r>
      <w:r w:rsidR="00E13463">
        <w:t xml:space="preserve"> </w:t>
      </w:r>
      <w:r w:rsidR="00050284">
        <w:t xml:space="preserve">                        </w:t>
      </w:r>
      <w:r>
        <w:t xml:space="preserve">i pomocy przedlekarskiej </w:t>
      </w:r>
      <w:r w:rsidR="006B5D5B">
        <w:t xml:space="preserve">oraz gabinetów stomatologicznych </w:t>
      </w:r>
      <w:r>
        <w:t>w szkołach</w:t>
      </w:r>
      <w:r w:rsidR="006B5D5B">
        <w:t xml:space="preserve"> i placówkach oświatowych</w:t>
      </w:r>
      <w:r>
        <w:t>.</w:t>
      </w:r>
    </w:p>
    <w:p w:rsidR="00050284" w:rsidRDefault="000502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841C1" w:rsidRDefault="002841C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6EA" w:rsidRPr="008C2ED3" w:rsidRDefault="001346EA" w:rsidP="001346E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1346EA" w:rsidRDefault="001346EA" w:rsidP="001346E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1346EA" w:rsidRDefault="004D0C3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Decyzją Wojewody Mazowieckiego Nr 140 wprowadzono zwiększenie w kwocie 4.330 zł</w:t>
      </w:r>
      <w:r w:rsidR="00E13463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13463" w:rsidRPr="00E13463">
        <w:rPr>
          <w:b w:val="0"/>
          <w:bCs w:val="0"/>
          <w:spacing w:val="0"/>
          <w:sz w:val="24"/>
          <w:szCs w:val="24"/>
          <w:u w:val="none"/>
        </w:rPr>
        <w:t>w paragrafie dotacji celowych otrzymywanych</w:t>
      </w:r>
      <w:r w:rsidR="00E1346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13463" w:rsidRPr="00E13463">
        <w:rPr>
          <w:b w:val="0"/>
          <w:bCs w:val="0"/>
          <w:spacing w:val="0"/>
          <w:sz w:val="24"/>
          <w:szCs w:val="24"/>
          <w:u w:val="none"/>
        </w:rPr>
        <w:t xml:space="preserve">z budżetu państwa na zadania bieżące </w:t>
      </w:r>
      <w:r w:rsidR="00E13463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E13463" w:rsidRPr="00E13463"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realizowane przez powiat</w:t>
      </w:r>
      <w:r w:rsidR="00E1346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przeznaczeniem na </w:t>
      </w:r>
      <w:r w:rsidR="006B5D5B">
        <w:rPr>
          <w:b w:val="0"/>
          <w:bCs w:val="0"/>
          <w:spacing w:val="0"/>
          <w:sz w:val="24"/>
          <w:szCs w:val="24"/>
          <w:u w:val="none"/>
        </w:rPr>
        <w:t>wyposażenie szkół w podręczniki, materiały edukacyjne lub materiały ćwiczeniowe na podstawie Ustawy z dnia 30 maja 2014 r. o zmianie systemu oświaty i niektórych innych ustaw.</w:t>
      </w:r>
    </w:p>
    <w:p w:rsidR="00050284" w:rsidRDefault="000502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72943" w:rsidRDefault="00E72943" w:rsidP="00E7294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6B5D5B" w:rsidRDefault="00CF2523" w:rsidP="006B5D5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140 wprowadzono zwiększenie w kwocie </w:t>
      </w:r>
      <w:r w:rsidR="00455F17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 xml:space="preserve">0.900 zł 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>w paragrafie dotacji celowych otrzymywanych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 xml:space="preserve">z budżetu państwa na zadania bieżące 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realizowane przez powiat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przeznaczeniem na wyposażenie szkół w podręczniki</w:t>
      </w:r>
      <w:r w:rsidR="006B5D5B">
        <w:rPr>
          <w:b w:val="0"/>
          <w:bCs w:val="0"/>
          <w:spacing w:val="0"/>
          <w:sz w:val="24"/>
          <w:szCs w:val="24"/>
          <w:u w:val="none"/>
        </w:rPr>
        <w:t>, materiały edukacyjne lub materiały ćwiczeniowe na podstawie Ustawy z dnia 30 maja 2014 r. o zmianie systemu oświaty i niektórych innych ustaw.</w:t>
      </w:r>
    </w:p>
    <w:p w:rsidR="001346EA" w:rsidRDefault="001346E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11912" w:rsidRDefault="00411912" w:rsidP="0041191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80111 Gimnazja specjalne</w:t>
      </w:r>
    </w:p>
    <w:p w:rsidR="006B5D5B" w:rsidRDefault="00FB3D7C" w:rsidP="006B5D5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140 wprowadzono zwiększenie w kwocie 15.178 zł 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>w paragrafie dotacji celowych otrzymywanych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 xml:space="preserve">z budżetu państwa na zadania bieżące 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realizowane przez powiat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przeznaczeniem na wyposażenie szkół w podręczniki</w:t>
      </w:r>
      <w:r w:rsidR="006B5D5B">
        <w:rPr>
          <w:b w:val="0"/>
          <w:bCs w:val="0"/>
          <w:spacing w:val="0"/>
          <w:sz w:val="24"/>
          <w:szCs w:val="24"/>
          <w:u w:val="none"/>
        </w:rPr>
        <w:t xml:space="preserve">, materiały edukacyjne lub </w:t>
      </w:r>
      <w:r w:rsidR="006B5D5B">
        <w:rPr>
          <w:b w:val="0"/>
          <w:bCs w:val="0"/>
          <w:spacing w:val="0"/>
          <w:sz w:val="24"/>
          <w:szCs w:val="24"/>
          <w:u w:val="none"/>
        </w:rPr>
        <w:lastRenderedPageBreak/>
        <w:t>materiały ćwiczeniowe na podstawie Ustawy z dnia 30 maja 2014 r. o zmianie systemu oświaty i niektórych innych ustaw.</w:t>
      </w:r>
    </w:p>
    <w:p w:rsidR="003D54D6" w:rsidRDefault="003D54D6" w:rsidP="0041191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3D54D6" w:rsidRDefault="003D54D6" w:rsidP="003D54D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>
        <w:rPr>
          <w:bCs w:val="0"/>
          <w:spacing w:val="0"/>
          <w:sz w:val="24"/>
          <w:szCs w:val="24"/>
        </w:rPr>
        <w:t>ekonomiczno</w:t>
      </w:r>
      <w:proofErr w:type="spellEnd"/>
      <w:r>
        <w:rPr>
          <w:bCs w:val="0"/>
          <w:spacing w:val="0"/>
          <w:sz w:val="24"/>
          <w:szCs w:val="24"/>
        </w:rPr>
        <w:t xml:space="preserve"> – administracyjnej szkół</w:t>
      </w:r>
    </w:p>
    <w:p w:rsidR="00411912" w:rsidRDefault="006D554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w </w:t>
      </w:r>
      <w:r w:rsidR="002841C1">
        <w:rPr>
          <w:b w:val="0"/>
          <w:bCs w:val="0"/>
          <w:spacing w:val="0"/>
          <w:sz w:val="24"/>
          <w:szCs w:val="24"/>
          <w:u w:val="none"/>
        </w:rPr>
        <w:t>paragrafie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42082" w:rsidRPr="00242082">
        <w:rPr>
          <w:b w:val="0"/>
          <w:bCs w:val="0"/>
          <w:spacing w:val="0"/>
          <w:sz w:val="24"/>
          <w:szCs w:val="24"/>
          <w:u w:val="none"/>
        </w:rPr>
        <w:t>wpływów z pozostałych odsetek</w:t>
      </w:r>
      <w:r w:rsidR="00242082" w:rsidRPr="00242082">
        <w:rPr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</w:t>
      </w:r>
      <w:r w:rsidR="00242082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się </w:t>
      </w:r>
      <w:r w:rsidR="00242082">
        <w:rPr>
          <w:b w:val="0"/>
          <w:bCs w:val="0"/>
          <w:spacing w:val="0"/>
          <w:sz w:val="24"/>
          <w:szCs w:val="24"/>
          <w:u w:val="none"/>
        </w:rPr>
        <w:t>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600 zł </w:t>
      </w:r>
      <w:r w:rsidR="00242082">
        <w:rPr>
          <w:b w:val="0"/>
          <w:bCs w:val="0"/>
          <w:spacing w:val="0"/>
          <w:sz w:val="24"/>
          <w:szCs w:val="24"/>
          <w:u w:val="none"/>
        </w:rPr>
        <w:t>z tytułu odsetek od rachunków bankowych jednostki Powiatowy Zespół Edukacji, Kultury i Sportu w Sochaczewie.</w:t>
      </w:r>
    </w:p>
    <w:p w:rsidR="005600C4" w:rsidRDefault="005600C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78CA" w:rsidRDefault="00D378CA" w:rsidP="00D378C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381E97" w:rsidRDefault="00CF195E" w:rsidP="00CF195E">
      <w:pPr>
        <w:spacing w:line="360" w:lineRule="auto"/>
        <w:jc w:val="both"/>
      </w:pPr>
      <w:r>
        <w:t>Zwiększenia w wysokości 2.325 zł dokonuje się w</w:t>
      </w:r>
      <w:r w:rsidR="00242082">
        <w:t xml:space="preserve"> planie Zespołu</w:t>
      </w:r>
      <w:r>
        <w:t xml:space="preserve"> Szkół Ogólnokształcących </w:t>
      </w:r>
      <w:r w:rsidR="00512713">
        <w:t xml:space="preserve">            w Sochaczewie </w:t>
      </w:r>
      <w:r>
        <w:t xml:space="preserve">w paragrafach wpływów z różnych opłat </w:t>
      </w:r>
      <w:r w:rsidR="00512713">
        <w:t>(opłaty za w</w:t>
      </w:r>
      <w:r w:rsidR="00242082">
        <w:t>ydane duplikaty świadectw</w:t>
      </w:r>
      <w:r w:rsidR="00512713">
        <w:t xml:space="preserve">), we wpływach z najmu i dzierżawy składników majątkowych Skarbu Państwa </w:t>
      </w:r>
      <w:r w:rsidR="00242082">
        <w:t>(</w:t>
      </w:r>
      <w:r w:rsidR="00512713">
        <w:t xml:space="preserve">na podstawie wpływów z </w:t>
      </w:r>
      <w:r w:rsidR="00242082">
        <w:t>nowo</w:t>
      </w:r>
      <w:r w:rsidR="00512713">
        <w:t xml:space="preserve"> zawartych umów</w:t>
      </w:r>
      <w:r w:rsidR="00242082">
        <w:t>)</w:t>
      </w:r>
      <w:r w:rsidR="00512713">
        <w:t>, we wpływach</w:t>
      </w:r>
      <w:r w:rsidR="00242082">
        <w:t xml:space="preserve"> </w:t>
      </w:r>
      <w:r w:rsidR="00512713">
        <w:t xml:space="preserve">z pozostałych odsetek oraz </w:t>
      </w:r>
      <w:r w:rsidR="00242082">
        <w:t xml:space="preserve">              </w:t>
      </w:r>
      <w:r w:rsidR="00512713">
        <w:t>we wpływach z różnych dochodów (</w:t>
      </w:r>
      <w:r w:rsidR="00D547E3">
        <w:t xml:space="preserve">wynagrodzenie płatnika </w:t>
      </w:r>
      <w:r w:rsidR="00242082">
        <w:t>składek ZUS</w:t>
      </w:r>
      <w:r w:rsidR="00D547E3">
        <w:t>)</w:t>
      </w:r>
      <w:r w:rsidR="00242082">
        <w:t>.</w:t>
      </w:r>
    </w:p>
    <w:p w:rsidR="00381E97" w:rsidRDefault="00381E97" w:rsidP="00D378C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381E97" w:rsidRDefault="00381E97" w:rsidP="00381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562D3B" w:rsidRDefault="00FD1451" w:rsidP="00FD1451">
      <w:pPr>
        <w:spacing w:line="360" w:lineRule="auto"/>
        <w:jc w:val="both"/>
      </w:pPr>
      <w:r>
        <w:t>Celem urealnienia dochodów z</w:t>
      </w:r>
      <w:r w:rsidR="00242082">
        <w:t>większa się plan w jednostkach Zespół Szkół</w:t>
      </w:r>
      <w:r w:rsidR="006B5D5B">
        <w:t xml:space="preserve">                                 </w:t>
      </w:r>
      <w:r w:rsidR="00242082">
        <w:t xml:space="preserve"> im. J. Iwaszkiewicza w Sochaczewie, Zespół Szkół Rolnicze Centrum Kszta</w:t>
      </w:r>
      <w:r w:rsidR="006B5D5B">
        <w:t xml:space="preserve">łcenia Ustawicznego </w:t>
      </w:r>
      <w:r w:rsidR="00242082">
        <w:t>w Sochaczewie, Zespół Szkół Centrum Kształcenia Praktycznego</w:t>
      </w:r>
      <w:r w:rsidR="006B5D5B">
        <w:t xml:space="preserve">                         </w:t>
      </w:r>
      <w:r w:rsidR="00242082">
        <w:t xml:space="preserve"> w Sochaczewi</w:t>
      </w:r>
      <w:r w:rsidR="00AB0C92">
        <w:t>e</w:t>
      </w:r>
      <w:r w:rsidR="00242082">
        <w:t xml:space="preserve"> i Zespół Szkół w Teresinie</w:t>
      </w:r>
      <w:r w:rsidR="00AB0C92">
        <w:t xml:space="preserve"> w kwocie</w:t>
      </w:r>
      <w:r w:rsidR="00242082">
        <w:t xml:space="preserve">  21.747 zł, w paragrafach </w:t>
      </w:r>
      <w:r>
        <w:t xml:space="preserve">wpływów </w:t>
      </w:r>
      <w:r w:rsidR="006B5D5B">
        <w:t xml:space="preserve">           </w:t>
      </w:r>
      <w:r>
        <w:t>z różnych opłat</w:t>
      </w:r>
      <w:r w:rsidR="00562D3B">
        <w:t xml:space="preserve"> </w:t>
      </w:r>
      <w:r w:rsidR="00242082">
        <w:t>(</w:t>
      </w:r>
      <w:r w:rsidR="00EA7B24">
        <w:t>wpływy za wydane duplikaty świadectw</w:t>
      </w:r>
      <w:r w:rsidR="00242082">
        <w:t>)</w:t>
      </w:r>
      <w:r w:rsidR="00562D3B">
        <w:t>, wpływów z najmu i dzierżawy składni</w:t>
      </w:r>
      <w:r w:rsidR="00242082">
        <w:t>ków majątkowych Skarbu Państwa (</w:t>
      </w:r>
      <w:r w:rsidR="00E74789">
        <w:t>na podstawie wpływów z dodatkowo zawartych umów na wynajem pomieszczeń szkolnych</w:t>
      </w:r>
      <w:r w:rsidR="00242082">
        <w:t>)</w:t>
      </w:r>
      <w:r w:rsidR="00E74789">
        <w:t>,</w:t>
      </w:r>
      <w:r w:rsidR="00562D3B">
        <w:t xml:space="preserve"> wpływów z pozostałych odsetek </w:t>
      </w:r>
      <w:r w:rsidR="00242082">
        <w:t>(</w:t>
      </w:r>
      <w:r w:rsidR="00E74789">
        <w:t xml:space="preserve">w związku </w:t>
      </w:r>
      <w:r w:rsidR="006B5D5B">
        <w:t xml:space="preserve">             </w:t>
      </w:r>
      <w:r w:rsidR="00E74789">
        <w:t>z kapitalizacją odsetek</w:t>
      </w:r>
      <w:r w:rsidR="00242082">
        <w:t>)</w:t>
      </w:r>
      <w:r w:rsidR="00E74789">
        <w:t>,</w:t>
      </w:r>
      <w:r w:rsidR="00562D3B">
        <w:t xml:space="preserve"> wpływów z różnych dochodów </w:t>
      </w:r>
      <w:r w:rsidR="00242082">
        <w:t>(</w:t>
      </w:r>
      <w:r w:rsidR="00E9757E">
        <w:t>wynagrodzenie płatnika składek</w:t>
      </w:r>
      <w:r w:rsidR="00242082">
        <w:t xml:space="preserve"> ZUS).</w:t>
      </w:r>
    </w:p>
    <w:p w:rsidR="002E6BCF" w:rsidRDefault="002E6BCF" w:rsidP="00381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2841C1" w:rsidRDefault="002841C1" w:rsidP="00381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DD1797" w:rsidRPr="003B0067" w:rsidRDefault="00DD1797" w:rsidP="00DD1797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DD1797" w:rsidRDefault="00DD1797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85201 Placówki opiekuńczo – wychowawcze</w:t>
      </w:r>
    </w:p>
    <w:p w:rsidR="00DD1797" w:rsidRDefault="00B8441E" w:rsidP="00BE21F7">
      <w:pPr>
        <w:spacing w:line="360" w:lineRule="auto"/>
        <w:jc w:val="both"/>
      </w:pPr>
      <w:r>
        <w:t>Celem urealnienia p</w:t>
      </w:r>
      <w:r w:rsidR="00BE21F7">
        <w:t>lanu dochodów zwiększa się paragraf dotacji celowych otrzymanych         z powiatu na zadania bieżące realizowane na podstawie porozumień (umów) między jednostkami samorządu ter</w:t>
      </w:r>
      <w:r w:rsidR="00D825AE">
        <w:t xml:space="preserve">ytorialnego w </w:t>
      </w:r>
      <w:r w:rsidR="00F16ECF">
        <w:t>kwocie 643.863 zł</w:t>
      </w:r>
      <w:r w:rsidR="00ED6D3E">
        <w:t xml:space="preserve"> -</w:t>
      </w:r>
      <w:r w:rsidR="00F16ECF">
        <w:t xml:space="preserve"> są to ś</w:t>
      </w:r>
      <w:r w:rsidR="00ED6D3E">
        <w:t>rodki</w:t>
      </w:r>
      <w:r w:rsidR="0046110F">
        <w:t xml:space="preserve"> </w:t>
      </w:r>
      <w:r w:rsidR="00760329">
        <w:t>od innych j</w:t>
      </w:r>
      <w:r w:rsidR="00AB0C92">
        <w:t xml:space="preserve">ednostek </w:t>
      </w:r>
      <w:r w:rsidR="00760329">
        <w:lastRenderedPageBreak/>
        <w:t>s</w:t>
      </w:r>
      <w:r w:rsidR="00AB0C92">
        <w:t xml:space="preserve">amorządu </w:t>
      </w:r>
      <w:r w:rsidR="00760329">
        <w:t>t</w:t>
      </w:r>
      <w:r w:rsidR="00AB0C92">
        <w:t>erytorialnego</w:t>
      </w:r>
      <w:r w:rsidR="00760329">
        <w:t xml:space="preserve"> tytułem utrzymania dzieci z innych powiatów w placówkach opiekuńczo – wychowawczych na terenie Powiatu Sochaczewskiego.</w:t>
      </w:r>
    </w:p>
    <w:p w:rsidR="00DD1797" w:rsidRDefault="00DD1797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DD1797" w:rsidRDefault="00DD1797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85202 Domy pomocy społecznej</w:t>
      </w:r>
    </w:p>
    <w:p w:rsidR="00E6322B" w:rsidRDefault="00ED6D3E" w:rsidP="00ED6D3E">
      <w:pPr>
        <w:spacing w:line="360" w:lineRule="auto"/>
        <w:jc w:val="both"/>
      </w:pPr>
      <w:r>
        <w:t xml:space="preserve">W rozdziale tym wprowadza się zwiększenie w </w:t>
      </w:r>
      <w:r w:rsidR="00AB0C92">
        <w:t xml:space="preserve">łącznej </w:t>
      </w:r>
      <w:r>
        <w:t>kwocie 155.800 zł</w:t>
      </w:r>
      <w:r w:rsidR="00E6322B">
        <w:t xml:space="preserve"> </w:t>
      </w:r>
      <w:r w:rsidR="00AB0C92">
        <w:t xml:space="preserve">w jednostce Dom Pomocy Społecznej w Młodzieszynie. Zwiększa się plan w paragrafach </w:t>
      </w:r>
      <w:r w:rsidR="00E6322B">
        <w:t>wpływów z usług</w:t>
      </w:r>
      <w:r w:rsidR="00AB0C92">
        <w:t xml:space="preserve">              </w:t>
      </w:r>
      <w:r w:rsidR="00E6322B">
        <w:t xml:space="preserve"> </w:t>
      </w:r>
      <w:r w:rsidR="00AB0C92">
        <w:t>(</w:t>
      </w:r>
      <w:r w:rsidR="00E6322B">
        <w:t xml:space="preserve">w związku </w:t>
      </w:r>
      <w:r>
        <w:t>ze z</w:t>
      </w:r>
      <w:r w:rsidR="00E6322B">
        <w:t>większoną liczbą pensjonariuszy</w:t>
      </w:r>
      <w:r w:rsidR="00AB0C92">
        <w:t>)</w:t>
      </w:r>
      <w:r w:rsidR="00E6322B">
        <w:t xml:space="preserve">, wpływów z pozostałych odsetek </w:t>
      </w:r>
      <w:r w:rsidR="00AB0C92">
        <w:t xml:space="preserve">                         (w związku z wysokim wykonaniem dochodów z tytułu odsetek od rachunków bankowych celem urealnienia), </w:t>
      </w:r>
      <w:r w:rsidR="00E6322B">
        <w:t xml:space="preserve">wpływów z różnych dochodów </w:t>
      </w:r>
      <w:r w:rsidR="00AB0C92">
        <w:t xml:space="preserve"> (w związku z wysokim wykonaniem dochodów z tytułu </w:t>
      </w:r>
      <w:r w:rsidR="00E6322B">
        <w:t>wynagrodzeni</w:t>
      </w:r>
      <w:r w:rsidR="00AB0C92">
        <w:t>a płatnika składek ZUS). Środki ze zwiększonych dochodów przeznacza się na wydatki bieżące, w tym 154.400 zł na wydatki bieżące w planie Domu Pomocy Społecznej w Młodzieszynie.</w:t>
      </w:r>
    </w:p>
    <w:p w:rsidR="00D97CD4" w:rsidRDefault="00D97CD4" w:rsidP="00DD17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D97CD4" w:rsidRDefault="00D97CD4" w:rsidP="00D97C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85204 Rodziny zastępcze</w:t>
      </w:r>
    </w:p>
    <w:p w:rsidR="005B79D9" w:rsidRDefault="00AB0C92" w:rsidP="0099317B">
      <w:pPr>
        <w:spacing w:line="360" w:lineRule="auto"/>
        <w:jc w:val="both"/>
      </w:pPr>
      <w:r>
        <w:t>Zwiększa się plan</w:t>
      </w:r>
      <w:r w:rsidR="0099317B">
        <w:t xml:space="preserve"> w kwocie 7.665 zł </w:t>
      </w:r>
      <w:r>
        <w:t>oraz zmniejsza się o</w:t>
      </w:r>
      <w:r w:rsidR="0071765A">
        <w:t xml:space="preserve"> kwotę 643.863 zł</w:t>
      </w:r>
      <w:r>
        <w:t xml:space="preserve"> Na podstawie </w:t>
      </w:r>
      <w:r w:rsidR="0099317B">
        <w:t>Decyzji Wojewody Mazowieckiego Nr 141</w:t>
      </w:r>
      <w:r>
        <w:t xml:space="preserve"> zwiększa się plan w paragrafie dotacji celowych otrzymywanych z budżetu państwa </w:t>
      </w:r>
      <w:r w:rsidR="00AC2B51">
        <w:t>na realizację zadań własnych powiató</w:t>
      </w:r>
      <w:r>
        <w:t xml:space="preserve">w kwocie 7.665 zł </w:t>
      </w:r>
      <w:r w:rsidR="00AC2B51">
        <w:t xml:space="preserve">           </w:t>
      </w:r>
      <w:r>
        <w:t>z przeznaczeniem na</w:t>
      </w:r>
      <w:r w:rsidR="0099317B">
        <w:t xml:space="preserve"> realizację zadania polegającego na </w:t>
      </w:r>
      <w:r w:rsidR="00826C59">
        <w:t>zatrudnieniu przez powiaty koordynato</w:t>
      </w:r>
      <w:r w:rsidR="00AC2B51">
        <w:t>rów rodzinnej pieczy zastępczej</w:t>
      </w:r>
      <w:r>
        <w:t xml:space="preserve"> </w:t>
      </w:r>
      <w:r w:rsidR="00826C59">
        <w:t>w ramach realizacji Programu asystent rodziny</w:t>
      </w:r>
      <w:r w:rsidR="00AC2B51">
        <w:t xml:space="preserve">              </w:t>
      </w:r>
      <w:r>
        <w:t xml:space="preserve"> </w:t>
      </w:r>
      <w:r w:rsidR="00826C59">
        <w:t xml:space="preserve">i koordynator rodzinnej pieczy zastępczej </w:t>
      </w:r>
      <w:r>
        <w:t>na rok 2016 realizowanego w Powiatowym Centrum Pomocy Rodzinie w Sochaczewie</w:t>
      </w:r>
      <w:r w:rsidR="00AC2B51">
        <w:t xml:space="preserve"> zgodnie z art. 247 Ustawy o wspieraniu rodziny           i systemu pieczy zastępczej</w:t>
      </w:r>
      <w:r>
        <w:t>.</w:t>
      </w:r>
    </w:p>
    <w:p w:rsidR="008211A3" w:rsidRDefault="008211A3" w:rsidP="0099317B">
      <w:pPr>
        <w:spacing w:line="360" w:lineRule="auto"/>
        <w:jc w:val="both"/>
      </w:pPr>
      <w:r>
        <w:t>Zmniejsz</w:t>
      </w:r>
      <w:r w:rsidR="00AB0C92">
        <w:t>a się plan</w:t>
      </w:r>
      <w:r>
        <w:t xml:space="preserve"> w paragrafie dotacji celowych otrzymanych z powiatu na zadania bieżące realizowane na podstawie porozumień (umów) między jednostkami samorządu terytorialnego w kwocie 643.863 zł</w:t>
      </w:r>
      <w:r w:rsidR="00AB0C92">
        <w:t>,</w:t>
      </w:r>
      <w:r w:rsidR="004C0A0C">
        <w:t xml:space="preserve"> celem urealnienia planu dochodów</w:t>
      </w:r>
      <w:r w:rsidR="000035C7">
        <w:t xml:space="preserve"> - są to</w:t>
      </w:r>
      <w:r w:rsidR="004C0A0C">
        <w:t xml:space="preserve"> </w:t>
      </w:r>
      <w:r w:rsidR="000035C7">
        <w:t>d</w:t>
      </w:r>
      <w:r w:rsidR="004567AC" w:rsidRPr="004567AC">
        <w:t>otacje od innych j</w:t>
      </w:r>
      <w:r w:rsidR="00D52FC3">
        <w:t xml:space="preserve">ednostek </w:t>
      </w:r>
      <w:r w:rsidR="004567AC" w:rsidRPr="004567AC">
        <w:t>s</w:t>
      </w:r>
      <w:r w:rsidR="00D52FC3">
        <w:t xml:space="preserve">amorządu </w:t>
      </w:r>
      <w:r w:rsidR="004567AC" w:rsidRPr="004567AC">
        <w:t>t</w:t>
      </w:r>
      <w:r w:rsidR="00D52FC3">
        <w:t>erytorialnego</w:t>
      </w:r>
      <w:r w:rsidR="004567AC" w:rsidRPr="004567AC">
        <w:t xml:space="preserve"> tytułem utrzymania dzieci z innych powiatów w rodzinach zastępczych na terenie Powiatu Sochaczewskiego</w:t>
      </w:r>
      <w:r w:rsidR="000035C7">
        <w:t>.</w:t>
      </w:r>
    </w:p>
    <w:p w:rsidR="005B79D9" w:rsidRDefault="005B79D9" w:rsidP="00D97C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5B79D9" w:rsidRDefault="005B79D9" w:rsidP="005B79D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85218 Powiatowe centra pomocy rodzinie</w:t>
      </w:r>
    </w:p>
    <w:p w:rsidR="00D97CD4" w:rsidRDefault="001B180E" w:rsidP="003D2EBB">
      <w:pPr>
        <w:spacing w:line="360" w:lineRule="auto"/>
        <w:jc w:val="both"/>
      </w:pPr>
      <w:r>
        <w:t xml:space="preserve">W związku z kapitalizacją odsetek wprowadza się zwiększenie w paragrafie wpływów           z pozostałych odsetek w wysokości 320 zł w </w:t>
      </w:r>
      <w:r w:rsidR="00D52FC3">
        <w:t xml:space="preserve">planie </w:t>
      </w:r>
      <w:r>
        <w:t>Powiatow</w:t>
      </w:r>
      <w:r w:rsidR="00D52FC3">
        <w:t>ego Centrum Pomocy Rodzinie w Sochaczewie. Środki ze zwiększonych dochodów posłużą zabezpieczeniu planu wydatków bieżących.</w:t>
      </w:r>
    </w:p>
    <w:p w:rsidR="00D378CA" w:rsidRDefault="00D378C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24C99" w:rsidRPr="008C2ED3" w:rsidRDefault="00124C99" w:rsidP="00124C9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853 Pozostałe zadania w zakresie polityki społecznej</w:t>
      </w:r>
    </w:p>
    <w:p w:rsidR="00124C99" w:rsidRDefault="00124C99" w:rsidP="00124C9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85321 Zespoły do spraw orzekania o niepełnosprawności</w:t>
      </w:r>
    </w:p>
    <w:p w:rsidR="00124C99" w:rsidRDefault="00D6026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162 zwiększa się plan w paragrafie dotacji celowych otrzymywanych z budżetu państwa na zadania bieżące z zakresu administracji rządowej oraz inne zadania zlecone ustawami realizowane przez powiat o kwotę 27.100 zł, przeznaczoną na sfinansowanie pra</w:t>
      </w:r>
      <w:r w:rsidR="00201776">
        <w:rPr>
          <w:b w:val="0"/>
          <w:bCs w:val="0"/>
          <w:spacing w:val="0"/>
          <w:sz w:val="24"/>
          <w:szCs w:val="24"/>
          <w:u w:val="none"/>
        </w:rPr>
        <w:t>c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zespołu do spraw orzekania                              o niepełnosprawności, o których mowa w art. 6 ust. 1 Ustawy z dnia 27 sierpnia 1997 r.          o rehabilitacji zawodowej i społecznej oraz zatrudnieni osób niepełnosprawnych.</w:t>
      </w:r>
    </w:p>
    <w:p w:rsidR="00124C99" w:rsidRDefault="00124C9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24C99" w:rsidRDefault="00124C9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B79D9" w:rsidRPr="008C2ED3" w:rsidRDefault="005B79D9" w:rsidP="005B79D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854 Edukacyjna opieka wychowawcza</w:t>
      </w:r>
    </w:p>
    <w:p w:rsidR="005B79D9" w:rsidRDefault="005B79D9" w:rsidP="005B79D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85420 Młodzieżowe ośrodki wychowawcze</w:t>
      </w:r>
    </w:p>
    <w:p w:rsidR="00990E9A" w:rsidRDefault="009A23A4" w:rsidP="00524FA1">
      <w:pPr>
        <w:spacing w:line="360" w:lineRule="auto"/>
        <w:jc w:val="both"/>
      </w:pPr>
      <w:r>
        <w:t xml:space="preserve">W Młodzieżowym Ośrodku Wychowawczym w Załuskowie zwiększa się plan </w:t>
      </w:r>
      <w:r w:rsidR="00524FA1">
        <w:t>w kwocie 20.525 zł</w:t>
      </w:r>
      <w:r w:rsidR="00071E18">
        <w:t xml:space="preserve"> w </w:t>
      </w:r>
      <w:r w:rsidR="00D52FC3">
        <w:t>paragrafach wpływów z usług (</w:t>
      </w:r>
      <w:r w:rsidR="00071E18">
        <w:t>opłata za wyżywienie w związku ze zwiększoną liczbą wychowanek</w:t>
      </w:r>
      <w:r w:rsidR="00D52FC3">
        <w:t>),</w:t>
      </w:r>
      <w:r w:rsidR="00990E9A">
        <w:t xml:space="preserve"> wpływów z pozostałych odsetek </w:t>
      </w:r>
      <w:r w:rsidR="00D52FC3">
        <w:t xml:space="preserve">(w związku z wysokim wykonaniem planu z tytułu odsetek od rachunków bankowych) i </w:t>
      </w:r>
      <w:r w:rsidR="00990E9A">
        <w:t>wpływów z różnych dochodów</w:t>
      </w:r>
      <w:r w:rsidR="00D52FC3">
        <w:t xml:space="preserve"> </w:t>
      </w:r>
      <w:r w:rsidR="009701AB">
        <w:t>(</w:t>
      </w:r>
      <w:r w:rsidR="00A36907">
        <w:t>wynagrodzeni</w:t>
      </w:r>
      <w:r w:rsidR="009701AB">
        <w:t>e</w:t>
      </w:r>
      <w:r w:rsidR="00D52FC3">
        <w:t xml:space="preserve"> płatnika składek ZUS).</w:t>
      </w:r>
    </w:p>
    <w:p w:rsidR="00990E9A" w:rsidRDefault="00990E9A" w:rsidP="00524FA1">
      <w:pPr>
        <w:spacing w:line="360" w:lineRule="auto"/>
        <w:jc w:val="both"/>
      </w:pPr>
    </w:p>
    <w:p w:rsidR="005B79D9" w:rsidRDefault="005B79D9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FB695B" w:rsidRDefault="00FB695B" w:rsidP="00FB695B">
      <w:pPr>
        <w:spacing w:line="360" w:lineRule="auto"/>
        <w:jc w:val="both"/>
      </w:pPr>
      <w:r>
        <w:t>Zmiany w rozdziale tym polegają na zmniejszeniu w kwocie 633.405 zł oraz n</w:t>
      </w:r>
      <w:r w:rsidR="00D307AA">
        <w:t>a zwiększeniu w kwocie 2.685 zł w planie Powiatowego Zarządu Dróg w Sochaczewie.</w:t>
      </w:r>
    </w:p>
    <w:p w:rsidR="0048183C" w:rsidRDefault="0048183C" w:rsidP="00FB695B">
      <w:pPr>
        <w:spacing w:line="360" w:lineRule="auto"/>
        <w:jc w:val="both"/>
      </w:pPr>
      <w:r>
        <w:t xml:space="preserve">Zwiększenia dokonano </w:t>
      </w:r>
      <w:r w:rsidR="00246309">
        <w:t xml:space="preserve">w paragrafach zakupu materiałów i wyposażenia oraz zakupach usług pozostałych w związku z </w:t>
      </w:r>
      <w:r w:rsidR="00206C32">
        <w:t xml:space="preserve">koniecznością naprawy uszkodzonego znaku </w:t>
      </w:r>
      <w:r w:rsidR="00D307AA">
        <w:t>drogowego oraz bariery mostowej na drodze powiatowej. Środki na zwiększenie pochodzą ze zwiększonych dochodów bieżących w rozdziale 60014.</w:t>
      </w:r>
    </w:p>
    <w:p w:rsidR="0023790E" w:rsidRDefault="00D2797E" w:rsidP="0023790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mocy Decyzji Wojewody Mazowieckiego Nr 115 </w:t>
      </w:r>
      <w:r w:rsidR="004A041E">
        <w:rPr>
          <w:b w:val="0"/>
          <w:bCs w:val="0"/>
          <w:spacing w:val="0"/>
          <w:sz w:val="24"/>
          <w:szCs w:val="24"/>
          <w:u w:val="none"/>
        </w:rPr>
        <w:t>wprowadzono zmniejszenie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A041E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w wysokości 633.405 zł w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 paragrafie wydatków inwestycyjnych jednostek budżetowych                   w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zadaniu inwestycyjnym pn. „Przebudowa drogi powiatowej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Nr 3835W Stara Sucha –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Wikcinek – Kościelna Góra – etap I”</w:t>
      </w:r>
      <w:r w:rsidR="00D307AA">
        <w:rPr>
          <w:b w:val="0"/>
          <w:bCs w:val="0"/>
          <w:spacing w:val="0"/>
          <w:sz w:val="24"/>
          <w:szCs w:val="24"/>
          <w:u w:val="none"/>
        </w:rPr>
        <w:t>. Są to</w:t>
      </w:r>
      <w:r w:rsidR="00D307AA" w:rsidRPr="00D307A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307AA">
        <w:rPr>
          <w:b w:val="0"/>
          <w:bCs w:val="0"/>
          <w:spacing w:val="0"/>
          <w:sz w:val="24"/>
          <w:szCs w:val="24"/>
          <w:u w:val="none"/>
        </w:rPr>
        <w:t xml:space="preserve">środki </w:t>
      </w:r>
      <w:r w:rsidR="00D307AA" w:rsidRPr="00D307AA">
        <w:rPr>
          <w:b w:val="0"/>
          <w:bCs w:val="0"/>
          <w:spacing w:val="0"/>
          <w:sz w:val="24"/>
          <w:szCs w:val="24"/>
          <w:u w:val="none"/>
        </w:rPr>
        <w:t>z Programu rozwoju gminnej i powiatowej infrastruktury drogowej.</w:t>
      </w:r>
    </w:p>
    <w:p w:rsidR="0023790E" w:rsidRDefault="0023790E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5E97" w:rsidRDefault="00FE5E97" w:rsidP="00FE5E9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5600C4" w:rsidRDefault="00790A56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701BAF" w:rsidRPr="00701BAF">
        <w:rPr>
          <w:b w:val="0"/>
          <w:bCs w:val="0"/>
          <w:spacing w:val="0"/>
          <w:sz w:val="24"/>
          <w:szCs w:val="24"/>
          <w:u w:val="none"/>
        </w:rPr>
        <w:t>paragrafie wydatków inwes</w:t>
      </w:r>
      <w:r w:rsidR="00701BAF">
        <w:rPr>
          <w:b w:val="0"/>
          <w:bCs w:val="0"/>
          <w:spacing w:val="0"/>
          <w:sz w:val="24"/>
          <w:szCs w:val="24"/>
          <w:u w:val="none"/>
        </w:rPr>
        <w:t xml:space="preserve">tycyjnych jednostek budżetowych dokonuje się zmniejszenia </w:t>
      </w:r>
      <w:r w:rsidR="00BA549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01BAF">
        <w:rPr>
          <w:b w:val="0"/>
          <w:bCs w:val="0"/>
          <w:spacing w:val="0"/>
          <w:sz w:val="24"/>
          <w:szCs w:val="24"/>
          <w:u w:val="none"/>
        </w:rPr>
        <w:t>w kwocie 379.756 zł oraz zwiększenia w kwocie 87.000 zł. Zmiany dotyczą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urealnieni</w:t>
      </w:r>
      <w:r w:rsidR="00701BAF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planu w zadaniu pn. „Odbudowa drogi powiatowej Nr 3838W Łaziska – Stare Budy, w km 3+110 – 5+610 i 7+010 – 9+530 o dł. 5,02 km”</w:t>
      </w:r>
      <w:r w:rsidR="00E93B7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środków własnych o kwotę </w:t>
      </w:r>
      <w:r w:rsidR="00701BA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379.756 zł oraz </w:t>
      </w:r>
      <w:r w:rsidR="002C6AFE">
        <w:rPr>
          <w:b w:val="0"/>
          <w:bCs w:val="0"/>
          <w:spacing w:val="0"/>
          <w:sz w:val="24"/>
          <w:szCs w:val="24"/>
          <w:u w:val="none"/>
        </w:rPr>
        <w:t xml:space="preserve">zwiększa się plan o kwotę </w:t>
      </w:r>
      <w:r w:rsidR="004C62C4">
        <w:rPr>
          <w:b w:val="0"/>
          <w:bCs w:val="0"/>
          <w:spacing w:val="0"/>
          <w:sz w:val="24"/>
          <w:szCs w:val="24"/>
          <w:u w:val="none"/>
        </w:rPr>
        <w:t>87.000</w:t>
      </w:r>
      <w:r w:rsidR="002C6AFE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 w:rsidR="00701BA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76992">
        <w:rPr>
          <w:b w:val="0"/>
          <w:bCs w:val="0"/>
          <w:spacing w:val="0"/>
          <w:sz w:val="24"/>
          <w:szCs w:val="24"/>
          <w:u w:val="none"/>
        </w:rPr>
        <w:t xml:space="preserve">w związku z Umową zawartą z Gminą Iłów </w:t>
      </w:r>
    </w:p>
    <w:p w:rsidR="00440027" w:rsidRDefault="00440027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8C2ED3" w:rsidRDefault="004202D1" w:rsidP="004202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700 Gospodarka mieszkaniowa </w:t>
      </w:r>
    </w:p>
    <w:p w:rsidR="004202D1" w:rsidRDefault="004202D1" w:rsidP="004202D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4202D1" w:rsidRDefault="00BE5075" w:rsidP="00701BAF">
      <w:pPr>
        <w:spacing w:line="360" w:lineRule="auto"/>
        <w:jc w:val="both"/>
        <w:rPr>
          <w:b/>
          <w:bCs/>
        </w:rPr>
      </w:pPr>
      <w:r>
        <w:t xml:space="preserve">W związku z </w:t>
      </w:r>
      <w:r w:rsidR="00701BAF" w:rsidRPr="00240644">
        <w:rPr>
          <w:bCs/>
        </w:rPr>
        <w:t>Decyzją</w:t>
      </w:r>
      <w:r w:rsidR="00CA37B8">
        <w:t xml:space="preserve"> </w:t>
      </w:r>
      <w:r w:rsidR="00240644">
        <w:t>Wojewody Mazowieckiego</w:t>
      </w:r>
      <w:r>
        <w:t xml:space="preserve"> </w:t>
      </w:r>
      <w:r w:rsidR="00A25273">
        <w:t>zwiększa się plan wydatków o kwotę</w:t>
      </w:r>
      <w:r w:rsidR="00701BAF">
        <w:rPr>
          <w:b/>
          <w:bCs/>
        </w:rPr>
        <w:t xml:space="preserve"> </w:t>
      </w:r>
      <w:r w:rsidR="00240644">
        <w:t xml:space="preserve">15.750 zł </w:t>
      </w:r>
      <w:r w:rsidR="00701BAF" w:rsidRPr="00701BAF">
        <w:rPr>
          <w:bCs/>
        </w:rPr>
        <w:t>w paragrafie zakupu usług pozostałych</w:t>
      </w:r>
      <w:r w:rsidR="00701BAF">
        <w:rPr>
          <w:b/>
          <w:bCs/>
        </w:rPr>
        <w:t xml:space="preserve"> </w:t>
      </w:r>
      <w:r w:rsidR="00A25273">
        <w:t xml:space="preserve">z przeznaczeniem na </w:t>
      </w:r>
      <w:r w:rsidR="00701BAF">
        <w:t>prace związane</w:t>
      </w:r>
      <w:r w:rsidR="00240644">
        <w:t xml:space="preserve">                   </w:t>
      </w:r>
      <w:r w:rsidR="00701BAF">
        <w:t xml:space="preserve"> z regulowaniem stanów prawnych nieruchomości Skarbu Państwa w systemie ksiąg wieczystych </w:t>
      </w:r>
      <w:r w:rsidR="00240644">
        <w:t>–</w:t>
      </w:r>
      <w:r w:rsidR="00701BAF">
        <w:t xml:space="preserve"> </w:t>
      </w:r>
      <w:r w:rsidR="00A25273">
        <w:t>sporządzenie operatów szacunkowych.</w:t>
      </w:r>
    </w:p>
    <w:p w:rsidR="002841C1" w:rsidRDefault="002841C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Default="005600C4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600C4" w:rsidRPr="007509E2" w:rsidRDefault="008D4F28" w:rsidP="002F7A8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2F7A84" w:rsidRDefault="00EB5C47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 tym rozdziale polegają na zmniejszeniu</w:t>
      </w:r>
      <w:r w:rsidR="008640A7">
        <w:rPr>
          <w:b w:val="0"/>
          <w:bCs w:val="0"/>
          <w:spacing w:val="0"/>
          <w:sz w:val="24"/>
          <w:szCs w:val="24"/>
          <w:u w:val="none"/>
        </w:rPr>
        <w:t xml:space="preserve"> w kwocie </w:t>
      </w:r>
      <w:r w:rsidR="00394409">
        <w:rPr>
          <w:b w:val="0"/>
          <w:bCs w:val="0"/>
          <w:spacing w:val="0"/>
          <w:sz w:val="24"/>
          <w:szCs w:val="24"/>
          <w:u w:val="none"/>
        </w:rPr>
        <w:t>1</w:t>
      </w:r>
      <w:r w:rsidR="00240644">
        <w:rPr>
          <w:b w:val="0"/>
          <w:bCs w:val="0"/>
          <w:spacing w:val="0"/>
          <w:sz w:val="24"/>
          <w:szCs w:val="24"/>
          <w:u w:val="none"/>
        </w:rPr>
        <w:t>70</w:t>
      </w:r>
      <w:r w:rsidR="00394409">
        <w:rPr>
          <w:b w:val="0"/>
          <w:bCs w:val="0"/>
          <w:spacing w:val="0"/>
          <w:sz w:val="24"/>
          <w:szCs w:val="24"/>
          <w:u w:val="none"/>
        </w:rPr>
        <w:t>.</w:t>
      </w:r>
      <w:r w:rsidR="00240644">
        <w:rPr>
          <w:b w:val="0"/>
          <w:bCs w:val="0"/>
          <w:spacing w:val="0"/>
          <w:sz w:val="24"/>
          <w:szCs w:val="24"/>
          <w:u w:val="none"/>
        </w:rPr>
        <w:t>526</w:t>
      </w:r>
      <w:r w:rsidR="008640A7">
        <w:rPr>
          <w:b w:val="0"/>
          <w:bCs w:val="0"/>
          <w:spacing w:val="0"/>
          <w:sz w:val="24"/>
          <w:szCs w:val="24"/>
          <w:u w:val="none"/>
        </w:rPr>
        <w:t xml:space="preserve"> zł oraz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zwiększeniu    </w:t>
      </w:r>
      <w:r w:rsidR="0067145B">
        <w:rPr>
          <w:b w:val="0"/>
          <w:bCs w:val="0"/>
          <w:spacing w:val="0"/>
          <w:sz w:val="24"/>
          <w:szCs w:val="24"/>
          <w:u w:val="none"/>
        </w:rPr>
        <w:t xml:space="preserve">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kwocie 2</w:t>
      </w:r>
      <w:r w:rsidR="00240644">
        <w:rPr>
          <w:b w:val="0"/>
          <w:bCs w:val="0"/>
          <w:spacing w:val="0"/>
          <w:sz w:val="24"/>
          <w:szCs w:val="24"/>
          <w:u w:val="none"/>
        </w:rPr>
        <w:t>8</w:t>
      </w:r>
      <w:r>
        <w:rPr>
          <w:b w:val="0"/>
          <w:bCs w:val="0"/>
          <w:spacing w:val="0"/>
          <w:sz w:val="24"/>
          <w:szCs w:val="24"/>
          <w:u w:val="none"/>
        </w:rPr>
        <w:t>2.</w:t>
      </w:r>
      <w:r w:rsidR="00240644">
        <w:rPr>
          <w:b w:val="0"/>
          <w:bCs w:val="0"/>
          <w:spacing w:val="0"/>
          <w:sz w:val="24"/>
          <w:szCs w:val="24"/>
          <w:u w:val="none"/>
        </w:rPr>
        <w:t>112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5600C4" w:rsidRDefault="00CA3852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zakupu materiałów i wyposażeni, opłaty z tytułu zakupu usług telekomunikacyjnych, różnych opłat i składek.</w:t>
      </w:r>
    </w:p>
    <w:p w:rsidR="00CA3852" w:rsidRDefault="00CA3852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zakupu usług pozostałych, kosztów postępowania sądowego i prokuratorskiego oraz wydatków na zakupy inwestycyjne jednostek budżetowych. </w:t>
      </w:r>
    </w:p>
    <w:p w:rsidR="00F220B6" w:rsidRDefault="00F220B6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wprowadza się w związku z potrzebą urealnienia planu wydatków, pokrycia kosztów postepowania sądowego dotyczącego sprawy przeciwko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Drogomex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Sp.         z o.o. w związku z zadaniem inwestycyjnym „Przebudowa drogi powiatowej Nr 3848W Topołowa – Teresin Aleja XX-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lecia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w m. Teresin” oraz zabezpieczeniem środków na zadanie inwestycyjne pn. „Zakup sprzętu informatycznego dla potrzeb Starostwa Powiatowego               w Sochaczewie” (30.740 zł).</w:t>
      </w:r>
    </w:p>
    <w:p w:rsidR="00F220B6" w:rsidRDefault="00F220B6" w:rsidP="002F7A8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na zwieszenie pochodzą ze zwieszonych dochodów.</w:t>
      </w:r>
    </w:p>
    <w:p w:rsidR="00240644" w:rsidRDefault="0024064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2F7A84" w:rsidRDefault="002F7A84" w:rsidP="002F7A8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</w:t>
      </w:r>
      <w:r w:rsidR="007509E2">
        <w:rPr>
          <w:bCs w:val="0"/>
          <w:spacing w:val="0"/>
          <w:sz w:val="24"/>
          <w:szCs w:val="24"/>
        </w:rPr>
        <w:t>45 Kwalifikacja wojskowa</w:t>
      </w:r>
    </w:p>
    <w:p w:rsidR="00EC709D" w:rsidRDefault="00EC709D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kwocie 10 zł oraz zwiększa się w kwocie 295 zł.</w:t>
      </w:r>
    </w:p>
    <w:p w:rsidR="007509E2" w:rsidRDefault="00EC709D" w:rsidP="00EC709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10 zł z paragrafu </w:t>
      </w:r>
      <w:r w:rsidRPr="00EC709D">
        <w:rPr>
          <w:b w:val="0"/>
          <w:bCs w:val="0"/>
          <w:spacing w:val="0"/>
          <w:sz w:val="24"/>
          <w:szCs w:val="24"/>
          <w:u w:val="none"/>
        </w:rPr>
        <w:t>opłat z tytułu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akupu usług telekomunikacyjnych na paragraf </w:t>
      </w:r>
      <w:r w:rsidRPr="00EC709D">
        <w:rPr>
          <w:b w:val="0"/>
          <w:bCs w:val="0"/>
          <w:spacing w:val="0"/>
          <w:sz w:val="24"/>
          <w:szCs w:val="24"/>
          <w:u w:val="none"/>
        </w:rPr>
        <w:t>zakupu usług 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celem urealnienia </w:t>
      </w:r>
      <w:r w:rsidRPr="00EC709D">
        <w:rPr>
          <w:b w:val="0"/>
          <w:bCs w:val="0"/>
          <w:spacing w:val="0"/>
          <w:sz w:val="24"/>
          <w:szCs w:val="24"/>
          <w:u w:val="none"/>
        </w:rPr>
        <w:t xml:space="preserve">związku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Pr="00EC709D">
        <w:rPr>
          <w:b w:val="0"/>
          <w:bCs w:val="0"/>
          <w:spacing w:val="0"/>
          <w:sz w:val="24"/>
          <w:szCs w:val="24"/>
          <w:u w:val="none"/>
        </w:rPr>
        <w:t>z końcowym rozliczeniem kwalifikacji wojskowej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72019"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>
        <w:rPr>
          <w:b w:val="0"/>
          <w:bCs w:val="0"/>
          <w:spacing w:val="0"/>
          <w:sz w:val="24"/>
          <w:szCs w:val="24"/>
          <w:u w:val="none"/>
        </w:rPr>
        <w:t>2016</w:t>
      </w:r>
      <w:r w:rsidR="00572019">
        <w:rPr>
          <w:b w:val="0"/>
          <w:bCs w:val="0"/>
          <w:spacing w:val="0"/>
          <w:sz w:val="24"/>
          <w:szCs w:val="24"/>
          <w:u w:val="none"/>
        </w:rPr>
        <w:t xml:space="preserve"> roku</w:t>
      </w:r>
      <w:r>
        <w:rPr>
          <w:b w:val="0"/>
          <w:bCs w:val="0"/>
          <w:spacing w:val="0"/>
          <w:sz w:val="24"/>
          <w:szCs w:val="24"/>
          <w:u w:val="none"/>
        </w:rPr>
        <w:t>. Jednocześnie zw</w:t>
      </w:r>
      <w:r w:rsidR="00572019">
        <w:rPr>
          <w:b w:val="0"/>
          <w:bCs w:val="0"/>
          <w:spacing w:val="0"/>
          <w:sz w:val="24"/>
          <w:szCs w:val="24"/>
          <w:u w:val="none"/>
        </w:rPr>
        <w:t xml:space="preserve">iększa się plan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</w:t>
      </w:r>
      <w:r w:rsidRPr="00EC709D">
        <w:rPr>
          <w:b w:val="0"/>
          <w:bCs w:val="0"/>
          <w:spacing w:val="0"/>
          <w:sz w:val="24"/>
          <w:szCs w:val="24"/>
          <w:u w:val="none"/>
        </w:rPr>
        <w:t>zakupu usług 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285 zł na podstawie Decyzji Wojewody Mazowieckiego.</w:t>
      </w:r>
    </w:p>
    <w:p w:rsidR="00C94019" w:rsidRDefault="00C94019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841C1" w:rsidRDefault="002841C1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509E2" w:rsidRPr="00C55CD0" w:rsidRDefault="007509E2" w:rsidP="007509E2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Dział 752 Obrona narodowa</w:t>
      </w:r>
      <w:r w:rsidRPr="00C55CD0">
        <w:rPr>
          <w:spacing w:val="0"/>
          <w:szCs w:val="28"/>
        </w:rPr>
        <w:t xml:space="preserve"> </w:t>
      </w:r>
    </w:p>
    <w:p w:rsidR="007509E2" w:rsidRPr="00C55CD0" w:rsidRDefault="007509E2" w:rsidP="007509E2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 xml:space="preserve">Rozdział </w:t>
      </w:r>
      <w:r>
        <w:rPr>
          <w:b/>
          <w:u w:val="single"/>
        </w:rPr>
        <w:t>75295 Pozostała działalność</w:t>
      </w:r>
    </w:p>
    <w:p w:rsidR="007509E2" w:rsidRDefault="004D08B5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Zwiększenie </w:t>
      </w:r>
      <w:r w:rsidR="00EF2EC6">
        <w:rPr>
          <w:b w:val="0"/>
          <w:bCs w:val="0"/>
          <w:spacing w:val="0"/>
          <w:sz w:val="24"/>
          <w:szCs w:val="24"/>
          <w:u w:val="none"/>
        </w:rPr>
        <w:t xml:space="preserve">planu w paragrafie równoważników pieniężnych i ekwiwalentów dl żołnierzy           i funkcjonariuszy oraz pozostałych należności </w:t>
      </w:r>
      <w:r>
        <w:rPr>
          <w:b w:val="0"/>
          <w:bCs w:val="0"/>
          <w:spacing w:val="0"/>
          <w:sz w:val="24"/>
          <w:szCs w:val="24"/>
          <w:u w:val="none"/>
        </w:rPr>
        <w:t>w kwocie 10.452 z</w:t>
      </w:r>
      <w:r w:rsidR="00EF2EC6">
        <w:rPr>
          <w:b w:val="0"/>
          <w:bCs w:val="0"/>
          <w:spacing w:val="0"/>
          <w:sz w:val="24"/>
          <w:szCs w:val="24"/>
          <w:u w:val="none"/>
        </w:rPr>
        <w:t xml:space="preserve">ł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związane jest </w:t>
      </w:r>
      <w:r w:rsidR="00EF2EC6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przyznaniem środków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finansowych 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zgodnie z Decyzją </w:t>
      </w:r>
      <w:r w:rsidR="00EF2EC6">
        <w:rPr>
          <w:b w:val="0"/>
          <w:bCs w:val="0"/>
          <w:spacing w:val="0"/>
          <w:sz w:val="24"/>
          <w:szCs w:val="24"/>
          <w:u w:val="none"/>
        </w:rPr>
        <w:t xml:space="preserve">Wojewody Mazowieckiego                       Nr 166/2016 </w:t>
      </w:r>
      <w:r>
        <w:rPr>
          <w:b w:val="0"/>
          <w:bCs w:val="0"/>
          <w:spacing w:val="0"/>
          <w:sz w:val="24"/>
          <w:szCs w:val="24"/>
          <w:u w:val="none"/>
        </w:rPr>
        <w:t>dla K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omendy </w:t>
      </w:r>
      <w:r>
        <w:rPr>
          <w:b w:val="0"/>
          <w:bCs w:val="0"/>
          <w:spacing w:val="0"/>
          <w:sz w:val="24"/>
          <w:szCs w:val="24"/>
          <w:u w:val="none"/>
        </w:rPr>
        <w:t>P</w:t>
      </w:r>
      <w:r w:rsidR="00EC709D">
        <w:rPr>
          <w:b w:val="0"/>
          <w:bCs w:val="0"/>
          <w:spacing w:val="0"/>
          <w:sz w:val="24"/>
          <w:szCs w:val="24"/>
          <w:u w:val="none"/>
        </w:rPr>
        <w:t>owiatowej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aństwowej </w:t>
      </w:r>
      <w:r>
        <w:rPr>
          <w:b w:val="0"/>
          <w:bCs w:val="0"/>
          <w:spacing w:val="0"/>
          <w:sz w:val="24"/>
          <w:szCs w:val="24"/>
          <w:u w:val="none"/>
        </w:rPr>
        <w:t>S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traży </w:t>
      </w:r>
      <w:r>
        <w:rPr>
          <w:b w:val="0"/>
          <w:bCs w:val="0"/>
          <w:spacing w:val="0"/>
          <w:sz w:val="24"/>
          <w:szCs w:val="24"/>
          <w:u w:val="none"/>
        </w:rPr>
        <w:t>P</w:t>
      </w:r>
      <w:r w:rsidR="00EC709D">
        <w:rPr>
          <w:b w:val="0"/>
          <w:bCs w:val="0"/>
          <w:spacing w:val="0"/>
          <w:sz w:val="24"/>
          <w:szCs w:val="24"/>
          <w:u w:val="none"/>
        </w:rPr>
        <w:t>ożarnej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Sochaczewie </w:t>
      </w:r>
      <w:r w:rsidR="00EF2EC6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BD776C">
        <w:rPr>
          <w:b w:val="0"/>
          <w:bCs w:val="0"/>
          <w:spacing w:val="0"/>
          <w:sz w:val="24"/>
          <w:szCs w:val="24"/>
          <w:u w:val="none"/>
        </w:rPr>
        <w:t>przeznacz</w:t>
      </w:r>
      <w:r w:rsidR="00EC709D">
        <w:rPr>
          <w:b w:val="0"/>
          <w:bCs w:val="0"/>
          <w:spacing w:val="0"/>
          <w:sz w:val="24"/>
          <w:szCs w:val="24"/>
          <w:u w:val="none"/>
        </w:rPr>
        <w:t>eniem</w:t>
      </w:r>
      <w:r w:rsidR="00BD776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wypłatę </w:t>
      </w:r>
      <w:r w:rsidR="00EC709D">
        <w:rPr>
          <w:b w:val="0"/>
          <w:bCs w:val="0"/>
          <w:spacing w:val="0"/>
          <w:sz w:val="24"/>
          <w:szCs w:val="24"/>
          <w:u w:val="none"/>
        </w:rPr>
        <w:t xml:space="preserve">za </w:t>
      </w:r>
      <w:r>
        <w:rPr>
          <w:b w:val="0"/>
          <w:bCs w:val="0"/>
          <w:spacing w:val="0"/>
          <w:sz w:val="24"/>
          <w:szCs w:val="24"/>
          <w:u w:val="none"/>
        </w:rPr>
        <w:t>nadgodzin</w:t>
      </w:r>
      <w:r w:rsidR="00EC709D">
        <w:rPr>
          <w:b w:val="0"/>
          <w:bCs w:val="0"/>
          <w:spacing w:val="0"/>
          <w:sz w:val="24"/>
          <w:szCs w:val="24"/>
          <w:u w:val="none"/>
        </w:rPr>
        <w:t>y dla strażaków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związanych ze szczytem NATO.</w:t>
      </w:r>
    </w:p>
    <w:p w:rsidR="002841C1" w:rsidRDefault="002841C1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841C1" w:rsidRDefault="002841C1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5600C4" w:rsidRDefault="000A45BC" w:rsidP="006D5BE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1D258F">
        <w:rPr>
          <w:b w:val="0"/>
          <w:bCs w:val="0"/>
          <w:spacing w:val="0"/>
          <w:sz w:val="24"/>
          <w:szCs w:val="24"/>
          <w:u w:val="none"/>
        </w:rPr>
        <w:t xml:space="preserve">zmniejsza się plan o </w:t>
      </w:r>
      <w:r w:rsidR="007A1F2C">
        <w:rPr>
          <w:b w:val="0"/>
          <w:bCs w:val="0"/>
          <w:spacing w:val="0"/>
          <w:sz w:val="24"/>
          <w:szCs w:val="24"/>
          <w:u w:val="none"/>
        </w:rPr>
        <w:t>56.341</w:t>
      </w:r>
      <w:r w:rsidR="001D258F"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</w:t>
      </w:r>
      <w:r w:rsidR="007A1F2C">
        <w:rPr>
          <w:b w:val="0"/>
          <w:bCs w:val="0"/>
          <w:spacing w:val="0"/>
          <w:sz w:val="24"/>
          <w:szCs w:val="24"/>
          <w:u w:val="none"/>
        </w:rPr>
        <w:t>145.261</w:t>
      </w:r>
      <w:r w:rsidR="003C144C">
        <w:rPr>
          <w:b w:val="0"/>
          <w:bCs w:val="0"/>
          <w:spacing w:val="0"/>
          <w:sz w:val="24"/>
          <w:szCs w:val="24"/>
          <w:u w:val="none"/>
        </w:rPr>
        <w:t xml:space="preserve"> zł                       w planie Komendy Powiatowej Państwowej Straży Pożarnej w Sochaczewie.</w:t>
      </w:r>
    </w:p>
    <w:p w:rsidR="00BC2674" w:rsidRPr="00BC2674" w:rsidRDefault="007F60D5" w:rsidP="00BC267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</w:t>
      </w:r>
      <w:r w:rsidR="00EC709D">
        <w:rPr>
          <w:b w:val="0"/>
          <w:bCs w:val="0"/>
          <w:spacing w:val="0"/>
          <w:sz w:val="24"/>
          <w:szCs w:val="24"/>
          <w:u w:val="none"/>
        </w:rPr>
        <w:t>mniejszenie w kwocie 56.341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wprowadza się w paragrafach dodatkowego wynagrodzenia rocznego, uposażenia żołnierzy zawodowych oraz funkcjonariuszy, wynagrodzeniach bezosobowych, zakupie sprzętu i uzbrojenia</w:t>
      </w:r>
      <w:r w:rsidR="00BC2674">
        <w:rPr>
          <w:b w:val="0"/>
          <w:bCs w:val="0"/>
          <w:spacing w:val="0"/>
          <w:sz w:val="24"/>
          <w:szCs w:val="24"/>
          <w:u w:val="none"/>
        </w:rPr>
        <w:t xml:space="preserve"> i przenosi się je na paragrafy</w:t>
      </w:r>
      <w:r w:rsidR="000C219B">
        <w:rPr>
          <w:b w:val="0"/>
          <w:bCs w:val="0"/>
          <w:spacing w:val="0"/>
          <w:sz w:val="24"/>
          <w:szCs w:val="24"/>
          <w:u w:val="none"/>
        </w:rPr>
        <w:t xml:space="preserve"> wynagrodzenia osobowego członków</w:t>
      </w:r>
      <w:r w:rsidR="006E6EC0">
        <w:rPr>
          <w:b w:val="0"/>
          <w:bCs w:val="0"/>
          <w:spacing w:val="0"/>
          <w:sz w:val="24"/>
          <w:szCs w:val="24"/>
          <w:u w:val="none"/>
        </w:rPr>
        <w:t xml:space="preserve"> korpusu służby cywilnej, innych należności żołnierzy zawodowych oraz funkcjonariuszy </w:t>
      </w:r>
      <w:r w:rsidR="00C4236A">
        <w:rPr>
          <w:b w:val="0"/>
          <w:bCs w:val="0"/>
          <w:spacing w:val="0"/>
          <w:sz w:val="24"/>
          <w:szCs w:val="24"/>
          <w:u w:val="none"/>
        </w:rPr>
        <w:t xml:space="preserve">zaliczane do wynagrodzeń, </w:t>
      </w:r>
      <w:r w:rsidR="002002B9">
        <w:rPr>
          <w:b w:val="0"/>
          <w:bCs w:val="0"/>
          <w:spacing w:val="0"/>
          <w:sz w:val="24"/>
          <w:szCs w:val="24"/>
          <w:u w:val="none"/>
        </w:rPr>
        <w:t xml:space="preserve">dodatkowego </w:t>
      </w:r>
      <w:r w:rsidR="00ED2A1F">
        <w:rPr>
          <w:b w:val="0"/>
          <w:bCs w:val="0"/>
          <w:spacing w:val="0"/>
          <w:sz w:val="24"/>
          <w:szCs w:val="24"/>
          <w:u w:val="none"/>
        </w:rPr>
        <w:t xml:space="preserve">uposażenia rocznego </w:t>
      </w:r>
      <w:r w:rsidR="00BC2674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ED2A1F">
        <w:rPr>
          <w:b w:val="0"/>
          <w:bCs w:val="0"/>
          <w:spacing w:val="0"/>
          <w:sz w:val="24"/>
          <w:szCs w:val="24"/>
          <w:u w:val="none"/>
        </w:rPr>
        <w:t>dla żołnier</w:t>
      </w:r>
      <w:r w:rsidR="002002B9">
        <w:rPr>
          <w:b w:val="0"/>
          <w:bCs w:val="0"/>
          <w:spacing w:val="0"/>
          <w:sz w:val="24"/>
          <w:szCs w:val="24"/>
          <w:u w:val="none"/>
        </w:rPr>
        <w:t>zy zawodowych oraz nagrody roczne dla funkcjonariuszy</w:t>
      </w:r>
      <w:r w:rsidR="00086F74">
        <w:rPr>
          <w:b w:val="0"/>
          <w:bCs w:val="0"/>
          <w:spacing w:val="0"/>
          <w:sz w:val="24"/>
          <w:szCs w:val="24"/>
          <w:u w:val="none"/>
        </w:rPr>
        <w:t>, składki na ubezpieczenia społeczne</w:t>
      </w:r>
      <w:r w:rsidR="00ED2A1F">
        <w:rPr>
          <w:b w:val="0"/>
          <w:bCs w:val="0"/>
          <w:spacing w:val="0"/>
          <w:sz w:val="24"/>
          <w:szCs w:val="24"/>
          <w:u w:val="none"/>
        </w:rPr>
        <w:t>, równoważniki pieniężne i ekwiwalenty dla żołnierzy</w:t>
      </w:r>
      <w:r w:rsidR="00BC267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D2A1F">
        <w:rPr>
          <w:b w:val="0"/>
          <w:bCs w:val="0"/>
          <w:spacing w:val="0"/>
          <w:sz w:val="24"/>
          <w:szCs w:val="24"/>
          <w:u w:val="none"/>
        </w:rPr>
        <w:t>i funkcjonariuszy oraz pozostałe należności, zakup materiałów i wyposażenia, zakup usług remontowych, zdrowotnych, pozostałych.</w:t>
      </w:r>
      <w:r w:rsidR="00BC2674" w:rsidRPr="00BC2674">
        <w:rPr>
          <w:b w:val="0"/>
          <w:bCs w:val="0"/>
          <w:spacing w:val="0"/>
          <w:sz w:val="24"/>
          <w:szCs w:val="24"/>
          <w:u w:val="none"/>
        </w:rPr>
        <w:t xml:space="preserve"> Zmian polegających na przesunięciu środków pomiędzy </w:t>
      </w:r>
      <w:r w:rsidR="00BC2674" w:rsidRPr="00BC2674">
        <w:rPr>
          <w:b w:val="0"/>
          <w:bCs w:val="0"/>
          <w:spacing w:val="0"/>
          <w:sz w:val="24"/>
          <w:szCs w:val="24"/>
          <w:u w:val="none"/>
        </w:rPr>
        <w:lastRenderedPageBreak/>
        <w:t>paragrafami dokonuje się z przeznaczeniem na zwiększenie środków na fundusz nagród uznaniowych za wykonywanie zadań służbowych w zastępstwie strażaków przebywających na zwolnieniach lekarskich, usługi pozostałe, badania lekarskie, zapłatę składek ZUS, wypłatę świadczeń dla funkcjonariuszy.</w:t>
      </w:r>
    </w:p>
    <w:p w:rsidR="002E2FF3" w:rsidRDefault="0083422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Zwiększenia na mocy Decyzji Wojewody Mazowieckiego </w:t>
      </w:r>
      <w:r w:rsidR="007B6679">
        <w:rPr>
          <w:b w:val="0"/>
          <w:bCs w:val="0"/>
          <w:spacing w:val="0"/>
          <w:sz w:val="24"/>
          <w:szCs w:val="24"/>
          <w:u w:val="none"/>
        </w:rPr>
        <w:t xml:space="preserve">Nr 163/2016, 184/2016, 198/2016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wynoszą łącznie </w:t>
      </w:r>
      <w:r w:rsidR="00AB14DB">
        <w:rPr>
          <w:b w:val="0"/>
          <w:bCs w:val="0"/>
          <w:spacing w:val="0"/>
          <w:sz w:val="24"/>
          <w:szCs w:val="24"/>
          <w:u w:val="none"/>
        </w:rPr>
        <w:t xml:space="preserve">63.920 zł i przeznaczone są na </w:t>
      </w:r>
      <w:r w:rsidR="00866A24">
        <w:rPr>
          <w:b w:val="0"/>
          <w:bCs w:val="0"/>
          <w:spacing w:val="0"/>
          <w:sz w:val="24"/>
          <w:szCs w:val="24"/>
          <w:u w:val="none"/>
        </w:rPr>
        <w:t>rekompensaty za przedłużony czas służby, odprawy emerytalne, zasiłek na zagospodarowanie, świadczenia pieniężne wypłacane przez okres roku funkcjonariuszom zwolnionym ze służby, nagrody jubileuszowe, zasiłek pogrzebowy.</w:t>
      </w:r>
    </w:p>
    <w:p w:rsidR="00841833" w:rsidRDefault="00BC2674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podpisaną </w:t>
      </w:r>
      <w:r w:rsidR="00841833">
        <w:rPr>
          <w:b w:val="0"/>
          <w:bCs w:val="0"/>
          <w:spacing w:val="0"/>
          <w:sz w:val="24"/>
          <w:szCs w:val="24"/>
          <w:u w:val="none"/>
        </w:rPr>
        <w:t>Umową pomiędzy Mazowieckim Komendantem Wojewódzkim PSP</w:t>
      </w:r>
      <w:r>
        <w:rPr>
          <w:b w:val="0"/>
          <w:bCs w:val="0"/>
          <w:spacing w:val="0"/>
          <w:sz w:val="24"/>
          <w:szCs w:val="24"/>
          <w:u w:val="none"/>
        </w:rPr>
        <w:t>,</w:t>
      </w:r>
      <w:r w:rsidR="00841833">
        <w:rPr>
          <w:b w:val="0"/>
          <w:bCs w:val="0"/>
          <w:spacing w:val="0"/>
          <w:sz w:val="24"/>
          <w:szCs w:val="24"/>
          <w:u w:val="none"/>
        </w:rPr>
        <w:t xml:space="preserve"> a Powiatem Sochaczewskim w sprawie przekazania środków finansowych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Funduszu Wsparcia Państwowej  S</w:t>
      </w:r>
      <w:r w:rsidR="00841833">
        <w:rPr>
          <w:b w:val="0"/>
          <w:bCs w:val="0"/>
          <w:spacing w:val="0"/>
          <w:sz w:val="24"/>
          <w:szCs w:val="24"/>
          <w:u w:val="none"/>
        </w:rPr>
        <w:t xml:space="preserve">traży Pożarnej z przeznaczeniem </w:t>
      </w:r>
      <w:r w:rsidR="0044363B">
        <w:rPr>
          <w:b w:val="0"/>
          <w:bCs w:val="0"/>
          <w:spacing w:val="0"/>
          <w:sz w:val="24"/>
          <w:szCs w:val="24"/>
          <w:u w:val="none"/>
        </w:rPr>
        <w:t xml:space="preserve">na pokrycie wydatków związanych z bieżącymi remontami, pokrycie kosztów utrzymania oraz zakup materiałów i pozostałych usług wprowadza się zwiększenie </w:t>
      </w:r>
      <w:r w:rsidR="007B6679">
        <w:rPr>
          <w:b w:val="0"/>
          <w:bCs w:val="0"/>
          <w:spacing w:val="0"/>
          <w:sz w:val="24"/>
          <w:szCs w:val="24"/>
          <w:u w:val="none"/>
        </w:rPr>
        <w:t>w paragrafach zakupu materiałów i wyposażenia, zakupu usług remontowych</w:t>
      </w:r>
      <w:r w:rsidR="00BA549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B6679">
        <w:rPr>
          <w:b w:val="0"/>
          <w:bCs w:val="0"/>
          <w:spacing w:val="0"/>
          <w:sz w:val="24"/>
          <w:szCs w:val="24"/>
          <w:u w:val="none"/>
        </w:rPr>
        <w:t xml:space="preserve">oraz zakupu usług pozostałych </w:t>
      </w:r>
      <w:r w:rsidR="0044363B">
        <w:rPr>
          <w:b w:val="0"/>
          <w:bCs w:val="0"/>
          <w:spacing w:val="0"/>
          <w:sz w:val="24"/>
          <w:szCs w:val="24"/>
          <w:u w:val="none"/>
        </w:rPr>
        <w:t>w kwocie 25.000 zł.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Środki z Firmy MARS dla jednostki Komenda Powiatowa Państwowej Straży Pożarnej w Sochaczewie.</w:t>
      </w:r>
    </w:p>
    <w:p w:rsidR="00841833" w:rsidRDefault="00841833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41833" w:rsidRDefault="00841833" w:rsidP="0082464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666241" w:rsidRDefault="00353DAF" w:rsidP="000E56C7">
      <w:pPr>
        <w:spacing w:line="360" w:lineRule="auto"/>
        <w:jc w:val="both"/>
      </w:pPr>
      <w:r>
        <w:t xml:space="preserve">Zmiany w tym rozdziale polegają na zwiększeniu w kwocie 44.930 zł. </w:t>
      </w:r>
    </w:p>
    <w:p w:rsidR="00353DAF" w:rsidRDefault="00353DAF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140 wprowadzono zwiększenie w kwocie 4.330 zł       </w:t>
      </w:r>
      <w:r w:rsidR="00BC2674">
        <w:rPr>
          <w:b w:val="0"/>
          <w:bCs w:val="0"/>
          <w:spacing w:val="0"/>
          <w:sz w:val="24"/>
          <w:szCs w:val="24"/>
          <w:u w:val="none"/>
        </w:rPr>
        <w:t>w</w:t>
      </w:r>
      <w:r w:rsidR="00464CEF">
        <w:rPr>
          <w:b w:val="0"/>
          <w:bCs w:val="0"/>
          <w:spacing w:val="0"/>
          <w:sz w:val="24"/>
          <w:szCs w:val="24"/>
          <w:u w:val="none"/>
        </w:rPr>
        <w:t xml:space="preserve"> paragraf</w:t>
      </w:r>
      <w:r w:rsidR="00BC2674">
        <w:rPr>
          <w:b w:val="0"/>
          <w:bCs w:val="0"/>
          <w:spacing w:val="0"/>
          <w:sz w:val="24"/>
          <w:szCs w:val="24"/>
          <w:u w:val="none"/>
        </w:rPr>
        <w:t>ach</w:t>
      </w:r>
      <w:r w:rsidR="00464CEF">
        <w:rPr>
          <w:b w:val="0"/>
          <w:bCs w:val="0"/>
          <w:spacing w:val="0"/>
          <w:sz w:val="24"/>
          <w:szCs w:val="24"/>
          <w:u w:val="none"/>
        </w:rPr>
        <w:t xml:space="preserve"> zakupu materiałów</w:t>
      </w:r>
      <w:r w:rsidR="00BC267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64CEF">
        <w:rPr>
          <w:b w:val="0"/>
          <w:bCs w:val="0"/>
          <w:spacing w:val="0"/>
          <w:sz w:val="24"/>
          <w:szCs w:val="24"/>
          <w:u w:val="none"/>
        </w:rPr>
        <w:t xml:space="preserve">i wyposażenia oraz </w:t>
      </w:r>
      <w:r w:rsidR="00DD0DD3">
        <w:rPr>
          <w:b w:val="0"/>
          <w:bCs w:val="0"/>
          <w:spacing w:val="0"/>
          <w:sz w:val="24"/>
          <w:szCs w:val="24"/>
          <w:u w:val="none"/>
        </w:rPr>
        <w:t xml:space="preserve">zakupu </w:t>
      </w:r>
      <w:r w:rsidR="00BC2674">
        <w:rPr>
          <w:b w:val="0"/>
          <w:bCs w:val="0"/>
          <w:spacing w:val="0"/>
          <w:sz w:val="24"/>
          <w:szCs w:val="24"/>
          <w:u w:val="none"/>
        </w:rPr>
        <w:t>środków dydaktycznych                         i książek w jednostkach Zespół Szkół Specjalnych w Erminowie oraz Powiatowym Zespole Edukacji, Kultury i Sportu w Sochaczewie z przeznaczeniem na wyposażenie szkół               w podręczniki i materiały edukacyjne.</w:t>
      </w:r>
    </w:p>
    <w:p w:rsidR="00353DAF" w:rsidRDefault="00553A43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Zwiększeń na łączną kwotę 40.600 zł dokonano celem zabezpieczenia środków na wydatki osobowe niezaliczone do wynagrodzeń, wynagrodzenia osobowe pracowników, zakup materiałów i wyposażenia, </w:t>
      </w:r>
      <w:r w:rsidR="008F30C1">
        <w:rPr>
          <w:b w:val="0"/>
          <w:bCs w:val="0"/>
          <w:spacing w:val="0"/>
          <w:sz w:val="24"/>
          <w:szCs w:val="24"/>
          <w:u w:val="none"/>
        </w:rPr>
        <w:t>zakup energii, zakup usług remontowych oraz usług pozostałych.</w:t>
      </w:r>
    </w:p>
    <w:p w:rsidR="00BD24DF" w:rsidRDefault="00BD24DF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</w:t>
      </w:r>
      <w:r w:rsidR="00BC2674">
        <w:rPr>
          <w:b w:val="0"/>
          <w:bCs w:val="0"/>
          <w:spacing w:val="0"/>
          <w:sz w:val="24"/>
          <w:szCs w:val="24"/>
          <w:u w:val="none"/>
        </w:rPr>
        <w:t>e zwiększonych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dochodów bieżących oraz </w:t>
      </w:r>
      <w:r w:rsidR="00BC2674">
        <w:rPr>
          <w:b w:val="0"/>
          <w:bCs w:val="0"/>
          <w:spacing w:val="0"/>
          <w:sz w:val="24"/>
          <w:szCs w:val="24"/>
          <w:u w:val="none"/>
        </w:rPr>
        <w:t>rozdziału 80195.</w:t>
      </w:r>
    </w:p>
    <w:p w:rsidR="000E56C7" w:rsidRDefault="000E56C7" w:rsidP="000E56C7">
      <w:pPr>
        <w:spacing w:line="360" w:lineRule="auto"/>
        <w:jc w:val="both"/>
      </w:pPr>
    </w:p>
    <w:p w:rsidR="00AB2505" w:rsidRDefault="00AB2505" w:rsidP="000E56C7">
      <w:pPr>
        <w:spacing w:line="360" w:lineRule="auto"/>
        <w:jc w:val="both"/>
      </w:pPr>
    </w:p>
    <w:p w:rsidR="00AB2505" w:rsidRDefault="00AB2505" w:rsidP="000E56C7">
      <w:pPr>
        <w:spacing w:line="360" w:lineRule="auto"/>
        <w:jc w:val="both"/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>80110 Gimnazja</w:t>
      </w:r>
    </w:p>
    <w:p w:rsidR="00AB2505" w:rsidRDefault="00AB2505" w:rsidP="00DA4715">
      <w:pPr>
        <w:spacing w:line="360" w:lineRule="auto"/>
        <w:jc w:val="both"/>
      </w:pPr>
      <w:r>
        <w:t>W rozdziale tym zwiększa się plan o kwotę 45.900 zł.</w:t>
      </w:r>
    </w:p>
    <w:p w:rsidR="00C332FD" w:rsidRDefault="00DA4715" w:rsidP="00DA4715">
      <w:pPr>
        <w:spacing w:line="360" w:lineRule="auto"/>
        <w:jc w:val="both"/>
      </w:pPr>
      <w:r>
        <w:t xml:space="preserve">Zwiększenie w kwocie </w:t>
      </w:r>
      <w:r w:rsidR="00BC2674">
        <w:t>25.000</w:t>
      </w:r>
      <w:r>
        <w:t xml:space="preserve"> zł</w:t>
      </w:r>
      <w:r w:rsidR="00BC2674">
        <w:t xml:space="preserve"> wprowadza się w paragrafach</w:t>
      </w:r>
      <w:r>
        <w:t xml:space="preserve"> wynagrodzenia osobowe</w:t>
      </w:r>
      <w:r w:rsidR="00BC2674">
        <w:t>go</w:t>
      </w:r>
      <w:r>
        <w:t xml:space="preserve"> pracowników</w:t>
      </w:r>
      <w:r w:rsidR="00C332FD">
        <w:t xml:space="preserve"> oraz</w:t>
      </w:r>
      <w:r>
        <w:t xml:space="preserve"> skład</w:t>
      </w:r>
      <w:r w:rsidR="00BC2674">
        <w:t>ek</w:t>
      </w:r>
      <w:r>
        <w:t xml:space="preserve"> na ubezpieczenia społeczne.</w:t>
      </w:r>
      <w:r w:rsidR="00BC2674">
        <w:t xml:space="preserve"> </w:t>
      </w:r>
    </w:p>
    <w:p w:rsidR="00DA4715" w:rsidRDefault="00BC2674" w:rsidP="00DA4715">
      <w:pPr>
        <w:spacing w:line="360" w:lineRule="auto"/>
        <w:jc w:val="both"/>
      </w:pPr>
      <w:r>
        <w:t>Środki na zwiększenie pochodzą ze zwiększonych dochodów bieżących i rozdziału 80195.</w:t>
      </w:r>
    </w:p>
    <w:p w:rsidR="00353DAF" w:rsidRDefault="00BF1544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</w:t>
      </w:r>
      <w:r w:rsidR="00353DAF">
        <w:rPr>
          <w:b w:val="0"/>
          <w:bCs w:val="0"/>
          <w:spacing w:val="0"/>
          <w:sz w:val="24"/>
          <w:szCs w:val="24"/>
          <w:u w:val="none"/>
        </w:rPr>
        <w:t xml:space="preserve"> Wojewody Mazowieckiego Nr 140 wprowadzono zwiększenie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w kwocie 20.900 zł</w:t>
      </w:r>
      <w:r w:rsidR="00A516F9">
        <w:rPr>
          <w:b w:val="0"/>
          <w:bCs w:val="0"/>
          <w:spacing w:val="0"/>
          <w:sz w:val="24"/>
          <w:szCs w:val="24"/>
          <w:u w:val="none"/>
        </w:rPr>
        <w:t xml:space="preserve"> w paragrafach </w:t>
      </w:r>
      <w:r w:rsidR="00A516F9" w:rsidRPr="00A516F9">
        <w:rPr>
          <w:b w:val="0"/>
          <w:bCs w:val="0"/>
          <w:spacing w:val="0"/>
          <w:sz w:val="24"/>
          <w:szCs w:val="24"/>
          <w:u w:val="none"/>
        </w:rPr>
        <w:t>zakupu materiałów</w:t>
      </w:r>
      <w:r w:rsidR="00A516F9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516F9" w:rsidRPr="00A516F9">
        <w:rPr>
          <w:b w:val="0"/>
          <w:bCs w:val="0"/>
          <w:spacing w:val="0"/>
          <w:sz w:val="24"/>
          <w:szCs w:val="24"/>
          <w:u w:val="none"/>
        </w:rPr>
        <w:t>i wyposażenia oraz zakupu środków dydaktycznych i książek</w:t>
      </w:r>
      <w:r w:rsidR="00A516F9" w:rsidRPr="00A516F9">
        <w:rPr>
          <w:spacing w:val="0"/>
          <w:sz w:val="24"/>
          <w:szCs w:val="24"/>
          <w:u w:val="none"/>
        </w:rPr>
        <w:t xml:space="preserve"> </w:t>
      </w:r>
      <w:r w:rsidR="00353DAF">
        <w:rPr>
          <w:b w:val="0"/>
          <w:bCs w:val="0"/>
          <w:spacing w:val="0"/>
          <w:sz w:val="24"/>
          <w:szCs w:val="24"/>
          <w:u w:val="none"/>
        </w:rPr>
        <w:t xml:space="preserve">z przeznaczeniem na </w:t>
      </w:r>
      <w:r w:rsidR="00A516F9">
        <w:rPr>
          <w:b w:val="0"/>
          <w:bCs w:val="0"/>
          <w:spacing w:val="0"/>
          <w:sz w:val="24"/>
          <w:szCs w:val="24"/>
          <w:u w:val="none"/>
        </w:rPr>
        <w:t>wyposażenie szkół w podręczniki – Zespół Szkół Ogólnokształcących w Sochaczewie i Powiatowy Zespół Edukacji, Kultury i Sportu               w Sochaczewie.</w:t>
      </w:r>
      <w:r w:rsidR="008C5FC7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66241" w:rsidRDefault="00666241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80111 Gimnazja specjalne</w:t>
      </w:r>
    </w:p>
    <w:p w:rsidR="0061488F" w:rsidRDefault="0061488F" w:rsidP="0061488F">
      <w:pPr>
        <w:spacing w:line="360" w:lineRule="auto"/>
        <w:jc w:val="both"/>
      </w:pPr>
      <w:r>
        <w:t>Zmiany w rozdziale tym polegają na wprowadzeniu zwiększeń na łączną kwotę 116.178 zł</w:t>
      </w:r>
      <w:r w:rsidR="00A32296">
        <w:t>.</w:t>
      </w:r>
    </w:p>
    <w:p w:rsidR="00A32296" w:rsidRPr="00A32296" w:rsidRDefault="00353DAF" w:rsidP="00A3229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Decyzją Wojewody Mazowieckiego Nr 140 wprowadzono zwiększenie w kwocie 15.178 zł </w:t>
      </w:r>
      <w:r w:rsidR="00A32296">
        <w:rPr>
          <w:b w:val="0"/>
          <w:bCs w:val="0"/>
          <w:spacing w:val="0"/>
          <w:sz w:val="24"/>
          <w:szCs w:val="24"/>
          <w:u w:val="none"/>
        </w:rPr>
        <w:t xml:space="preserve">    w paragrafie zakupu materiałów i wyposażenia oraz  </w:t>
      </w:r>
      <w:r w:rsidR="00A32296" w:rsidRPr="00A32296">
        <w:rPr>
          <w:b w:val="0"/>
          <w:bCs w:val="0"/>
          <w:spacing w:val="0"/>
          <w:sz w:val="24"/>
          <w:szCs w:val="24"/>
          <w:u w:val="none"/>
        </w:rPr>
        <w:t xml:space="preserve">zakupu środków dydaktycznych </w:t>
      </w:r>
      <w:r w:rsidR="00A32296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 w:rsidR="00A32296" w:rsidRPr="00A32296">
        <w:rPr>
          <w:b w:val="0"/>
          <w:bCs w:val="0"/>
          <w:spacing w:val="0"/>
          <w:sz w:val="24"/>
          <w:szCs w:val="24"/>
          <w:u w:val="none"/>
        </w:rPr>
        <w:t>i książek</w:t>
      </w:r>
      <w:r w:rsidR="00A32296" w:rsidRPr="00A32296">
        <w:rPr>
          <w:spacing w:val="0"/>
          <w:sz w:val="24"/>
          <w:szCs w:val="24"/>
          <w:u w:val="none"/>
        </w:rPr>
        <w:t xml:space="preserve"> </w:t>
      </w:r>
      <w:r w:rsidR="00A32296" w:rsidRPr="00A32296">
        <w:rPr>
          <w:b w:val="0"/>
          <w:bCs w:val="0"/>
          <w:spacing w:val="0"/>
          <w:sz w:val="24"/>
          <w:szCs w:val="24"/>
          <w:u w:val="none"/>
        </w:rPr>
        <w:t xml:space="preserve">z przeznaczeniem na wyposażenie szkół w podręczniki – Zespół Szkół </w:t>
      </w:r>
      <w:r w:rsidR="00A32296">
        <w:rPr>
          <w:b w:val="0"/>
          <w:bCs w:val="0"/>
          <w:spacing w:val="0"/>
          <w:sz w:val="24"/>
          <w:szCs w:val="24"/>
          <w:u w:val="none"/>
        </w:rPr>
        <w:t>Specjalnych w Erminowie,</w:t>
      </w:r>
      <w:r w:rsidR="00A32296" w:rsidRPr="00A32296">
        <w:rPr>
          <w:b w:val="0"/>
          <w:bCs w:val="0"/>
          <w:spacing w:val="0"/>
          <w:sz w:val="24"/>
          <w:szCs w:val="24"/>
          <w:u w:val="none"/>
        </w:rPr>
        <w:t xml:space="preserve"> Powiatowy Zespół Edukacji, Kultury i Sportu</w:t>
      </w:r>
      <w:r w:rsidR="00A32296">
        <w:rPr>
          <w:b w:val="0"/>
          <w:bCs w:val="0"/>
          <w:spacing w:val="0"/>
          <w:sz w:val="24"/>
          <w:szCs w:val="24"/>
          <w:u w:val="none"/>
        </w:rPr>
        <w:t xml:space="preserve"> w Sochaczewie oraz </w:t>
      </w:r>
      <w:r w:rsidR="00C332FD">
        <w:rPr>
          <w:b w:val="0"/>
          <w:bCs w:val="0"/>
          <w:spacing w:val="0"/>
          <w:sz w:val="24"/>
          <w:szCs w:val="24"/>
          <w:u w:val="none"/>
        </w:rPr>
        <w:t xml:space="preserve">                         w </w:t>
      </w:r>
      <w:r w:rsidR="00A32296">
        <w:rPr>
          <w:b w:val="0"/>
          <w:bCs w:val="0"/>
          <w:spacing w:val="0"/>
          <w:sz w:val="24"/>
          <w:szCs w:val="24"/>
          <w:u w:val="none"/>
        </w:rPr>
        <w:t>Młodzieżowym Ośrodku Wychowawczym w Załuskowie.</w:t>
      </w:r>
    </w:p>
    <w:p w:rsidR="005F73EB" w:rsidRDefault="005F73EB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Zwiększenia </w:t>
      </w:r>
      <w:r w:rsidR="00A32296">
        <w:rPr>
          <w:b w:val="0"/>
          <w:bCs w:val="0"/>
          <w:spacing w:val="0"/>
          <w:sz w:val="24"/>
          <w:szCs w:val="24"/>
          <w:u w:val="none"/>
        </w:rPr>
        <w:t>w</w:t>
      </w:r>
      <w:r w:rsidR="00F57BF1">
        <w:rPr>
          <w:b w:val="0"/>
          <w:bCs w:val="0"/>
          <w:spacing w:val="0"/>
          <w:sz w:val="24"/>
          <w:szCs w:val="24"/>
          <w:u w:val="none"/>
        </w:rPr>
        <w:t xml:space="preserve"> kwo</w:t>
      </w:r>
      <w:r w:rsidR="00A32296">
        <w:rPr>
          <w:b w:val="0"/>
          <w:bCs w:val="0"/>
          <w:spacing w:val="0"/>
          <w:sz w:val="24"/>
          <w:szCs w:val="24"/>
          <w:u w:val="none"/>
        </w:rPr>
        <w:t xml:space="preserve">cie </w:t>
      </w:r>
      <w:r w:rsidR="00F57BF1">
        <w:rPr>
          <w:b w:val="0"/>
          <w:bCs w:val="0"/>
          <w:spacing w:val="0"/>
          <w:sz w:val="24"/>
          <w:szCs w:val="24"/>
          <w:u w:val="none"/>
        </w:rPr>
        <w:t xml:space="preserve">101.000 zł </w:t>
      </w:r>
      <w:r>
        <w:rPr>
          <w:b w:val="0"/>
          <w:bCs w:val="0"/>
          <w:spacing w:val="0"/>
          <w:sz w:val="24"/>
          <w:szCs w:val="24"/>
          <w:u w:val="none"/>
        </w:rPr>
        <w:t>dotyczą paragrafów wydatków osobowych niezaliczonych do wynagrodzeń, wynagrodzeń osobowych pracowników</w:t>
      </w:r>
      <w:r w:rsidR="00C332FD">
        <w:rPr>
          <w:b w:val="0"/>
          <w:bCs w:val="0"/>
          <w:spacing w:val="0"/>
          <w:sz w:val="24"/>
          <w:szCs w:val="24"/>
          <w:u w:val="none"/>
        </w:rPr>
        <w:t xml:space="preserve"> 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składek na ubezpieczenia </w:t>
      </w:r>
      <w:r w:rsidR="00283488">
        <w:rPr>
          <w:b w:val="0"/>
          <w:bCs w:val="0"/>
          <w:spacing w:val="0"/>
          <w:sz w:val="24"/>
          <w:szCs w:val="24"/>
          <w:u w:val="none"/>
        </w:rPr>
        <w:t>społeczne</w:t>
      </w:r>
      <w:r w:rsidR="00C332F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83488">
        <w:rPr>
          <w:b w:val="0"/>
          <w:bCs w:val="0"/>
          <w:spacing w:val="0"/>
          <w:sz w:val="24"/>
          <w:szCs w:val="24"/>
          <w:u w:val="none"/>
        </w:rPr>
        <w:t xml:space="preserve">– </w:t>
      </w:r>
      <w:r w:rsidR="00C674AF">
        <w:rPr>
          <w:b w:val="0"/>
          <w:bCs w:val="0"/>
          <w:spacing w:val="0"/>
          <w:sz w:val="24"/>
          <w:szCs w:val="24"/>
          <w:u w:val="none"/>
        </w:rPr>
        <w:t>celem zabezpieczenia środków na wypłaty wynagrodzeń dla nauczycieli.</w:t>
      </w:r>
    </w:p>
    <w:p w:rsidR="00283488" w:rsidRDefault="00283488" w:rsidP="00353D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</w:t>
      </w:r>
      <w:r w:rsidR="00A32296">
        <w:rPr>
          <w:b w:val="0"/>
          <w:bCs w:val="0"/>
          <w:spacing w:val="0"/>
          <w:sz w:val="24"/>
          <w:szCs w:val="24"/>
          <w:u w:val="none"/>
        </w:rPr>
        <w:t>e zwiększonych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dochodów bieżących oraz innych rozdziałów działu 801.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>
        <w:rPr>
          <w:bCs w:val="0"/>
          <w:spacing w:val="0"/>
          <w:sz w:val="24"/>
          <w:szCs w:val="24"/>
        </w:rPr>
        <w:t>ekonomiczno</w:t>
      </w:r>
      <w:proofErr w:type="spellEnd"/>
      <w:r>
        <w:rPr>
          <w:bCs w:val="0"/>
          <w:spacing w:val="0"/>
          <w:sz w:val="24"/>
          <w:szCs w:val="24"/>
        </w:rPr>
        <w:t xml:space="preserve"> – administracyjnej szkół</w:t>
      </w:r>
    </w:p>
    <w:p w:rsidR="006827F4" w:rsidRDefault="006827F4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 w:rsidRPr="006827F4">
        <w:rPr>
          <w:b w:val="0"/>
          <w:spacing w:val="0"/>
          <w:sz w:val="24"/>
          <w:szCs w:val="24"/>
          <w:u w:val="none"/>
        </w:rPr>
        <w:t>Zwiększenie w kwocie 2.700 zł związane jest z koniecznością zabezpieczenia środków</w:t>
      </w:r>
      <w:r w:rsidR="00A32296">
        <w:rPr>
          <w:b w:val="0"/>
          <w:spacing w:val="0"/>
          <w:sz w:val="24"/>
          <w:szCs w:val="24"/>
          <w:u w:val="none"/>
        </w:rPr>
        <w:t xml:space="preserve">                     </w:t>
      </w:r>
      <w:r w:rsidRPr="006827F4">
        <w:rPr>
          <w:b w:val="0"/>
          <w:spacing w:val="0"/>
          <w:sz w:val="24"/>
          <w:szCs w:val="24"/>
          <w:u w:val="none"/>
        </w:rPr>
        <w:t xml:space="preserve"> na wypłatę wynagrodzeń bezosobowych. Środki na zwiększenie pochodzą </w:t>
      </w:r>
      <w:r w:rsidRPr="006827F4">
        <w:rPr>
          <w:b w:val="0"/>
          <w:bCs w:val="0"/>
          <w:spacing w:val="0"/>
          <w:sz w:val="24"/>
          <w:szCs w:val="24"/>
          <w:u w:val="none"/>
        </w:rPr>
        <w:t>z</w:t>
      </w:r>
      <w:r w:rsidR="00A32296">
        <w:rPr>
          <w:b w:val="0"/>
          <w:bCs w:val="0"/>
          <w:spacing w:val="0"/>
          <w:sz w:val="24"/>
          <w:szCs w:val="24"/>
          <w:u w:val="none"/>
        </w:rPr>
        <w:t>e zwiększonych</w:t>
      </w:r>
      <w:r w:rsidRPr="006827F4">
        <w:rPr>
          <w:b w:val="0"/>
          <w:bCs w:val="0"/>
          <w:spacing w:val="0"/>
          <w:sz w:val="24"/>
          <w:szCs w:val="24"/>
          <w:u w:val="none"/>
        </w:rPr>
        <w:t xml:space="preserve"> dochodów bieżących.</w:t>
      </w:r>
    </w:p>
    <w:p w:rsidR="002841C1" w:rsidRPr="006827F4" w:rsidRDefault="002841C1" w:rsidP="006827F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666241" w:rsidRDefault="00A22F20" w:rsidP="00A22F20">
      <w:pPr>
        <w:spacing w:line="360" w:lineRule="auto"/>
        <w:jc w:val="both"/>
      </w:pPr>
      <w:r>
        <w:t>Celem urealnienia planu wydatków w ty</w:t>
      </w:r>
      <w:r w:rsidR="007975AE">
        <w:t>m</w:t>
      </w:r>
      <w:r>
        <w:t xml:space="preserve"> rozdziale dokonuje się zmian polegających na wprowadzeniu zwiększenia w kwocie 304.927 zł </w:t>
      </w:r>
      <w:r w:rsidR="007975AE">
        <w:t xml:space="preserve">w paragrafach wynagrodzeń osobowych pracowników, dodatkowego wynagrodzenia rocznego, składek na ubezpieczenia społeczne, zakupie materiałów i wyposażenia, zakupie energii, zakupie usług remontowych, zakupie </w:t>
      </w:r>
      <w:r w:rsidR="007975AE">
        <w:lastRenderedPageBreak/>
        <w:t>usług pozostałych</w:t>
      </w:r>
      <w:r w:rsidR="00464C89">
        <w:t>. Powyższe zmiany związane są z koniecznością zabezpieczenia środków na wypłaty wynagrodzeń dla nauczycieli, zakup ener</w:t>
      </w:r>
      <w:r w:rsidR="008B3962">
        <w:t>gii, wody oraz oleju opałowego</w:t>
      </w:r>
      <w:r w:rsidR="001A6EB0">
        <w:t xml:space="preserve"> w Zespole Szkół Ogólnokształcących w Sochaczewie, Zespole Szkół w Teresinie, Zespole Szkół Rolnicze Centrum Kształcenia Ustawicznego w Sochaczewie oraz Zespole Szkół                          im. J. Iwaszkiewicza w Sochaczewie. </w:t>
      </w:r>
    </w:p>
    <w:p w:rsidR="006A30A7" w:rsidRDefault="006A30A7" w:rsidP="006A30A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</w:t>
      </w:r>
      <w:r w:rsidR="00A32296">
        <w:rPr>
          <w:b w:val="0"/>
          <w:bCs w:val="0"/>
          <w:spacing w:val="0"/>
          <w:sz w:val="24"/>
          <w:szCs w:val="24"/>
          <w:u w:val="none"/>
        </w:rPr>
        <w:t>e zwiększonych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dochodów bieżących oraz rozdział</w:t>
      </w:r>
      <w:r w:rsidR="00A32296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801</w:t>
      </w:r>
      <w:r w:rsidR="00A32296">
        <w:rPr>
          <w:b w:val="0"/>
          <w:bCs w:val="0"/>
          <w:spacing w:val="0"/>
          <w:sz w:val="24"/>
          <w:szCs w:val="24"/>
          <w:u w:val="none"/>
        </w:rPr>
        <w:t>95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666241" w:rsidRDefault="007D67EA" w:rsidP="007D67EA">
      <w:pPr>
        <w:spacing w:line="360" w:lineRule="auto"/>
        <w:jc w:val="both"/>
      </w:pPr>
      <w:r>
        <w:t>Na zamiany w tym rozdziale składają się zwiększenie w kwocie 308.605 zł oraz zmniejszenie w kwocie 3.200 zł.</w:t>
      </w:r>
    </w:p>
    <w:p w:rsidR="00EC160D" w:rsidRDefault="007D67EA" w:rsidP="007D67EA">
      <w:pPr>
        <w:spacing w:line="360" w:lineRule="auto"/>
        <w:jc w:val="both"/>
      </w:pPr>
      <w:r>
        <w:t xml:space="preserve">Zwiększenie dotyczy </w:t>
      </w:r>
      <w:r w:rsidR="006A30A7">
        <w:t>paragrafów wynagrodzeń osobowych pracowników, składek na ubezpieczenia społeczne, zakup materiałów i wyposażenia, zakup en</w:t>
      </w:r>
      <w:r w:rsidR="00755FEE">
        <w:t xml:space="preserve">ergii, zakup usług pozostałych. </w:t>
      </w:r>
    </w:p>
    <w:p w:rsidR="007D67EA" w:rsidRDefault="00755FEE" w:rsidP="007D67EA">
      <w:pPr>
        <w:spacing w:line="360" w:lineRule="auto"/>
        <w:jc w:val="both"/>
      </w:pPr>
      <w:r>
        <w:t>Zmniejszenie wprowadzono w paragrafa</w:t>
      </w:r>
      <w:r w:rsidR="00EC160D">
        <w:t>ch podróży służbowych krajowych oraz</w:t>
      </w:r>
      <w:r>
        <w:t xml:space="preserve"> szkoleń pracowników niebędących członkami korpusu służby cywilnej.</w:t>
      </w:r>
    </w:p>
    <w:p w:rsidR="00EC160D" w:rsidRDefault="0000626A" w:rsidP="00EC160D">
      <w:pPr>
        <w:spacing w:line="360" w:lineRule="auto"/>
        <w:jc w:val="both"/>
      </w:pPr>
      <w:r>
        <w:t>Powyższe zmiany związane są z koniecznością zabezpieczenia środków na wypłaty wynagrodzeń dla nauczycieli, zakup ene</w:t>
      </w:r>
      <w:r w:rsidR="00EC160D">
        <w:t>rgii, wody oraz oleju opałowego w Zespole Szkół Centrum Kształcenia Praktycznego w Sochaczewie, Zespole Szkół Rolnicze Centrum Kształcenia Ustawicznego w Sochaczewie, Zespole Szkół w Teresinie</w:t>
      </w:r>
      <w:r w:rsidR="00EC160D" w:rsidRPr="00EC160D">
        <w:t xml:space="preserve"> </w:t>
      </w:r>
      <w:r w:rsidR="00EC160D">
        <w:t xml:space="preserve">oraz Zespole Szkół                          im. J. Iwaszkiewicza w Sochaczewie. </w:t>
      </w:r>
    </w:p>
    <w:p w:rsidR="00C669BD" w:rsidRDefault="00C669BD" w:rsidP="00C669B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dochodów bieżących oraz innych rozdziałów działu 801.</w:t>
      </w:r>
    </w:p>
    <w:p w:rsidR="00F76B99" w:rsidRDefault="00F76B99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80134 Szkoły zawodowe specjalne</w:t>
      </w:r>
    </w:p>
    <w:p w:rsidR="00666241" w:rsidRDefault="00F76B99" w:rsidP="00E65179">
      <w:pPr>
        <w:spacing w:line="360" w:lineRule="auto"/>
        <w:jc w:val="both"/>
      </w:pPr>
      <w:r>
        <w:t>Wprowadzone zwiększenia na kwotę</w:t>
      </w:r>
      <w:r w:rsidR="00A32296">
        <w:t xml:space="preserve"> </w:t>
      </w:r>
      <w:r>
        <w:t xml:space="preserve">34.000 zł dotyczą paragrafów wydatków osobowych niezaliczonych do wynagrodzeń, wynagrodzeń osobowych pracowników oraz składek </w:t>
      </w:r>
      <w:r w:rsidR="00A32296">
        <w:t xml:space="preserve">                    </w:t>
      </w:r>
      <w:r>
        <w:t xml:space="preserve">na ubezpieczenia społeczne. Dokonano ich celem </w:t>
      </w:r>
      <w:r w:rsidR="00A32296">
        <w:t>zabezpieczenia środków na wypłatę wynagrodzeń dla nauczycieli.</w:t>
      </w:r>
    </w:p>
    <w:p w:rsidR="00666241" w:rsidRPr="008A7E90" w:rsidRDefault="00F76B99" w:rsidP="0066624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</w:t>
      </w:r>
      <w:r w:rsidR="00A32296">
        <w:rPr>
          <w:b w:val="0"/>
          <w:bCs w:val="0"/>
          <w:spacing w:val="0"/>
          <w:sz w:val="24"/>
          <w:szCs w:val="24"/>
          <w:u w:val="none"/>
        </w:rPr>
        <w:t>e zwiększonych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dochodów bieżących oraz rozdział</w:t>
      </w:r>
      <w:r w:rsidR="00A32296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801</w:t>
      </w:r>
      <w:r w:rsidR="00A32296">
        <w:rPr>
          <w:b w:val="0"/>
          <w:bCs w:val="0"/>
          <w:spacing w:val="0"/>
          <w:sz w:val="24"/>
          <w:szCs w:val="24"/>
          <w:u w:val="none"/>
        </w:rPr>
        <w:t>46.</w:t>
      </w:r>
    </w:p>
    <w:p w:rsidR="002841C1" w:rsidRDefault="002841C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80146 Dokształcanie i doskonalenie nauczycieli</w:t>
      </w:r>
    </w:p>
    <w:p w:rsidR="00666241" w:rsidRDefault="00D31634" w:rsidP="005B13F3">
      <w:pPr>
        <w:spacing w:line="360" w:lineRule="auto"/>
        <w:jc w:val="both"/>
      </w:pPr>
      <w:r>
        <w:t xml:space="preserve">W rozdziale tym </w:t>
      </w:r>
      <w:r w:rsidR="00953CF7">
        <w:t xml:space="preserve">w związku z mniejszym niż założono wykonaniem wydatków z tytułu szkoleń nauczycieli </w:t>
      </w:r>
      <w:r>
        <w:t xml:space="preserve">wprowadzono zmniejszenie w kwocie 56.615 zł z przeznaczeniem </w:t>
      </w:r>
      <w:r w:rsidR="00A32296">
        <w:t xml:space="preserve">                    </w:t>
      </w:r>
      <w:r>
        <w:t>na uzupełnienie środków w</w:t>
      </w:r>
      <w:r w:rsidR="009035BC">
        <w:t xml:space="preserve"> </w:t>
      </w:r>
      <w:r>
        <w:t xml:space="preserve">innych rozdziałach działu 801. Zmniejszenie dotyczy paragrafów </w:t>
      </w:r>
      <w:r>
        <w:lastRenderedPageBreak/>
        <w:t xml:space="preserve">podróży służbowych krajowych oraz </w:t>
      </w:r>
      <w:r w:rsidR="00411C8F">
        <w:t>szkoleń pracowników niebędących cz</w:t>
      </w:r>
      <w:r w:rsidR="00A32296">
        <w:t>łonkami korpusu służby cywilnej w ramach oszczędności.</w:t>
      </w: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666241" w:rsidRDefault="00666241" w:rsidP="0066624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80150 Realizacja zadań wymagających stosowania specjalnej organizacji nauki i metod pracy dla dzieci i młodzieży w szkołach podstawowych, gimnazjach, liceach ogólnokształcących i szkołach zawodowych oraz szkołach artystycznych</w:t>
      </w:r>
    </w:p>
    <w:p w:rsidR="00666241" w:rsidRDefault="008F6A4B" w:rsidP="008F6A4B">
      <w:pPr>
        <w:spacing w:line="360" w:lineRule="auto"/>
        <w:jc w:val="both"/>
      </w:pPr>
      <w:r>
        <w:t>Zmiany w rozdziale tym polegają na zmniejszeniu w kwocie 8</w:t>
      </w:r>
      <w:r w:rsidR="00126A56">
        <w:t>3</w:t>
      </w:r>
      <w:r>
        <w:t>.</w:t>
      </w:r>
      <w:r w:rsidR="00126A56">
        <w:t>589</w:t>
      </w:r>
      <w:r>
        <w:t xml:space="preserve"> zł oraz na zwiększeniu </w:t>
      </w:r>
      <w:r w:rsidR="00886318">
        <w:t xml:space="preserve"> </w:t>
      </w:r>
      <w:r>
        <w:t>w kwocie 7</w:t>
      </w:r>
      <w:r w:rsidR="00126A56">
        <w:t>7.477</w:t>
      </w:r>
      <w:r>
        <w:t xml:space="preserve"> zł.</w:t>
      </w:r>
    </w:p>
    <w:p w:rsidR="00666241" w:rsidRDefault="00326ADD" w:rsidP="00B85869">
      <w:pPr>
        <w:spacing w:line="360" w:lineRule="auto"/>
        <w:jc w:val="both"/>
      </w:pPr>
      <w:r>
        <w:t>Przenosi się środki</w:t>
      </w:r>
      <w:r w:rsidR="00A32296">
        <w:t xml:space="preserve"> w kwocie 7</w:t>
      </w:r>
      <w:r>
        <w:t>7</w:t>
      </w:r>
      <w:r w:rsidR="00A32296">
        <w:t>.</w:t>
      </w:r>
      <w:r>
        <w:t>477</w:t>
      </w:r>
      <w:r w:rsidR="00A32296">
        <w:t xml:space="preserve"> zł </w:t>
      </w:r>
      <w:r>
        <w:t>z</w:t>
      </w:r>
      <w:r w:rsidR="00A32296">
        <w:t xml:space="preserve"> paragraf</w:t>
      </w:r>
      <w:r>
        <w:t>ów</w:t>
      </w:r>
      <w:r w:rsidR="00B85869">
        <w:t xml:space="preserve"> zakupu materiałów i wyposażenia, szkoleń pracowników niebędących czł</w:t>
      </w:r>
      <w:r w:rsidR="00A32296">
        <w:t xml:space="preserve">onkami korpusu służby cywilnej </w:t>
      </w:r>
      <w:r>
        <w:t>na</w:t>
      </w:r>
      <w:r w:rsidR="00A32296">
        <w:t xml:space="preserve"> </w:t>
      </w:r>
      <w:r w:rsidR="00B85869">
        <w:t>paragrafy stypendiów dla uczniów, wynagrodzeń osobowych pracowników, skła</w:t>
      </w:r>
      <w:r>
        <w:t>dek na ubezpiecze</w:t>
      </w:r>
      <w:r w:rsidR="00C20B55">
        <w:t>ń</w:t>
      </w:r>
      <w:r>
        <w:t xml:space="preserve"> społeczn</w:t>
      </w:r>
      <w:r w:rsidR="00C20B55">
        <w:t>ych oraz zakupu energii</w:t>
      </w:r>
      <w:r w:rsidR="00616662">
        <w:t>.</w:t>
      </w:r>
    </w:p>
    <w:p w:rsidR="00C334CD" w:rsidRDefault="004D5CCB" w:rsidP="00B85869">
      <w:pPr>
        <w:spacing w:line="360" w:lineRule="auto"/>
        <w:jc w:val="both"/>
      </w:pPr>
      <w:r>
        <w:t>Zmiany</w:t>
      </w:r>
      <w:r w:rsidR="000C2D1E">
        <w:t xml:space="preserve"> dotycz</w:t>
      </w:r>
      <w:r>
        <w:t>ą</w:t>
      </w:r>
      <w:r w:rsidR="000C2D1E">
        <w:t xml:space="preserve"> konieczności zabezpieczenia środków na wypłaty dla nauczycieli oraz wypłat stypendiów dla uczniów</w:t>
      </w:r>
      <w:r>
        <w:t xml:space="preserve">. </w:t>
      </w:r>
    </w:p>
    <w:p w:rsidR="004D5CCB" w:rsidRDefault="004D5CCB" w:rsidP="00B85869">
      <w:pPr>
        <w:spacing w:line="360" w:lineRule="auto"/>
        <w:jc w:val="both"/>
      </w:pPr>
      <w:r>
        <w:t>Dodatkowo celem zabezpieczenia środków na wydatki w pozostałych rozdziałach działu 801 zmniejsza się plan w paragrafie zakupu materiałów i wyposażenia o kwotę 6.112 zł.</w:t>
      </w:r>
    </w:p>
    <w:p w:rsidR="00666241" w:rsidRPr="003B0067" w:rsidRDefault="00666241" w:rsidP="00824642">
      <w:pPr>
        <w:pStyle w:val="Podtytu"/>
        <w:spacing w:line="360" w:lineRule="auto"/>
        <w:jc w:val="both"/>
        <w:rPr>
          <w:spacing w:val="0"/>
          <w:szCs w:val="28"/>
        </w:rPr>
      </w:pPr>
    </w:p>
    <w:p w:rsidR="00824642" w:rsidRDefault="00824642" w:rsidP="0082464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80195 Pozostała działalność</w:t>
      </w:r>
    </w:p>
    <w:p w:rsidR="00824642" w:rsidRDefault="00A03547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Wprowadzone w rozdziale tym zmniejszenie w kwocie 369.801 zł posłużyć ma</w:t>
      </w:r>
      <w:r w:rsidR="00865CF1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jako zabezpieczenie środków w innych rozdziałach działu 801.</w:t>
      </w:r>
      <w:r w:rsidR="0061666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C5D33">
        <w:rPr>
          <w:b w:val="0"/>
          <w:bCs w:val="0"/>
          <w:spacing w:val="0"/>
          <w:sz w:val="24"/>
          <w:szCs w:val="24"/>
          <w:u w:val="none"/>
        </w:rPr>
        <w:t xml:space="preserve">Zmniejszenie dotyczy paragrafów wynagrodzeń osobowych pracowników, składek na ubezpieczenia społeczne, składek </w:t>
      </w:r>
      <w:r w:rsidR="00616662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 w:rsidR="006C5D33">
        <w:rPr>
          <w:b w:val="0"/>
          <w:bCs w:val="0"/>
          <w:spacing w:val="0"/>
          <w:sz w:val="24"/>
          <w:szCs w:val="24"/>
          <w:u w:val="none"/>
        </w:rPr>
        <w:t>na Fundusz Pracy</w:t>
      </w:r>
      <w:r w:rsidR="00024D28">
        <w:rPr>
          <w:b w:val="0"/>
          <w:bCs w:val="0"/>
          <w:spacing w:val="0"/>
          <w:sz w:val="24"/>
          <w:szCs w:val="24"/>
          <w:u w:val="none"/>
        </w:rPr>
        <w:t xml:space="preserve"> oraz</w:t>
      </w:r>
      <w:r w:rsidR="006C5D33">
        <w:rPr>
          <w:b w:val="0"/>
          <w:bCs w:val="0"/>
          <w:spacing w:val="0"/>
          <w:sz w:val="24"/>
          <w:szCs w:val="24"/>
          <w:u w:val="none"/>
        </w:rPr>
        <w:t xml:space="preserve"> zakupu usług pozostałych.</w:t>
      </w:r>
    </w:p>
    <w:p w:rsidR="00CF724E" w:rsidRDefault="00CF724E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Zwiększenie</w:t>
      </w:r>
      <w:r w:rsidR="00616662">
        <w:rPr>
          <w:b w:val="0"/>
          <w:bCs w:val="0"/>
          <w:spacing w:val="0"/>
          <w:sz w:val="24"/>
          <w:szCs w:val="24"/>
          <w:u w:val="none"/>
        </w:rPr>
        <w:t xml:space="preserve"> planu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25.200 zł </w:t>
      </w:r>
      <w:r w:rsidR="00616662"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>
        <w:rPr>
          <w:b w:val="0"/>
          <w:bCs w:val="0"/>
          <w:spacing w:val="0"/>
          <w:sz w:val="24"/>
          <w:szCs w:val="24"/>
          <w:u w:val="none"/>
        </w:rPr>
        <w:t>paragraf</w:t>
      </w:r>
      <w:r w:rsidR="00616662">
        <w:rPr>
          <w:b w:val="0"/>
          <w:bCs w:val="0"/>
          <w:spacing w:val="0"/>
          <w:sz w:val="24"/>
          <w:szCs w:val="24"/>
          <w:u w:val="none"/>
        </w:rPr>
        <w:t>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16662">
        <w:rPr>
          <w:b w:val="0"/>
          <w:bCs w:val="0"/>
          <w:spacing w:val="0"/>
          <w:sz w:val="24"/>
          <w:szCs w:val="24"/>
          <w:u w:val="none"/>
        </w:rPr>
        <w:t>zakupu materiałów i wyposażenia pochodzi ze zwiększonego planu subwencji oświatowej na podstawie pisma z Ministerstwa Finansów Nr ST5.4750.343.2016.6p (25.000 zł z przeznaczeniem na dofinansowanie wyposażenia gabinetów profilaktyki zdrow</w:t>
      </w:r>
      <w:r w:rsidR="00865CF1">
        <w:rPr>
          <w:b w:val="0"/>
          <w:bCs w:val="0"/>
          <w:spacing w:val="0"/>
          <w:sz w:val="24"/>
          <w:szCs w:val="24"/>
          <w:u w:val="none"/>
        </w:rPr>
        <w:t xml:space="preserve">otnej i pomocy przedlekarskiej </w:t>
      </w:r>
      <w:r w:rsidR="00616662">
        <w:rPr>
          <w:b w:val="0"/>
          <w:bCs w:val="0"/>
          <w:spacing w:val="0"/>
          <w:sz w:val="24"/>
          <w:szCs w:val="24"/>
          <w:u w:val="none"/>
        </w:rPr>
        <w:t>w szkołach) oraz ze zwiększonych dochodów bieżących.</w:t>
      </w:r>
    </w:p>
    <w:p w:rsidR="002841C1" w:rsidRDefault="002841C1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841C1" w:rsidRDefault="002841C1" w:rsidP="00BC5BB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E1044">
        <w:rPr>
          <w:b/>
          <w:bCs/>
          <w:sz w:val="28"/>
          <w:szCs w:val="28"/>
          <w:u w:val="single"/>
        </w:rPr>
        <w:t>Dział 852 Pomoc społeczna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85201 Placówki opiekuńczo – wychowawcze</w:t>
      </w:r>
    </w:p>
    <w:p w:rsidR="005A4BF2" w:rsidRPr="00BE1044" w:rsidRDefault="005A4BF2" w:rsidP="005A4BF2">
      <w:pPr>
        <w:spacing w:line="360" w:lineRule="auto"/>
        <w:jc w:val="both"/>
      </w:pPr>
      <w:r>
        <w:t xml:space="preserve">Zmniejszenia planu w kwocie 30.000 zł dokonano w paragrafie dotacji celowych przekazanych dla powiatu na zadanie bieżące realizowane na podstawie porozumień (umów) </w:t>
      </w:r>
      <w:r>
        <w:lastRenderedPageBreak/>
        <w:t>między jednostkami samorządu terytorialnego dokonano celem urealnienia po ponownym przeliczeniu potrzeb w tym paragrafie. Wydatki stanowią koszty utrzymania dzieci z powiatu sochaczewskiego przebywających w placówkach opiekuńczo wychowawczych na terenie innych powiatów. Środki ze zmniejszenia posłużą zabezpieczeniu wydatków w rozdziale 85226.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85202 Domy pomocy społecznej</w:t>
      </w:r>
    </w:p>
    <w:p w:rsidR="005A4BF2" w:rsidRDefault="005A4BF2" w:rsidP="005A4BF2">
      <w:pPr>
        <w:spacing w:line="360" w:lineRule="auto"/>
        <w:jc w:val="both"/>
        <w:rPr>
          <w:bCs/>
        </w:rPr>
      </w:pPr>
      <w:r w:rsidRPr="00BE1044">
        <w:rPr>
          <w:bCs/>
        </w:rPr>
        <w:t xml:space="preserve">Zmniejsza się </w:t>
      </w:r>
      <w:r>
        <w:rPr>
          <w:bCs/>
        </w:rPr>
        <w:t>plan w kwocie 6.100 zł oraz zwiększa o kwotę 160.500 zł.</w:t>
      </w:r>
    </w:p>
    <w:p w:rsidR="005A4BF2" w:rsidRDefault="005A4BF2" w:rsidP="005A4BF2">
      <w:pPr>
        <w:spacing w:line="360" w:lineRule="auto"/>
        <w:jc w:val="both"/>
        <w:rPr>
          <w:bCs/>
        </w:rPr>
      </w:pPr>
      <w:r>
        <w:rPr>
          <w:bCs/>
        </w:rPr>
        <w:t>Zmniejsza się plan w paragrafach składek na fundusz pracy, zakupu materiałów</w:t>
      </w:r>
      <w:r w:rsidR="00984371">
        <w:rPr>
          <w:bCs/>
        </w:rPr>
        <w:t xml:space="preserve">                          </w:t>
      </w:r>
      <w:r>
        <w:rPr>
          <w:bCs/>
        </w:rPr>
        <w:t xml:space="preserve"> i wyposażenia oraz różnych opłat i składek o łączną kwotę 6.100 zł.</w:t>
      </w:r>
    </w:p>
    <w:p w:rsidR="00984371" w:rsidRDefault="005A4BF2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Zwiększa się plan w paragrafach wynagrodzeń osobowych pracowników, wydatków osobowych niezaliczonych do wynagrodzeń, wynagrodzeń bezosobowych, zakupu leków, wyrobów medycznych i produktów biobójczych, zakupu energii, zakupu usług remontowych, zakupu usług pozostałych, opłat z tytułu usług telekomunikacyjnych, oraz odpisów                        na zakładowy fundusz świadczeń socjalnych o łączna kwotę 160.500 zł. </w:t>
      </w:r>
    </w:p>
    <w:p w:rsidR="005A4BF2" w:rsidRPr="00BE1044" w:rsidRDefault="005A4BF2" w:rsidP="005A4BF2">
      <w:pPr>
        <w:spacing w:line="360" w:lineRule="auto"/>
        <w:jc w:val="both"/>
        <w:rPr>
          <w:bCs/>
        </w:rPr>
      </w:pPr>
      <w:r>
        <w:rPr>
          <w:bCs/>
        </w:rPr>
        <w:t>Środki na zwiększenie po</w:t>
      </w:r>
      <w:r w:rsidR="00984371">
        <w:rPr>
          <w:bCs/>
        </w:rPr>
        <w:t>chodzą ze zwiększonych dochodów</w:t>
      </w:r>
      <w:r>
        <w:rPr>
          <w:bCs/>
        </w:rPr>
        <w:t xml:space="preserve"> z tytułu odpłatności od pensjonariuszy. Powyższe zmiany mają na celu zabezpieczenie środków na bieżące funkcjonowanie Domu Pomocy Społecznej w Młodzieszynie, w tym m.in. opłacenie rachunków za energię, leki dla pensjonariuszy i drobne remonty, a także zwiększenie planu po ponownym przeliczeniu odpisu na zakładowy fundusz świadczeń socjalnych.</w:t>
      </w:r>
    </w:p>
    <w:p w:rsidR="005A4BF2" w:rsidRPr="00BE1044" w:rsidRDefault="005A4BF2" w:rsidP="005A4BF2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5A4BF2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85204 Rodziny zastępcze</w:t>
      </w:r>
    </w:p>
    <w:p w:rsidR="005A4BF2" w:rsidRDefault="00BA549F" w:rsidP="005A4BF2">
      <w:pPr>
        <w:spacing w:line="360" w:lineRule="auto"/>
        <w:jc w:val="both"/>
      </w:pPr>
      <w:r>
        <w:t>W rozdziale tym zwiesza się plan o kwotę 16.308 zł oraz zmniejsza się plan o kwotę     87.122 zł.</w:t>
      </w:r>
    </w:p>
    <w:p w:rsidR="00BA549F" w:rsidRPr="00BE1044" w:rsidRDefault="00BA549F" w:rsidP="005A4BF2">
      <w:pPr>
        <w:spacing w:line="360" w:lineRule="auto"/>
        <w:jc w:val="both"/>
      </w:pPr>
      <w:r>
        <w:t>W paragrafie wynagrodzeń bezosobowych wprowadza się następujące zmiany:</w:t>
      </w:r>
    </w:p>
    <w:p w:rsidR="005A4BF2" w:rsidRDefault="005A4BF2" w:rsidP="005A4BF2">
      <w:pPr>
        <w:pStyle w:val="Akapitzlist"/>
        <w:numPr>
          <w:ilvl w:val="0"/>
          <w:numId w:val="30"/>
        </w:numPr>
        <w:spacing w:line="360" w:lineRule="auto"/>
        <w:jc w:val="both"/>
      </w:pPr>
      <w:r>
        <w:t>na podstawie Decyzji Wojewody Mazowieckiego Nr 141 zwiększa się plan w kwocie               7.665 zł z przeznaczeniem na zatrudnienie koordynatorów rodzinnej pieczy zastępczej w ramach realizacji programu „Asystent rodziny i koordynator rodzinnej pieczy zastępczej na rok 2016” realizowanego w Powiatowym Centrum Pomocy Rodzinie                      w Sochaczewie.</w:t>
      </w:r>
    </w:p>
    <w:p w:rsidR="005A4BF2" w:rsidRDefault="005A4BF2" w:rsidP="005A4BF2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celem zabezpieczenia środków własnych przy realizacji </w:t>
      </w:r>
      <w:r w:rsidRPr="005D2546">
        <w:t xml:space="preserve">programu „Asystent rodziny  </w:t>
      </w:r>
      <w:r>
        <w:t xml:space="preserve">                            </w:t>
      </w:r>
      <w:r w:rsidRPr="005D2546">
        <w:t>i koordynator rodzinnej pieczy zastępczej na rok 2016” realizowanego w Powiatowym Centrum Pomocy Rodzinie w Sochaczewie</w:t>
      </w:r>
      <w:r>
        <w:t xml:space="preserve"> zwiększa się plan w kwocie 8.643 zł, </w:t>
      </w:r>
      <w:r>
        <w:lastRenderedPageBreak/>
        <w:t xml:space="preserve">jednocześnie zmniejsza się plan w kwocie 87.124 zł. </w:t>
      </w:r>
      <w:r w:rsidR="00BA549F">
        <w:t>Środki przeniesione zostają do rozdziały 85226.</w:t>
      </w:r>
    </w:p>
    <w:p w:rsidR="002841C1" w:rsidRPr="00BE1044" w:rsidRDefault="002841C1" w:rsidP="002841C1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85218 Powiatowe centra pomocy rodzinie</w:t>
      </w:r>
    </w:p>
    <w:p w:rsidR="005A4BF2" w:rsidRPr="00BE1044" w:rsidRDefault="005A4BF2" w:rsidP="005A4BF2">
      <w:pPr>
        <w:spacing w:line="360" w:lineRule="auto"/>
        <w:jc w:val="both"/>
        <w:rPr>
          <w:bCs/>
        </w:rPr>
      </w:pPr>
      <w:r>
        <w:rPr>
          <w:bCs/>
        </w:rPr>
        <w:t>Zmniejsza się plan w paragrafie podróży służbowych krajowych kwocie 2.000 zł oraz zwiększa się plan w paragrafie odpisów na zakładowy fundusz świadczeń socjalnych o kwotę 481 zł celem zabezpieczenia środków w planie po jego ponownym przeliczeniu w jednostce Powiatowe Centrum Pomocy Rodzinie w Sochaczewie. Środki ze zmniejszenia w kwocie 1.519 zł posłużą zabezpieczeniu wydatków w rozdziale 85226.</w:t>
      </w:r>
    </w:p>
    <w:p w:rsidR="005A4BF2" w:rsidRPr="002841C1" w:rsidRDefault="005A4BF2" w:rsidP="005A4BF2">
      <w:pPr>
        <w:spacing w:line="360" w:lineRule="auto"/>
        <w:jc w:val="both"/>
        <w:rPr>
          <w:bCs/>
          <w:sz w:val="28"/>
          <w:szCs w:val="28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85226 Ośrodki adopcyjne</w:t>
      </w:r>
    </w:p>
    <w:p w:rsidR="005A4BF2" w:rsidRPr="00BE1044" w:rsidRDefault="005A4BF2" w:rsidP="005A4BF2">
      <w:pPr>
        <w:spacing w:line="360" w:lineRule="auto"/>
        <w:jc w:val="both"/>
        <w:rPr>
          <w:bCs/>
        </w:rPr>
      </w:pPr>
      <w:r w:rsidRPr="00BE1044">
        <w:rPr>
          <w:bCs/>
        </w:rPr>
        <w:t xml:space="preserve">W paragrafie </w:t>
      </w:r>
      <w:r>
        <w:rPr>
          <w:bCs/>
        </w:rPr>
        <w:t>d</w:t>
      </w:r>
      <w:r w:rsidRPr="00BE1044">
        <w:rPr>
          <w:bCs/>
        </w:rPr>
        <w:t xml:space="preserve">otacji celowych przekazanych dla powiatu na zadania bieżące realizowane </w:t>
      </w:r>
      <w:r>
        <w:rPr>
          <w:bCs/>
        </w:rPr>
        <w:t xml:space="preserve">             </w:t>
      </w:r>
      <w:r w:rsidRPr="00BE1044">
        <w:rPr>
          <w:bCs/>
        </w:rPr>
        <w:t xml:space="preserve">na podstawie porozumień (umów) między jednostkami samorządu terytorialnego  wprowadza się </w:t>
      </w:r>
      <w:r w:rsidR="00984371">
        <w:rPr>
          <w:bCs/>
        </w:rPr>
        <w:t>zwiększenie w kwocie 110.000 zł</w:t>
      </w:r>
      <w:r w:rsidRPr="00BE1044">
        <w:rPr>
          <w:bCs/>
        </w:rPr>
        <w:t xml:space="preserve"> w związku z </w:t>
      </w:r>
      <w:r>
        <w:rPr>
          <w:bCs/>
        </w:rPr>
        <w:t>kosztami umieszczenia</w:t>
      </w:r>
      <w:r w:rsidRPr="00BE1044">
        <w:rPr>
          <w:bCs/>
        </w:rPr>
        <w:t xml:space="preserve"> dzieci </w:t>
      </w:r>
      <w:r>
        <w:rPr>
          <w:bCs/>
        </w:rPr>
        <w:t xml:space="preserve">                              </w:t>
      </w:r>
      <w:r w:rsidRPr="00BE1044">
        <w:rPr>
          <w:bCs/>
        </w:rPr>
        <w:t xml:space="preserve">w Interwencyjnym Ośrodku </w:t>
      </w:r>
      <w:proofErr w:type="spellStart"/>
      <w:r w:rsidRPr="00BE1044">
        <w:rPr>
          <w:bCs/>
        </w:rPr>
        <w:t>Preadopcyjnym</w:t>
      </w:r>
      <w:proofErr w:type="spellEnd"/>
      <w:r w:rsidRPr="00BE1044">
        <w:rPr>
          <w:bCs/>
        </w:rPr>
        <w:t xml:space="preserve"> w Otwocku.</w:t>
      </w:r>
      <w:r>
        <w:rPr>
          <w:bCs/>
        </w:rPr>
        <w:t xml:space="preserve"> Realizacja zadania w jednostce Powiatowe Centrum Pomocy Rodzinie w Sochaczewie. Środki na zabezpieczenie powyższych wydatków pochodzą z rozdziałów 85201, 85204 i 85218.</w:t>
      </w:r>
    </w:p>
    <w:p w:rsidR="005A4BF2" w:rsidRDefault="005A4BF2" w:rsidP="005A4BF2">
      <w:pPr>
        <w:spacing w:line="360" w:lineRule="auto"/>
        <w:jc w:val="both"/>
        <w:rPr>
          <w:bCs/>
        </w:rPr>
      </w:pPr>
    </w:p>
    <w:p w:rsidR="00201776" w:rsidRDefault="00201776" w:rsidP="005A4BF2">
      <w:pPr>
        <w:spacing w:line="360" w:lineRule="auto"/>
        <w:jc w:val="both"/>
        <w:rPr>
          <w:bCs/>
        </w:rPr>
      </w:pPr>
    </w:p>
    <w:p w:rsidR="00201776" w:rsidRPr="00BE1044" w:rsidRDefault="00201776" w:rsidP="00201776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</w:t>
      </w:r>
      <w:r>
        <w:rPr>
          <w:b/>
          <w:bCs/>
          <w:spacing w:val="20"/>
          <w:sz w:val="28"/>
          <w:szCs w:val="28"/>
          <w:u w:val="single"/>
        </w:rPr>
        <w:t>3</w:t>
      </w:r>
      <w:r w:rsidRPr="00BE1044">
        <w:rPr>
          <w:b/>
          <w:bCs/>
          <w:spacing w:val="20"/>
          <w:sz w:val="28"/>
          <w:szCs w:val="28"/>
          <w:u w:val="single"/>
        </w:rPr>
        <w:t xml:space="preserve"> </w:t>
      </w:r>
      <w:r>
        <w:rPr>
          <w:b/>
          <w:bCs/>
          <w:spacing w:val="20"/>
          <w:sz w:val="28"/>
          <w:szCs w:val="28"/>
          <w:u w:val="single"/>
        </w:rPr>
        <w:t>Pozostałe zadania w zakresie polityki społecznej</w:t>
      </w:r>
    </w:p>
    <w:p w:rsidR="00201776" w:rsidRPr="00BE1044" w:rsidRDefault="00201776" w:rsidP="00201776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</w:t>
      </w:r>
      <w:r>
        <w:rPr>
          <w:b/>
          <w:u w:val="single"/>
        </w:rPr>
        <w:t>85321 Zespoły do spraw orzekania o niepełnosprawności</w:t>
      </w:r>
    </w:p>
    <w:p w:rsidR="00201776" w:rsidRDefault="00201776" w:rsidP="0020177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162 zwiększa się plan w paragrafie dotacji celowych otrzymywanych z powiatu na zadania bieżące z zakresu administracji rządowej oraz inne zadania realizowane na podstawie porozumień (umów) między jednostkami samorządu terytorialnego o kwotę 27.100 zł, przeznaczoną na sfinansowanie prac zespołu do spraw orzekania o niepełnosprawności w Żyrardowie.</w:t>
      </w:r>
    </w:p>
    <w:p w:rsidR="00201776" w:rsidRDefault="00201776" w:rsidP="005A4BF2">
      <w:pPr>
        <w:spacing w:line="360" w:lineRule="auto"/>
        <w:jc w:val="both"/>
        <w:rPr>
          <w:bCs/>
        </w:rPr>
      </w:pPr>
    </w:p>
    <w:p w:rsidR="002841C1" w:rsidRPr="00BE1044" w:rsidRDefault="002841C1" w:rsidP="005A4BF2">
      <w:pPr>
        <w:spacing w:line="360" w:lineRule="auto"/>
        <w:jc w:val="both"/>
        <w:rPr>
          <w:bCs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854 Edukacyjna opieka wychowawcza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 xml:space="preserve">Rozdział 85406 Poradnie </w:t>
      </w:r>
      <w:proofErr w:type="spellStart"/>
      <w:r w:rsidRPr="00BE1044">
        <w:rPr>
          <w:b/>
          <w:u w:val="single"/>
        </w:rPr>
        <w:t>psychologiczno</w:t>
      </w:r>
      <w:proofErr w:type="spellEnd"/>
      <w:r w:rsidRPr="00BE1044">
        <w:rPr>
          <w:b/>
          <w:u w:val="single"/>
        </w:rPr>
        <w:t xml:space="preserve"> – pedagogiczne, w tym poradnie specjalistyczne</w:t>
      </w:r>
    </w:p>
    <w:p w:rsidR="005A4BF2" w:rsidRPr="00BE1044" w:rsidRDefault="005A4BF2" w:rsidP="005A4BF2">
      <w:pPr>
        <w:spacing w:line="360" w:lineRule="auto"/>
        <w:jc w:val="both"/>
        <w:rPr>
          <w:bCs/>
        </w:rPr>
      </w:pPr>
      <w:r w:rsidRPr="00342A66">
        <w:rPr>
          <w:bCs/>
        </w:rPr>
        <w:t>Zwiększenie planu w łącznej kwocie 36.200 zł</w:t>
      </w:r>
      <w:r>
        <w:rPr>
          <w:bCs/>
        </w:rPr>
        <w:t xml:space="preserve"> w paragrafach składek na ubezpieczenia społeczne, zakupu materiałów i wyposażenia, zakupu energii oraz zakupu usług pozostałych </w:t>
      </w:r>
      <w:r>
        <w:rPr>
          <w:bCs/>
        </w:rPr>
        <w:lastRenderedPageBreak/>
        <w:t xml:space="preserve">dokonano celem zabezpieczenia środków na wydatki bieżące związane z  funkcjonowaniem jednostki Poradnia </w:t>
      </w:r>
      <w:proofErr w:type="spellStart"/>
      <w:r>
        <w:rPr>
          <w:bCs/>
        </w:rPr>
        <w:t>Psychologiczno</w:t>
      </w:r>
      <w:proofErr w:type="spellEnd"/>
      <w:r>
        <w:rPr>
          <w:bCs/>
        </w:rPr>
        <w:t xml:space="preserve"> – Pedagogiczna w Sochaczewie. Środki zna zwiększenie pochodzą ze zwiększonych dochodów bieżących oraz rozdziału 85495.</w:t>
      </w:r>
    </w:p>
    <w:p w:rsidR="002841C1" w:rsidRPr="00BE1044" w:rsidRDefault="002841C1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85415 Pomoc materialna dla uczniów</w:t>
      </w:r>
    </w:p>
    <w:p w:rsidR="005A4BF2" w:rsidRDefault="005A4BF2" w:rsidP="005A4BF2">
      <w:pPr>
        <w:spacing w:line="360" w:lineRule="auto"/>
        <w:jc w:val="both"/>
        <w:rPr>
          <w:bCs/>
        </w:rPr>
      </w:pPr>
      <w:r w:rsidRPr="00A87D9E">
        <w:rPr>
          <w:bCs/>
        </w:rPr>
        <w:t xml:space="preserve">Zwiększa się plan w kwocie </w:t>
      </w:r>
      <w:r>
        <w:rPr>
          <w:bCs/>
        </w:rPr>
        <w:t xml:space="preserve">12.580 zł dokonano z przeznaczeniem na stypendia dla uczniów w </w:t>
      </w:r>
      <w:r w:rsidR="00D823FC">
        <w:rPr>
          <w:bCs/>
        </w:rPr>
        <w:t xml:space="preserve">Zespole Szkół Ogólnokształcących w Sochaczewie, Zespole Szkół w Teresinie, Zespole Szkół im. J. Iwaszkiewicza w Sochaczewie, Zespole Szkół Centrum Kształcenia Praktycznego w Sochaczewie oraz Zespole Szkół Rolnicze Centrum Kształcenia Ustawicznego w Sochaczewie. </w:t>
      </w:r>
    </w:p>
    <w:p w:rsidR="005A4BF2" w:rsidRDefault="005A4BF2" w:rsidP="005A4BF2">
      <w:pPr>
        <w:spacing w:line="360" w:lineRule="auto"/>
        <w:jc w:val="both"/>
        <w:rPr>
          <w:bCs/>
        </w:rPr>
      </w:pPr>
      <w:r w:rsidRPr="00A87D9E">
        <w:rPr>
          <w:bCs/>
        </w:rPr>
        <w:t>Środki zna zwiększenie pochodzą ze zwiększonych dochodów bieżących oraz rozdziału 85495.</w:t>
      </w:r>
    </w:p>
    <w:p w:rsidR="005A4BF2" w:rsidRPr="00BE1044" w:rsidRDefault="005A4BF2" w:rsidP="005A4BF2">
      <w:pPr>
        <w:spacing w:line="360" w:lineRule="auto"/>
        <w:jc w:val="both"/>
        <w:rPr>
          <w:bCs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85420 Młodzieżowe ośrodki wychowawcze</w:t>
      </w:r>
    </w:p>
    <w:p w:rsidR="005A4BF2" w:rsidRPr="00BE1044" w:rsidRDefault="005A4BF2" w:rsidP="005A4BF2">
      <w:pPr>
        <w:spacing w:line="360" w:lineRule="auto"/>
        <w:jc w:val="both"/>
      </w:pPr>
      <w:r>
        <w:t>Zwiększa się plan wydatków w kwocie 224.512 zł w planie Młodzieżowego Ośrodka Wychowawczego w Załuskowie. Celem zabezpieczenia środków na bieżące utrzymanie jednostki i przebywających w nim wychowanek zwiększa się plan w paragrafach wydatków osobowych niezaliczonych do wynagrodzeń, wynagrodzeń osobowych pracowników, składek                             na ubezpieczenie społeczne, zakupu materiałów i wyposażenia, zakupu środków żywności, zakupu energii oraz  zakupu usług pozostałych.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85495 Pozostała działalność</w:t>
      </w:r>
    </w:p>
    <w:p w:rsidR="005A4BF2" w:rsidRPr="00BE1044" w:rsidRDefault="005A4BF2" w:rsidP="005A4BF2">
      <w:pPr>
        <w:spacing w:line="360" w:lineRule="auto"/>
        <w:jc w:val="both"/>
      </w:pPr>
      <w:r>
        <w:t>Celem zabezpieczenie wydatków bieżących w jednostkach oświatowych zmniejsza się plan wydatków w kwocie 329.539 zł w paragrafach wynagrodzeń osobowych pracowników, składek na ubezpieczenie społeczne, składek na Fundusz Pracy oraz zakup materiałów                      i wyposażenia. Środki ze zmniejszenia posłużą zabezpieczeniu wydatków bieżących                           w rozdziałach działów 801 i 854.</w:t>
      </w:r>
    </w:p>
    <w:p w:rsidR="00974834" w:rsidRDefault="00974834" w:rsidP="005A4BF2">
      <w:pPr>
        <w:spacing w:line="360" w:lineRule="auto"/>
        <w:jc w:val="both"/>
      </w:pPr>
    </w:p>
    <w:p w:rsidR="00BA549F" w:rsidRDefault="00BA549F" w:rsidP="005A4BF2">
      <w:pPr>
        <w:spacing w:line="360" w:lineRule="auto"/>
        <w:jc w:val="both"/>
      </w:pPr>
    </w:p>
    <w:p w:rsidR="00BA549F" w:rsidRDefault="00BA549F" w:rsidP="005A4BF2">
      <w:pPr>
        <w:spacing w:line="360" w:lineRule="auto"/>
        <w:jc w:val="both"/>
      </w:pPr>
    </w:p>
    <w:p w:rsidR="00BA549F" w:rsidRDefault="00BA549F" w:rsidP="005A4BF2">
      <w:pPr>
        <w:spacing w:line="360" w:lineRule="auto"/>
        <w:jc w:val="both"/>
      </w:pPr>
    </w:p>
    <w:p w:rsidR="00BA549F" w:rsidRDefault="00BA549F" w:rsidP="005A4BF2">
      <w:pPr>
        <w:spacing w:line="360" w:lineRule="auto"/>
        <w:jc w:val="both"/>
      </w:pPr>
    </w:p>
    <w:p w:rsidR="00974834" w:rsidRPr="00BE1044" w:rsidRDefault="00974834" w:rsidP="005A4BF2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lastRenderedPageBreak/>
        <w:t>Dział 900 Gospodarka komunalna i ochrona środowiska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90019 Wpływy i wydatki związane z gromadzeniem środków z opłat i kar za korzystanie ze środowiska</w:t>
      </w:r>
    </w:p>
    <w:p w:rsidR="00962BEB" w:rsidRDefault="00962BEB" w:rsidP="005A4BF2">
      <w:pPr>
        <w:spacing w:line="360" w:lineRule="auto"/>
        <w:jc w:val="both"/>
      </w:pPr>
      <w:r>
        <w:t>W rozdziale tym zwiększa się plan o 123.600 zł i zmniejsza się plan o 200 zł.</w:t>
      </w:r>
    </w:p>
    <w:p w:rsidR="005A4BF2" w:rsidRPr="00BE1044" w:rsidRDefault="005A4BF2" w:rsidP="005A4BF2">
      <w:pPr>
        <w:spacing w:line="360" w:lineRule="auto"/>
        <w:jc w:val="both"/>
      </w:pPr>
      <w:r>
        <w:t>Zwiększa się plan w kwocie 123.400 zł w paragrafie wydatków inwestycyjnych jednostek budżetowych celem zwiększenia środków na planowaną realizacje zadania inwestycyjnego pn. „Budowa oczyszczalni ścieków przy Placówce Opiekuńczo – Wychowawczej w Giżycach i Młodzieżowym Ośrodku Wychowawczym w Załuskowie”. Środki na zwiększenie pochodzą ze zwiększonych dochodów majątkowych.</w:t>
      </w:r>
    </w:p>
    <w:p w:rsidR="005A4BF2" w:rsidRDefault="00394409" w:rsidP="005A4BF2">
      <w:pPr>
        <w:spacing w:line="360" w:lineRule="auto"/>
        <w:jc w:val="both"/>
      </w:pPr>
      <w:r>
        <w:t>Celem zabezpieczenia środków na opłacenie udziału pracownika w szkoleniu przenosi się środki w kwocie 200 zł z paragrafu zakupu usług pozostałych na paragraf szkoleń pracowników niebędących członkami korpusu służby cywilnej.</w:t>
      </w:r>
    </w:p>
    <w:p w:rsidR="00974834" w:rsidRDefault="00974834" w:rsidP="005A4BF2">
      <w:pPr>
        <w:spacing w:line="360" w:lineRule="auto"/>
        <w:jc w:val="both"/>
      </w:pPr>
    </w:p>
    <w:p w:rsidR="00974834" w:rsidRDefault="00974834" w:rsidP="005A4BF2">
      <w:pPr>
        <w:spacing w:line="360" w:lineRule="auto"/>
        <w:jc w:val="both"/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921 Kultura i ochrona dziedzictwa narodowego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92105 Pozostałe zadania w zakresie kultury</w:t>
      </w:r>
    </w:p>
    <w:p w:rsidR="00962BEB" w:rsidRDefault="00962BEB" w:rsidP="00962BEB">
      <w:pPr>
        <w:spacing w:line="360" w:lineRule="auto"/>
        <w:jc w:val="both"/>
      </w:pPr>
      <w:r>
        <w:t>W rozdziale tym zwiększa się plan o 10.200 zł i zmniejsza się plan o 9.000 zł.</w:t>
      </w:r>
    </w:p>
    <w:p w:rsidR="005A4BF2" w:rsidRPr="00BE1044" w:rsidRDefault="005A4BF2" w:rsidP="005A4BF2">
      <w:pPr>
        <w:spacing w:line="360" w:lineRule="auto"/>
        <w:jc w:val="both"/>
      </w:pPr>
      <w:r>
        <w:t xml:space="preserve">W związku </w:t>
      </w:r>
      <w:r w:rsidR="00C72128">
        <w:t>z organizacją</w:t>
      </w:r>
      <w:r>
        <w:t xml:space="preserve"> Dożynek Powiatowych przenosi się środki w kwocie 9.000 zł</w:t>
      </w:r>
      <w:r w:rsidR="00394409">
        <w:t xml:space="preserve">                     </w:t>
      </w:r>
      <w:r>
        <w:t xml:space="preserve"> z paragrafów wynagrodzeń bezosobowych oraz zakupu materiałów i wyposażenia na paragraf zakupu usług pozostałych.</w:t>
      </w:r>
    </w:p>
    <w:p w:rsidR="00394409" w:rsidRPr="00394409" w:rsidRDefault="00394409" w:rsidP="00394409">
      <w:pPr>
        <w:spacing w:line="360" w:lineRule="auto"/>
        <w:jc w:val="both"/>
      </w:pPr>
      <w:r w:rsidRPr="00394409">
        <w:t xml:space="preserve">Ponadto zabezpiecza się środki </w:t>
      </w:r>
      <w:r>
        <w:t xml:space="preserve">w kwocie 1.200 zł </w:t>
      </w:r>
      <w:r w:rsidR="004C74F0">
        <w:t>w planie wydatków bieżących</w:t>
      </w:r>
      <w:r w:rsidRPr="00394409">
        <w:t xml:space="preserve"> </w:t>
      </w:r>
      <w:r>
        <w:t xml:space="preserve">                     </w:t>
      </w:r>
      <w:r w:rsidR="00C72128">
        <w:t>w ramach organizowanego konkursu</w:t>
      </w:r>
      <w:r w:rsidR="00C72128" w:rsidRPr="00C72128">
        <w:t xml:space="preserve"> XV Wrześniowych Spotkań</w:t>
      </w:r>
      <w:r w:rsidR="00C72128">
        <w:t xml:space="preserve"> </w:t>
      </w:r>
      <w:r w:rsidR="00C72128" w:rsidRPr="00C72128">
        <w:t>z Pieśnią Chóralną</w:t>
      </w:r>
      <w:r w:rsidR="00C72128">
        <w:t xml:space="preserve"> zgodnie z  regulaminem</w:t>
      </w:r>
      <w:r w:rsidRPr="00394409">
        <w:t>.</w:t>
      </w:r>
      <w:r>
        <w:t xml:space="preserve"> Środki</w:t>
      </w:r>
      <w:r w:rsidR="00C72128">
        <w:t xml:space="preserve"> </w:t>
      </w:r>
      <w:r>
        <w:t>na zwiększenie pochodzą z rozdziału 75020.</w:t>
      </w:r>
    </w:p>
    <w:p w:rsidR="005A4BF2" w:rsidRDefault="005A4BF2" w:rsidP="005A4BF2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7F7FC7" w:rsidRDefault="007F7FC7" w:rsidP="005A4BF2">
      <w:pPr>
        <w:spacing w:line="360" w:lineRule="auto"/>
        <w:jc w:val="both"/>
        <w:rPr>
          <w:b/>
          <w:u w:val="single"/>
        </w:rPr>
      </w:pPr>
    </w:p>
    <w:p w:rsidR="005A4BF2" w:rsidRPr="00BE1044" w:rsidRDefault="005A4BF2" w:rsidP="005A4BF2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BE1044">
        <w:rPr>
          <w:b/>
          <w:bCs/>
          <w:spacing w:val="20"/>
          <w:sz w:val="28"/>
          <w:szCs w:val="28"/>
          <w:u w:val="single"/>
        </w:rPr>
        <w:t>Dział 926 Kultura fizyczna</w:t>
      </w:r>
    </w:p>
    <w:p w:rsidR="005A4BF2" w:rsidRPr="00BE1044" w:rsidRDefault="005A4BF2" w:rsidP="005A4BF2">
      <w:pPr>
        <w:spacing w:line="360" w:lineRule="auto"/>
        <w:jc w:val="both"/>
        <w:rPr>
          <w:b/>
          <w:u w:val="single"/>
        </w:rPr>
      </w:pPr>
      <w:r w:rsidRPr="00BE1044">
        <w:rPr>
          <w:b/>
          <w:u w:val="single"/>
        </w:rPr>
        <w:t>Rozdział 92605 Zadania w zakresie kultury fizycznej</w:t>
      </w:r>
    </w:p>
    <w:p w:rsidR="005A4BF2" w:rsidRPr="00BE1044" w:rsidRDefault="005A4BF2" w:rsidP="005A4BF2">
      <w:pPr>
        <w:spacing w:line="360" w:lineRule="auto"/>
        <w:jc w:val="both"/>
      </w:pPr>
      <w:r>
        <w:t>Celem urealnienia przenosi się środki w kwocie 5.000 zł z paragrafu zakupu usług pozostałych na paragraf zakupu materiałów i wyposażenia.</w:t>
      </w: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Zmiany w załączniku „Wydatki na zadania inwestycyjne                       na 2016 rok nieobjęte wykazem przedsięwzięć do Wieloletniej Prognozy Finansowej”</w:t>
      </w:r>
    </w:p>
    <w:p w:rsidR="005A4BF2" w:rsidRDefault="005A4BF2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50284" w:rsidRDefault="00050284" w:rsidP="005A4BF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A4BF2" w:rsidRPr="00D01BDF" w:rsidRDefault="005A4BF2" w:rsidP="005A4BF2">
      <w:pPr>
        <w:spacing w:line="360" w:lineRule="auto"/>
        <w:jc w:val="both"/>
      </w:pPr>
      <w:r>
        <w:t xml:space="preserve">1. W zadaniu inwestycyjnym pn. „ Przebudowa drogi powiatowej Nr 3835W stara Sucha – Wikcinek – Kościelna Góra – etap I” zmniejsza się plan o kwotę 633.405 zł środków                         </w:t>
      </w:r>
      <w:r w:rsidRPr="00D01BDF">
        <w:t xml:space="preserve"> z Programu rozwoju gminnej i powiatowej infrastruktury drogowej. Plan po zmianie wynosi </w:t>
      </w:r>
      <w:r>
        <w:t>2.366.595</w:t>
      </w:r>
      <w:r w:rsidRPr="00D01BDF">
        <w:t xml:space="preserve"> zł, w tym 780.000 zł – środki z Gminy Nowa Sucha oraz </w:t>
      </w:r>
      <w:r>
        <w:t>866.595</w:t>
      </w:r>
      <w:r w:rsidRPr="00D01BDF">
        <w:t xml:space="preserve"> zł – środki </w:t>
      </w:r>
      <w:r>
        <w:t xml:space="preserve">                    </w:t>
      </w:r>
      <w:r w:rsidRPr="00D01BDF">
        <w:t>z Programu rozwoju gminnej i powiatowej infrastruktury drogowej oraz 720.000 zł – środki własne,</w:t>
      </w:r>
    </w:p>
    <w:p w:rsidR="005A4BF2" w:rsidRDefault="005A4BF2" w:rsidP="005A4BF2">
      <w:pPr>
        <w:spacing w:line="360" w:lineRule="auto"/>
        <w:jc w:val="both"/>
        <w:rPr>
          <w:bCs/>
        </w:rPr>
      </w:pPr>
      <w:r>
        <w:t>2. W zadaniu inwestycyjnym</w:t>
      </w:r>
      <w:r w:rsidRPr="00C06B1F">
        <w:t xml:space="preserve"> pn. „</w:t>
      </w:r>
      <w:r w:rsidRPr="00C06B1F">
        <w:rPr>
          <w:bCs/>
        </w:rPr>
        <w:t>Odbudowa drogi powiatowej Nr 3838W Łaziska – Stare Budy, w km 3+110 – 5+610</w:t>
      </w:r>
      <w:r>
        <w:rPr>
          <w:bCs/>
        </w:rPr>
        <w:t xml:space="preserve"> i 7+010 – 9+530 o dł. 5,02 km” zmniejsza się plan w łącznej kwocie 292.756 zł (zmniejsza się plan wkładu własnego w kwocie 379.756 zł oraz zwiększa się plan środków z Gminy Iłów w kwocie 87.000 zł). Plan po zmianie wynosi 1.459.244 zł,             w tym </w:t>
      </w:r>
      <w:r w:rsidRPr="00C06B1F">
        <w:rPr>
          <w:bCs/>
        </w:rPr>
        <w:t xml:space="preserve">środki własne </w:t>
      </w:r>
      <w:r>
        <w:rPr>
          <w:bCs/>
        </w:rPr>
        <w:t>- 125.244</w:t>
      </w:r>
      <w:r w:rsidRPr="00C06B1F">
        <w:rPr>
          <w:bCs/>
        </w:rPr>
        <w:t xml:space="preserve"> zł</w:t>
      </w:r>
      <w:r>
        <w:rPr>
          <w:bCs/>
        </w:rPr>
        <w:t xml:space="preserve">, środki z Gminy Młodzieszyn – 87.000 zł, środki z Gminy Iłów – 87.000 zł </w:t>
      </w:r>
      <w:r w:rsidRPr="00C06B1F">
        <w:rPr>
          <w:bCs/>
        </w:rPr>
        <w:t>oraz środki otrzymane na podstawie Umowy zawartej z Wojewodą Mazowieckim 1.160.000 zł.</w:t>
      </w:r>
    </w:p>
    <w:p w:rsidR="005A4BF2" w:rsidRDefault="005A4BF2" w:rsidP="005A4BF2">
      <w:pPr>
        <w:spacing w:line="360" w:lineRule="auto"/>
        <w:jc w:val="both"/>
        <w:rPr>
          <w:bCs/>
        </w:rPr>
      </w:pPr>
      <w:r>
        <w:rPr>
          <w:bCs/>
        </w:rPr>
        <w:t xml:space="preserve">3. W zadaniu pn. „Zakup sprzętu informatycznego dla potrzeb Starostwa Powiatowego </w:t>
      </w:r>
      <w:r w:rsidR="00974834">
        <w:rPr>
          <w:bCs/>
        </w:rPr>
        <w:t xml:space="preserve">                 </w:t>
      </w:r>
      <w:r>
        <w:rPr>
          <w:bCs/>
        </w:rPr>
        <w:t>w Sochaczewie” zwiększa się plan w kwocie 30.740 zł. Plan po zmianie wynosi 67.740 zł</w:t>
      </w:r>
      <w:r w:rsidR="00974834">
        <w:rPr>
          <w:bCs/>
        </w:rPr>
        <w:t xml:space="preserve">                </w:t>
      </w:r>
      <w:r>
        <w:rPr>
          <w:bCs/>
        </w:rPr>
        <w:t xml:space="preserve"> i w całości są to środki własne.</w:t>
      </w:r>
    </w:p>
    <w:p w:rsidR="005A4BF2" w:rsidRPr="00C06B1F" w:rsidRDefault="00974834" w:rsidP="005A4BF2">
      <w:pPr>
        <w:spacing w:line="360" w:lineRule="auto"/>
        <w:jc w:val="both"/>
        <w:rPr>
          <w:bCs/>
        </w:rPr>
      </w:pPr>
      <w:r>
        <w:rPr>
          <w:bCs/>
        </w:rPr>
        <w:t>4. W zadaniu pn. „</w:t>
      </w:r>
      <w:r w:rsidR="005A4BF2">
        <w:rPr>
          <w:bCs/>
        </w:rPr>
        <w:t>Budowa oczyszczalni ścieków przy Placówce Opiekuńczo – Wychowawczej w Giżycach i Młodzieżowym Ośrodku Wychowawczym w Załuskowie” – zwiększa się plan środków własnych o kwotę 123.400 zł. Plan po zmianie wynosi 573.400 zł  i są to w całości środki własne.</w:t>
      </w:r>
    </w:p>
    <w:p w:rsidR="005A4BF2" w:rsidRDefault="005A4BF2" w:rsidP="005A4BF2">
      <w:pPr>
        <w:tabs>
          <w:tab w:val="left" w:pos="567"/>
          <w:tab w:val="left" w:pos="6315"/>
        </w:tabs>
        <w:spacing w:line="360" w:lineRule="auto"/>
        <w:jc w:val="both"/>
      </w:pPr>
    </w:p>
    <w:p w:rsidR="009E4230" w:rsidRDefault="009E4230" w:rsidP="005A4BF2">
      <w:pPr>
        <w:tabs>
          <w:tab w:val="left" w:pos="567"/>
          <w:tab w:val="left" w:pos="6315"/>
        </w:tabs>
        <w:spacing w:line="360" w:lineRule="auto"/>
        <w:jc w:val="both"/>
      </w:pPr>
    </w:p>
    <w:p w:rsidR="009E4230" w:rsidRDefault="009E4230" w:rsidP="005A4BF2">
      <w:pPr>
        <w:tabs>
          <w:tab w:val="left" w:pos="567"/>
          <w:tab w:val="left" w:pos="6315"/>
        </w:tabs>
        <w:spacing w:line="360" w:lineRule="auto"/>
        <w:jc w:val="both"/>
      </w:pPr>
    </w:p>
    <w:p w:rsidR="00467EF8" w:rsidRDefault="00467EF8" w:rsidP="0076040F">
      <w:pPr>
        <w:tabs>
          <w:tab w:val="left" w:pos="567"/>
          <w:tab w:val="left" w:pos="6315"/>
        </w:tabs>
        <w:spacing w:line="360" w:lineRule="auto"/>
        <w:jc w:val="both"/>
      </w:pPr>
      <w:r>
        <w:t xml:space="preserve"> </w:t>
      </w:r>
    </w:p>
    <w:p w:rsidR="00050284" w:rsidRDefault="00050284" w:rsidP="0076040F">
      <w:pPr>
        <w:tabs>
          <w:tab w:val="left" w:pos="567"/>
          <w:tab w:val="left" w:pos="6315"/>
        </w:tabs>
        <w:spacing w:line="360" w:lineRule="auto"/>
        <w:jc w:val="both"/>
      </w:pPr>
    </w:p>
    <w:p w:rsidR="00642814" w:rsidRDefault="00642814" w:rsidP="00642814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642814">
        <w:rPr>
          <w:b/>
          <w:sz w:val="32"/>
          <w:szCs w:val="32"/>
          <w:u w:val="single"/>
        </w:rPr>
        <w:lastRenderedPageBreak/>
        <w:t>Zmiany w załączniku</w:t>
      </w:r>
      <w:r w:rsidRPr="00642814">
        <w:rPr>
          <w:sz w:val="32"/>
          <w:szCs w:val="32"/>
          <w:u w:val="single"/>
        </w:rPr>
        <w:t xml:space="preserve"> „</w:t>
      </w:r>
      <w:r w:rsidRPr="00642814">
        <w:rPr>
          <w:b/>
          <w:bCs/>
          <w:sz w:val="32"/>
          <w:szCs w:val="32"/>
          <w:u w:val="single"/>
        </w:rPr>
        <w:t>Plan dochodów rachunku dochodów jednostek oświatowych oraz wydatków nimi finansowanych          w 2016 roku”</w:t>
      </w:r>
    </w:p>
    <w:p w:rsidR="003216E2" w:rsidRDefault="003216E2" w:rsidP="00642814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3216E2" w:rsidRDefault="003216E2" w:rsidP="003216E2">
      <w:pPr>
        <w:tabs>
          <w:tab w:val="left" w:pos="567"/>
          <w:tab w:val="left" w:pos="6315"/>
        </w:tabs>
        <w:spacing w:line="360" w:lineRule="auto"/>
        <w:jc w:val="both"/>
      </w:pPr>
      <w:r>
        <w:t xml:space="preserve">W planie jednostki Zespole Szkół Ogólnokształcących w Sochaczewie </w:t>
      </w:r>
      <w:r w:rsidR="00102110">
        <w:t>zwiększono plan dochodów w kwocie 10.070 zł. W związku z większą liczba uczniów korzystających</w:t>
      </w:r>
      <w:r w:rsidR="007F7FC7">
        <w:t xml:space="preserve">                     </w:t>
      </w:r>
      <w:r w:rsidR="00102110">
        <w:t xml:space="preserve"> z obiadów w stołówce szkolnej zwiększa się plan w paragrafie wpływów z usług o kwotę 10.000 zł, zwiększa się również plan w paragrafie wpływów z pozostałych odsetek o kwotę 70 zł w związku z wysokim wykonaniem z tytułu odsetek od rachunku bankowego. Jednocześnie zwiększono plan wydatków o kwotę 10.070 zł w paragrafach zakupu materiałów i wyposażenia oraz zakupu środków żywności. </w:t>
      </w:r>
    </w:p>
    <w:p w:rsidR="00102110" w:rsidRDefault="00102110" w:rsidP="006543C3">
      <w:pPr>
        <w:tabs>
          <w:tab w:val="left" w:pos="6315"/>
        </w:tabs>
        <w:spacing w:line="360" w:lineRule="auto"/>
        <w:jc w:val="both"/>
      </w:pPr>
      <w:r>
        <w:t xml:space="preserve">W planie jednostki Zespole Szkół Specjalnych w Erminowie zwiększono plan dochodów               w kwocie 20 zł w paragrafie wpływów pozostałych odsetek w związku z wyższym niż zakładano wykonaniem z tego tytułu. Jednocześnie celem urealnienia zmniejsza się plan                  w paragrafie wpływów z usług o kwotę 20 zł. </w:t>
      </w:r>
    </w:p>
    <w:p w:rsidR="00467EF8" w:rsidRDefault="00467EF8" w:rsidP="00642814">
      <w:pPr>
        <w:tabs>
          <w:tab w:val="left" w:pos="567"/>
          <w:tab w:val="left" w:pos="6315"/>
        </w:tabs>
        <w:spacing w:line="360" w:lineRule="auto"/>
        <w:jc w:val="both"/>
      </w:pPr>
    </w:p>
    <w:sectPr w:rsidR="00467EF8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50F"/>
    <w:multiLevelType w:val="hybridMultilevel"/>
    <w:tmpl w:val="EAC0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41389"/>
    <w:multiLevelType w:val="hybridMultilevel"/>
    <w:tmpl w:val="45F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2"/>
  </w:num>
  <w:num w:numId="5">
    <w:abstractNumId w:val="29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12"/>
  </w:num>
  <w:num w:numId="13">
    <w:abstractNumId w:val="9"/>
  </w:num>
  <w:num w:numId="14">
    <w:abstractNumId w:val="16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21"/>
  </w:num>
  <w:num w:numId="20">
    <w:abstractNumId w:val="11"/>
  </w:num>
  <w:num w:numId="21">
    <w:abstractNumId w:val="17"/>
  </w:num>
  <w:num w:numId="22">
    <w:abstractNumId w:val="19"/>
  </w:num>
  <w:num w:numId="23">
    <w:abstractNumId w:val="20"/>
  </w:num>
  <w:num w:numId="24">
    <w:abstractNumId w:val="27"/>
  </w:num>
  <w:num w:numId="25">
    <w:abstractNumId w:val="24"/>
  </w:num>
  <w:num w:numId="26">
    <w:abstractNumId w:val="1"/>
  </w:num>
  <w:num w:numId="27">
    <w:abstractNumId w:val="7"/>
  </w:num>
  <w:num w:numId="28">
    <w:abstractNumId w:val="14"/>
  </w:num>
  <w:num w:numId="29">
    <w:abstractNumId w:val="15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5C7"/>
    <w:rsid w:val="000037DF"/>
    <w:rsid w:val="00003EE4"/>
    <w:rsid w:val="00004A6A"/>
    <w:rsid w:val="0000541E"/>
    <w:rsid w:val="000062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D28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949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37E3A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5F5D"/>
    <w:rsid w:val="0004650A"/>
    <w:rsid w:val="00046873"/>
    <w:rsid w:val="00046C24"/>
    <w:rsid w:val="00046E4A"/>
    <w:rsid w:val="000478EF"/>
    <w:rsid w:val="00050284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1E18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77FD2"/>
    <w:rsid w:val="00080543"/>
    <w:rsid w:val="00080D91"/>
    <w:rsid w:val="000814A6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6F74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4282"/>
    <w:rsid w:val="000A45BC"/>
    <w:rsid w:val="000A478C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74E"/>
    <w:rsid w:val="000C09C0"/>
    <w:rsid w:val="000C0B2B"/>
    <w:rsid w:val="000C0E3C"/>
    <w:rsid w:val="000C1047"/>
    <w:rsid w:val="000C188F"/>
    <w:rsid w:val="000C1D67"/>
    <w:rsid w:val="000C1F1D"/>
    <w:rsid w:val="000C2143"/>
    <w:rsid w:val="000C219B"/>
    <w:rsid w:val="000C287C"/>
    <w:rsid w:val="000C2A07"/>
    <w:rsid w:val="000C2CB2"/>
    <w:rsid w:val="000C2D1E"/>
    <w:rsid w:val="000C3056"/>
    <w:rsid w:val="000C32CC"/>
    <w:rsid w:val="000C396F"/>
    <w:rsid w:val="000C3B93"/>
    <w:rsid w:val="000C3D31"/>
    <w:rsid w:val="000C41E2"/>
    <w:rsid w:val="000C4AFD"/>
    <w:rsid w:val="000C6181"/>
    <w:rsid w:val="000C67ED"/>
    <w:rsid w:val="000C6AC6"/>
    <w:rsid w:val="000C6B1F"/>
    <w:rsid w:val="000C6C41"/>
    <w:rsid w:val="000C6CF0"/>
    <w:rsid w:val="000C7788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D19"/>
    <w:rsid w:val="000D4F7B"/>
    <w:rsid w:val="000D4F86"/>
    <w:rsid w:val="000D516B"/>
    <w:rsid w:val="000D62CF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6C7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DED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110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17B8F"/>
    <w:rsid w:val="001206E7"/>
    <w:rsid w:val="00120A6B"/>
    <w:rsid w:val="00120BEF"/>
    <w:rsid w:val="00121A6C"/>
    <w:rsid w:val="00121D3B"/>
    <w:rsid w:val="001246E2"/>
    <w:rsid w:val="001249AA"/>
    <w:rsid w:val="00124C99"/>
    <w:rsid w:val="001259A5"/>
    <w:rsid w:val="00125CE5"/>
    <w:rsid w:val="00126A04"/>
    <w:rsid w:val="00126A56"/>
    <w:rsid w:val="00126F8B"/>
    <w:rsid w:val="001318C7"/>
    <w:rsid w:val="00131BD3"/>
    <w:rsid w:val="00131E0C"/>
    <w:rsid w:val="00132592"/>
    <w:rsid w:val="00132DA3"/>
    <w:rsid w:val="00134377"/>
    <w:rsid w:val="001346EA"/>
    <w:rsid w:val="00134AC0"/>
    <w:rsid w:val="00134CD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14F0"/>
    <w:rsid w:val="001525F1"/>
    <w:rsid w:val="00153130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4BC1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107"/>
    <w:rsid w:val="001836D3"/>
    <w:rsid w:val="001836F7"/>
    <w:rsid w:val="001838CC"/>
    <w:rsid w:val="001839E2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6EB0"/>
    <w:rsid w:val="001A704A"/>
    <w:rsid w:val="001A7424"/>
    <w:rsid w:val="001B03FF"/>
    <w:rsid w:val="001B0615"/>
    <w:rsid w:val="001B0E6C"/>
    <w:rsid w:val="001B12DF"/>
    <w:rsid w:val="001B180E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58F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2B9"/>
    <w:rsid w:val="00200381"/>
    <w:rsid w:val="00200F59"/>
    <w:rsid w:val="00201521"/>
    <w:rsid w:val="00201599"/>
    <w:rsid w:val="00201776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6ABC"/>
    <w:rsid w:val="00206C32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78D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682"/>
    <w:rsid w:val="00233810"/>
    <w:rsid w:val="002339F3"/>
    <w:rsid w:val="0023403B"/>
    <w:rsid w:val="00234D79"/>
    <w:rsid w:val="00236217"/>
    <w:rsid w:val="002366C4"/>
    <w:rsid w:val="00236808"/>
    <w:rsid w:val="00237676"/>
    <w:rsid w:val="0023790E"/>
    <w:rsid w:val="00237B0E"/>
    <w:rsid w:val="002400D1"/>
    <w:rsid w:val="002401B5"/>
    <w:rsid w:val="0024021A"/>
    <w:rsid w:val="00240644"/>
    <w:rsid w:val="002417FE"/>
    <w:rsid w:val="00242082"/>
    <w:rsid w:val="00242305"/>
    <w:rsid w:val="00242540"/>
    <w:rsid w:val="0024257F"/>
    <w:rsid w:val="00243045"/>
    <w:rsid w:val="002436B6"/>
    <w:rsid w:val="00243864"/>
    <w:rsid w:val="00244953"/>
    <w:rsid w:val="002453A7"/>
    <w:rsid w:val="0024567A"/>
    <w:rsid w:val="00245B78"/>
    <w:rsid w:val="00245E1F"/>
    <w:rsid w:val="00246009"/>
    <w:rsid w:val="002463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C39"/>
    <w:rsid w:val="0026402E"/>
    <w:rsid w:val="002640EA"/>
    <w:rsid w:val="00264125"/>
    <w:rsid w:val="0026427B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401"/>
    <w:rsid w:val="00275B6C"/>
    <w:rsid w:val="00275FC2"/>
    <w:rsid w:val="002768DD"/>
    <w:rsid w:val="00276992"/>
    <w:rsid w:val="00277433"/>
    <w:rsid w:val="002774A9"/>
    <w:rsid w:val="00281655"/>
    <w:rsid w:val="002816A1"/>
    <w:rsid w:val="00281E82"/>
    <w:rsid w:val="002822B7"/>
    <w:rsid w:val="00282697"/>
    <w:rsid w:val="00283488"/>
    <w:rsid w:val="002838C0"/>
    <w:rsid w:val="00283AB9"/>
    <w:rsid w:val="00283AF7"/>
    <w:rsid w:val="00283C0F"/>
    <w:rsid w:val="002841C1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38C2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96B"/>
    <w:rsid w:val="002C1C99"/>
    <w:rsid w:val="002C2B99"/>
    <w:rsid w:val="002C34E8"/>
    <w:rsid w:val="002C3958"/>
    <w:rsid w:val="002C3A01"/>
    <w:rsid w:val="002C3E85"/>
    <w:rsid w:val="002C4184"/>
    <w:rsid w:val="002C4518"/>
    <w:rsid w:val="002C51F2"/>
    <w:rsid w:val="002C547C"/>
    <w:rsid w:val="002C690C"/>
    <w:rsid w:val="002C6AFE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2FF3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6BCF"/>
    <w:rsid w:val="002E70AC"/>
    <w:rsid w:val="002E78F4"/>
    <w:rsid w:val="002E7A48"/>
    <w:rsid w:val="002F0805"/>
    <w:rsid w:val="002F0DB7"/>
    <w:rsid w:val="002F10A8"/>
    <w:rsid w:val="002F1452"/>
    <w:rsid w:val="002F1D51"/>
    <w:rsid w:val="002F24D2"/>
    <w:rsid w:val="002F301C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2F7A84"/>
    <w:rsid w:val="00300AC6"/>
    <w:rsid w:val="00300F79"/>
    <w:rsid w:val="0030145B"/>
    <w:rsid w:val="0030164B"/>
    <w:rsid w:val="00301FCA"/>
    <w:rsid w:val="003023D7"/>
    <w:rsid w:val="0030272D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0E34"/>
    <w:rsid w:val="00321643"/>
    <w:rsid w:val="003216E2"/>
    <w:rsid w:val="00321700"/>
    <w:rsid w:val="00321907"/>
    <w:rsid w:val="00322F07"/>
    <w:rsid w:val="00324A25"/>
    <w:rsid w:val="00325CEF"/>
    <w:rsid w:val="00326ADD"/>
    <w:rsid w:val="00326EF6"/>
    <w:rsid w:val="00327C1B"/>
    <w:rsid w:val="00327D87"/>
    <w:rsid w:val="00327DA9"/>
    <w:rsid w:val="00330BCA"/>
    <w:rsid w:val="00330DF3"/>
    <w:rsid w:val="00330EE9"/>
    <w:rsid w:val="0033161D"/>
    <w:rsid w:val="00331A17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4CDA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3DA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6DD"/>
    <w:rsid w:val="00356990"/>
    <w:rsid w:val="00356B95"/>
    <w:rsid w:val="00356EB6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AD4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1E22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5A5"/>
    <w:rsid w:val="00377CD1"/>
    <w:rsid w:val="00380C35"/>
    <w:rsid w:val="00380DEE"/>
    <w:rsid w:val="00381224"/>
    <w:rsid w:val="003819CC"/>
    <w:rsid w:val="00381A71"/>
    <w:rsid w:val="00381E97"/>
    <w:rsid w:val="00382897"/>
    <w:rsid w:val="00382F24"/>
    <w:rsid w:val="00382F45"/>
    <w:rsid w:val="003836B2"/>
    <w:rsid w:val="00383EE8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4409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8A3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094"/>
    <w:rsid w:val="003B6143"/>
    <w:rsid w:val="003B7D41"/>
    <w:rsid w:val="003B7FC0"/>
    <w:rsid w:val="003C0880"/>
    <w:rsid w:val="003C0F92"/>
    <w:rsid w:val="003C144C"/>
    <w:rsid w:val="003C28B0"/>
    <w:rsid w:val="003C2EFB"/>
    <w:rsid w:val="003C2F8C"/>
    <w:rsid w:val="003C330D"/>
    <w:rsid w:val="003C3F2C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588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2EBB"/>
    <w:rsid w:val="003D354F"/>
    <w:rsid w:val="003D487E"/>
    <w:rsid w:val="003D4D5F"/>
    <w:rsid w:val="003D54D4"/>
    <w:rsid w:val="003D54D6"/>
    <w:rsid w:val="003D5ECF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1D09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912"/>
    <w:rsid w:val="00411C8F"/>
    <w:rsid w:val="00411CC2"/>
    <w:rsid w:val="00412274"/>
    <w:rsid w:val="004125F6"/>
    <w:rsid w:val="00412CFD"/>
    <w:rsid w:val="00413C01"/>
    <w:rsid w:val="0041402E"/>
    <w:rsid w:val="0041420F"/>
    <w:rsid w:val="00414EC1"/>
    <w:rsid w:val="004154E7"/>
    <w:rsid w:val="00415B85"/>
    <w:rsid w:val="0041639D"/>
    <w:rsid w:val="00416619"/>
    <w:rsid w:val="00417757"/>
    <w:rsid w:val="00417ECA"/>
    <w:rsid w:val="004202D1"/>
    <w:rsid w:val="00420809"/>
    <w:rsid w:val="00420A5E"/>
    <w:rsid w:val="004234B9"/>
    <w:rsid w:val="00423AAB"/>
    <w:rsid w:val="00423C94"/>
    <w:rsid w:val="00423DB5"/>
    <w:rsid w:val="00424372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27"/>
    <w:rsid w:val="004400E7"/>
    <w:rsid w:val="00440664"/>
    <w:rsid w:val="00441D21"/>
    <w:rsid w:val="004426BB"/>
    <w:rsid w:val="0044363B"/>
    <w:rsid w:val="00444242"/>
    <w:rsid w:val="00444C29"/>
    <w:rsid w:val="00444D61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5F17"/>
    <w:rsid w:val="00456690"/>
    <w:rsid w:val="004567AC"/>
    <w:rsid w:val="00456CD7"/>
    <w:rsid w:val="00456DF3"/>
    <w:rsid w:val="00456FEF"/>
    <w:rsid w:val="004576AF"/>
    <w:rsid w:val="00457D89"/>
    <w:rsid w:val="00460EF4"/>
    <w:rsid w:val="0046110F"/>
    <w:rsid w:val="00461A45"/>
    <w:rsid w:val="0046218C"/>
    <w:rsid w:val="004621F9"/>
    <w:rsid w:val="00462B79"/>
    <w:rsid w:val="0046312F"/>
    <w:rsid w:val="0046356F"/>
    <w:rsid w:val="00464555"/>
    <w:rsid w:val="00464C68"/>
    <w:rsid w:val="00464C89"/>
    <w:rsid w:val="00464CEF"/>
    <w:rsid w:val="0046566B"/>
    <w:rsid w:val="004656B7"/>
    <w:rsid w:val="0046573C"/>
    <w:rsid w:val="00466822"/>
    <w:rsid w:val="00466E5F"/>
    <w:rsid w:val="0046713C"/>
    <w:rsid w:val="00467EF8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0B82"/>
    <w:rsid w:val="00481090"/>
    <w:rsid w:val="0048118F"/>
    <w:rsid w:val="0048139A"/>
    <w:rsid w:val="0048183C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87BCB"/>
    <w:rsid w:val="00487DBF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41E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0A0C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B57"/>
    <w:rsid w:val="004C5D54"/>
    <w:rsid w:val="004C62C4"/>
    <w:rsid w:val="004C70DE"/>
    <w:rsid w:val="004C72BA"/>
    <w:rsid w:val="004C74F0"/>
    <w:rsid w:val="004C75B4"/>
    <w:rsid w:val="004C780C"/>
    <w:rsid w:val="004C7E07"/>
    <w:rsid w:val="004D08B5"/>
    <w:rsid w:val="004D0C37"/>
    <w:rsid w:val="004D118E"/>
    <w:rsid w:val="004D14C2"/>
    <w:rsid w:val="004D228A"/>
    <w:rsid w:val="004D2372"/>
    <w:rsid w:val="004D2BB9"/>
    <w:rsid w:val="004D3920"/>
    <w:rsid w:val="004D44BF"/>
    <w:rsid w:val="004D4894"/>
    <w:rsid w:val="004D5345"/>
    <w:rsid w:val="004D5636"/>
    <w:rsid w:val="004D5CCB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145"/>
    <w:rsid w:val="004E322E"/>
    <w:rsid w:val="004E32E2"/>
    <w:rsid w:val="004E3456"/>
    <w:rsid w:val="004E3741"/>
    <w:rsid w:val="004E37C8"/>
    <w:rsid w:val="004E48D9"/>
    <w:rsid w:val="004E5353"/>
    <w:rsid w:val="004E55B5"/>
    <w:rsid w:val="004E5E0D"/>
    <w:rsid w:val="004E64E2"/>
    <w:rsid w:val="004E665E"/>
    <w:rsid w:val="004E6B71"/>
    <w:rsid w:val="004E7C04"/>
    <w:rsid w:val="004F0227"/>
    <w:rsid w:val="004F0353"/>
    <w:rsid w:val="004F07C2"/>
    <w:rsid w:val="004F07EB"/>
    <w:rsid w:val="004F1AA5"/>
    <w:rsid w:val="004F240C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DAC"/>
    <w:rsid w:val="00502FBC"/>
    <w:rsid w:val="00503137"/>
    <w:rsid w:val="00503471"/>
    <w:rsid w:val="0050360B"/>
    <w:rsid w:val="005038D1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713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35B0"/>
    <w:rsid w:val="00524FA1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B47"/>
    <w:rsid w:val="00546D8C"/>
    <w:rsid w:val="00546F1E"/>
    <w:rsid w:val="00547343"/>
    <w:rsid w:val="005474B5"/>
    <w:rsid w:val="00547D92"/>
    <w:rsid w:val="00547F7E"/>
    <w:rsid w:val="0055098A"/>
    <w:rsid w:val="00550C8A"/>
    <w:rsid w:val="0055173C"/>
    <w:rsid w:val="00551B03"/>
    <w:rsid w:val="005523B0"/>
    <w:rsid w:val="00552833"/>
    <w:rsid w:val="00552AF3"/>
    <w:rsid w:val="00552D85"/>
    <w:rsid w:val="005538A9"/>
    <w:rsid w:val="00553A43"/>
    <w:rsid w:val="00553D97"/>
    <w:rsid w:val="005547FE"/>
    <w:rsid w:val="00554C60"/>
    <w:rsid w:val="00555704"/>
    <w:rsid w:val="00555BD1"/>
    <w:rsid w:val="005566A7"/>
    <w:rsid w:val="00557383"/>
    <w:rsid w:val="0055769D"/>
    <w:rsid w:val="005577F8"/>
    <w:rsid w:val="00557865"/>
    <w:rsid w:val="005578C9"/>
    <w:rsid w:val="005600C4"/>
    <w:rsid w:val="0056018E"/>
    <w:rsid w:val="0056105F"/>
    <w:rsid w:val="00561111"/>
    <w:rsid w:val="005614A8"/>
    <w:rsid w:val="00561AE5"/>
    <w:rsid w:val="005625DB"/>
    <w:rsid w:val="00562D0D"/>
    <w:rsid w:val="00562D3B"/>
    <w:rsid w:val="0056394F"/>
    <w:rsid w:val="005639E1"/>
    <w:rsid w:val="00563C8A"/>
    <w:rsid w:val="00563CC9"/>
    <w:rsid w:val="00564456"/>
    <w:rsid w:val="005648D4"/>
    <w:rsid w:val="00564F9C"/>
    <w:rsid w:val="0056568A"/>
    <w:rsid w:val="00566A5B"/>
    <w:rsid w:val="00566F74"/>
    <w:rsid w:val="00567042"/>
    <w:rsid w:val="005706BC"/>
    <w:rsid w:val="0057083C"/>
    <w:rsid w:val="00571901"/>
    <w:rsid w:val="00571D11"/>
    <w:rsid w:val="00572019"/>
    <w:rsid w:val="00572728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BF2"/>
    <w:rsid w:val="005A4CBF"/>
    <w:rsid w:val="005A5D5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3F3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9D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3C01"/>
    <w:rsid w:val="005E4A70"/>
    <w:rsid w:val="005E54A0"/>
    <w:rsid w:val="005E60C3"/>
    <w:rsid w:val="005E6322"/>
    <w:rsid w:val="005E64D4"/>
    <w:rsid w:val="005E6B63"/>
    <w:rsid w:val="005E70F2"/>
    <w:rsid w:val="005E7DCC"/>
    <w:rsid w:val="005F043F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EB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F8"/>
    <w:rsid w:val="00602261"/>
    <w:rsid w:val="0060413B"/>
    <w:rsid w:val="0060495D"/>
    <w:rsid w:val="00605429"/>
    <w:rsid w:val="006054BB"/>
    <w:rsid w:val="00605955"/>
    <w:rsid w:val="006062ED"/>
    <w:rsid w:val="00606703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488F"/>
    <w:rsid w:val="006150C4"/>
    <w:rsid w:val="0061608C"/>
    <w:rsid w:val="00616273"/>
    <w:rsid w:val="00616662"/>
    <w:rsid w:val="00616F9A"/>
    <w:rsid w:val="00617E06"/>
    <w:rsid w:val="00620367"/>
    <w:rsid w:val="00620467"/>
    <w:rsid w:val="0062050D"/>
    <w:rsid w:val="00620E5E"/>
    <w:rsid w:val="00621140"/>
    <w:rsid w:val="00621D3D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81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26D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3C3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241"/>
    <w:rsid w:val="00666975"/>
    <w:rsid w:val="006678A6"/>
    <w:rsid w:val="00670A87"/>
    <w:rsid w:val="0067145B"/>
    <w:rsid w:val="00671563"/>
    <w:rsid w:val="006716D8"/>
    <w:rsid w:val="00671881"/>
    <w:rsid w:val="006721C0"/>
    <w:rsid w:val="00672AAE"/>
    <w:rsid w:val="00672D31"/>
    <w:rsid w:val="00672DB9"/>
    <w:rsid w:val="00673040"/>
    <w:rsid w:val="006730C9"/>
    <w:rsid w:val="00674824"/>
    <w:rsid w:val="00674ABA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27F4"/>
    <w:rsid w:val="006840A2"/>
    <w:rsid w:val="00684DF9"/>
    <w:rsid w:val="00684EEB"/>
    <w:rsid w:val="0068538C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0A7"/>
    <w:rsid w:val="006A318F"/>
    <w:rsid w:val="006A3442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5D5B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5D33"/>
    <w:rsid w:val="006C625A"/>
    <w:rsid w:val="006C7B59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542"/>
    <w:rsid w:val="006D578F"/>
    <w:rsid w:val="006D5BE6"/>
    <w:rsid w:val="006D5C8F"/>
    <w:rsid w:val="006D5F67"/>
    <w:rsid w:val="006D6983"/>
    <w:rsid w:val="006D6F39"/>
    <w:rsid w:val="006D7000"/>
    <w:rsid w:val="006D778F"/>
    <w:rsid w:val="006D78AD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6EC0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BAF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65A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4F6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083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563"/>
    <w:rsid w:val="00747AB1"/>
    <w:rsid w:val="007504DD"/>
    <w:rsid w:val="0075095F"/>
    <w:rsid w:val="007509E2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5FEE"/>
    <w:rsid w:val="0075603A"/>
    <w:rsid w:val="007563CE"/>
    <w:rsid w:val="00756522"/>
    <w:rsid w:val="00756579"/>
    <w:rsid w:val="0075697B"/>
    <w:rsid w:val="00756D5A"/>
    <w:rsid w:val="0075771F"/>
    <w:rsid w:val="00757DE0"/>
    <w:rsid w:val="00760329"/>
    <w:rsid w:val="0076040F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4DD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0A56"/>
    <w:rsid w:val="00791490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495"/>
    <w:rsid w:val="00796DA8"/>
    <w:rsid w:val="0079704A"/>
    <w:rsid w:val="007975AE"/>
    <w:rsid w:val="007A093C"/>
    <w:rsid w:val="007A0B99"/>
    <w:rsid w:val="007A142D"/>
    <w:rsid w:val="007A1737"/>
    <w:rsid w:val="007A1770"/>
    <w:rsid w:val="007A1C33"/>
    <w:rsid w:val="007A1F2C"/>
    <w:rsid w:val="007A2401"/>
    <w:rsid w:val="007A24F5"/>
    <w:rsid w:val="007A29B4"/>
    <w:rsid w:val="007A3C7B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A7EF2"/>
    <w:rsid w:val="007B0073"/>
    <w:rsid w:val="007B00F0"/>
    <w:rsid w:val="007B04B0"/>
    <w:rsid w:val="007B09AB"/>
    <w:rsid w:val="007B2519"/>
    <w:rsid w:val="007B2B56"/>
    <w:rsid w:val="007B2EFA"/>
    <w:rsid w:val="007B4107"/>
    <w:rsid w:val="007B4715"/>
    <w:rsid w:val="007B4BCC"/>
    <w:rsid w:val="007B5517"/>
    <w:rsid w:val="007B571E"/>
    <w:rsid w:val="007B59D5"/>
    <w:rsid w:val="007B5FEF"/>
    <w:rsid w:val="007B663C"/>
    <w:rsid w:val="007B6679"/>
    <w:rsid w:val="007B6AD3"/>
    <w:rsid w:val="007B703A"/>
    <w:rsid w:val="007B77B6"/>
    <w:rsid w:val="007B7F7F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4AD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67EA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0D5"/>
    <w:rsid w:val="007F620F"/>
    <w:rsid w:val="007F65CF"/>
    <w:rsid w:val="007F6BD5"/>
    <w:rsid w:val="007F6C9C"/>
    <w:rsid w:val="007F6EC4"/>
    <w:rsid w:val="007F744B"/>
    <w:rsid w:val="007F758B"/>
    <w:rsid w:val="007F7A30"/>
    <w:rsid w:val="007F7D04"/>
    <w:rsid w:val="007F7FC7"/>
    <w:rsid w:val="00800478"/>
    <w:rsid w:val="00800602"/>
    <w:rsid w:val="00800642"/>
    <w:rsid w:val="008015FB"/>
    <w:rsid w:val="00801D3F"/>
    <w:rsid w:val="00801E2B"/>
    <w:rsid w:val="00801F28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487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1A3"/>
    <w:rsid w:val="00821735"/>
    <w:rsid w:val="008218B3"/>
    <w:rsid w:val="00821FAB"/>
    <w:rsid w:val="008220C8"/>
    <w:rsid w:val="0082288B"/>
    <w:rsid w:val="00822A3E"/>
    <w:rsid w:val="00822C22"/>
    <w:rsid w:val="00823A11"/>
    <w:rsid w:val="00823B8C"/>
    <w:rsid w:val="00823CBE"/>
    <w:rsid w:val="00823FFB"/>
    <w:rsid w:val="0082418F"/>
    <w:rsid w:val="00824500"/>
    <w:rsid w:val="00824642"/>
    <w:rsid w:val="00825CA6"/>
    <w:rsid w:val="008264FC"/>
    <w:rsid w:val="00826A5F"/>
    <w:rsid w:val="00826ABA"/>
    <w:rsid w:val="00826B70"/>
    <w:rsid w:val="00826C59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4222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1833"/>
    <w:rsid w:val="00841D25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4D1E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52D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0A7"/>
    <w:rsid w:val="00864EA4"/>
    <w:rsid w:val="00865B78"/>
    <w:rsid w:val="00865CF1"/>
    <w:rsid w:val="00866379"/>
    <w:rsid w:val="00866A24"/>
    <w:rsid w:val="0086716A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318"/>
    <w:rsid w:val="0088688C"/>
    <w:rsid w:val="00887055"/>
    <w:rsid w:val="00887487"/>
    <w:rsid w:val="008901E6"/>
    <w:rsid w:val="00890710"/>
    <w:rsid w:val="00890D1A"/>
    <w:rsid w:val="0089160D"/>
    <w:rsid w:val="0089170D"/>
    <w:rsid w:val="00891771"/>
    <w:rsid w:val="00891CF6"/>
    <w:rsid w:val="008922AB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AB9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A7E90"/>
    <w:rsid w:val="008B008A"/>
    <w:rsid w:val="008B0C55"/>
    <w:rsid w:val="008B11E9"/>
    <w:rsid w:val="008B1BF1"/>
    <w:rsid w:val="008B27C3"/>
    <w:rsid w:val="008B3323"/>
    <w:rsid w:val="008B38A5"/>
    <w:rsid w:val="008B3962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101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5FC7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4F28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0C1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A4B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BC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2F12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3CF7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2BEB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1AB"/>
    <w:rsid w:val="00970363"/>
    <w:rsid w:val="00970850"/>
    <w:rsid w:val="0097153F"/>
    <w:rsid w:val="00971571"/>
    <w:rsid w:val="009725F6"/>
    <w:rsid w:val="0097337D"/>
    <w:rsid w:val="00973503"/>
    <w:rsid w:val="00973597"/>
    <w:rsid w:val="00974834"/>
    <w:rsid w:val="00974E32"/>
    <w:rsid w:val="00975023"/>
    <w:rsid w:val="009758F3"/>
    <w:rsid w:val="00975DFC"/>
    <w:rsid w:val="00976891"/>
    <w:rsid w:val="009776D4"/>
    <w:rsid w:val="009804C2"/>
    <w:rsid w:val="00980662"/>
    <w:rsid w:val="00981401"/>
    <w:rsid w:val="009816C6"/>
    <w:rsid w:val="009818E1"/>
    <w:rsid w:val="00981E8C"/>
    <w:rsid w:val="009831C1"/>
    <w:rsid w:val="0098323D"/>
    <w:rsid w:val="00983BEF"/>
    <w:rsid w:val="00983E60"/>
    <w:rsid w:val="00984371"/>
    <w:rsid w:val="00984950"/>
    <w:rsid w:val="009852DB"/>
    <w:rsid w:val="009857D6"/>
    <w:rsid w:val="00985A80"/>
    <w:rsid w:val="00985FB3"/>
    <w:rsid w:val="009860DD"/>
    <w:rsid w:val="00986218"/>
    <w:rsid w:val="009862C0"/>
    <w:rsid w:val="009863BA"/>
    <w:rsid w:val="00986950"/>
    <w:rsid w:val="00986A9F"/>
    <w:rsid w:val="00986B59"/>
    <w:rsid w:val="009905EB"/>
    <w:rsid w:val="00990830"/>
    <w:rsid w:val="00990E9A"/>
    <w:rsid w:val="00991BAA"/>
    <w:rsid w:val="00991F63"/>
    <w:rsid w:val="0099221D"/>
    <w:rsid w:val="0099226E"/>
    <w:rsid w:val="00992417"/>
    <w:rsid w:val="009926A0"/>
    <w:rsid w:val="00992E31"/>
    <w:rsid w:val="0099317B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890"/>
    <w:rsid w:val="009A1A7D"/>
    <w:rsid w:val="009A23A4"/>
    <w:rsid w:val="009A28C0"/>
    <w:rsid w:val="009A312D"/>
    <w:rsid w:val="009A3315"/>
    <w:rsid w:val="009A37EB"/>
    <w:rsid w:val="009A3B0A"/>
    <w:rsid w:val="009A44C9"/>
    <w:rsid w:val="009A4756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88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C9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6626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23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1BA1"/>
    <w:rsid w:val="009F2817"/>
    <w:rsid w:val="009F2906"/>
    <w:rsid w:val="009F2B75"/>
    <w:rsid w:val="009F2C8F"/>
    <w:rsid w:val="009F357A"/>
    <w:rsid w:val="009F4FB3"/>
    <w:rsid w:val="009F4FB7"/>
    <w:rsid w:val="009F520C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3547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2F20"/>
    <w:rsid w:val="00A23BED"/>
    <w:rsid w:val="00A25273"/>
    <w:rsid w:val="00A25D1E"/>
    <w:rsid w:val="00A25E8D"/>
    <w:rsid w:val="00A26471"/>
    <w:rsid w:val="00A26498"/>
    <w:rsid w:val="00A26C75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296"/>
    <w:rsid w:val="00A32966"/>
    <w:rsid w:val="00A344A1"/>
    <w:rsid w:val="00A3455C"/>
    <w:rsid w:val="00A3497A"/>
    <w:rsid w:val="00A35357"/>
    <w:rsid w:val="00A3562F"/>
    <w:rsid w:val="00A36907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02CD"/>
    <w:rsid w:val="00A5098B"/>
    <w:rsid w:val="00A50FA8"/>
    <w:rsid w:val="00A516F9"/>
    <w:rsid w:val="00A5174E"/>
    <w:rsid w:val="00A5176C"/>
    <w:rsid w:val="00A526EA"/>
    <w:rsid w:val="00A52850"/>
    <w:rsid w:val="00A543AF"/>
    <w:rsid w:val="00A5517E"/>
    <w:rsid w:val="00A565AC"/>
    <w:rsid w:val="00A56874"/>
    <w:rsid w:val="00A568B3"/>
    <w:rsid w:val="00A56B25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1B15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92"/>
    <w:rsid w:val="00AB0CC5"/>
    <w:rsid w:val="00AB1115"/>
    <w:rsid w:val="00AB131E"/>
    <w:rsid w:val="00AB14DB"/>
    <w:rsid w:val="00AB15F3"/>
    <w:rsid w:val="00AB1895"/>
    <w:rsid w:val="00AB1D00"/>
    <w:rsid w:val="00AB2505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060"/>
    <w:rsid w:val="00AC23D2"/>
    <w:rsid w:val="00AC2425"/>
    <w:rsid w:val="00AC26FF"/>
    <w:rsid w:val="00AC2AFC"/>
    <w:rsid w:val="00AC2B51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36B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871"/>
    <w:rsid w:val="00B03EA6"/>
    <w:rsid w:val="00B04158"/>
    <w:rsid w:val="00B047A9"/>
    <w:rsid w:val="00B047AC"/>
    <w:rsid w:val="00B04CE8"/>
    <w:rsid w:val="00B04E94"/>
    <w:rsid w:val="00B04F8F"/>
    <w:rsid w:val="00B04FF8"/>
    <w:rsid w:val="00B0591C"/>
    <w:rsid w:val="00B065D6"/>
    <w:rsid w:val="00B0780C"/>
    <w:rsid w:val="00B07C1B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58A5"/>
    <w:rsid w:val="00B16090"/>
    <w:rsid w:val="00B17625"/>
    <w:rsid w:val="00B17AB5"/>
    <w:rsid w:val="00B17E2B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0F6D"/>
    <w:rsid w:val="00B314FC"/>
    <w:rsid w:val="00B319A0"/>
    <w:rsid w:val="00B31C35"/>
    <w:rsid w:val="00B31D3E"/>
    <w:rsid w:val="00B32502"/>
    <w:rsid w:val="00B330E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4D19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31D"/>
    <w:rsid w:val="00B83CE0"/>
    <w:rsid w:val="00B8441E"/>
    <w:rsid w:val="00B84D18"/>
    <w:rsid w:val="00B84E87"/>
    <w:rsid w:val="00B84F9A"/>
    <w:rsid w:val="00B85594"/>
    <w:rsid w:val="00B85869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6CC"/>
    <w:rsid w:val="00B94945"/>
    <w:rsid w:val="00B94A8C"/>
    <w:rsid w:val="00B958E4"/>
    <w:rsid w:val="00B96967"/>
    <w:rsid w:val="00B96D8E"/>
    <w:rsid w:val="00B97AE0"/>
    <w:rsid w:val="00BA1D47"/>
    <w:rsid w:val="00BA42D2"/>
    <w:rsid w:val="00BA4C55"/>
    <w:rsid w:val="00BA549F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0F3"/>
    <w:rsid w:val="00BC049F"/>
    <w:rsid w:val="00BC0601"/>
    <w:rsid w:val="00BC0C7E"/>
    <w:rsid w:val="00BC1A78"/>
    <w:rsid w:val="00BC2674"/>
    <w:rsid w:val="00BC29CE"/>
    <w:rsid w:val="00BC2D15"/>
    <w:rsid w:val="00BC31FA"/>
    <w:rsid w:val="00BC375E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4DF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76C"/>
    <w:rsid w:val="00BD78A6"/>
    <w:rsid w:val="00BD7E68"/>
    <w:rsid w:val="00BE0176"/>
    <w:rsid w:val="00BE0D4B"/>
    <w:rsid w:val="00BE0D79"/>
    <w:rsid w:val="00BE1368"/>
    <w:rsid w:val="00BE1E05"/>
    <w:rsid w:val="00BE21F7"/>
    <w:rsid w:val="00BE2484"/>
    <w:rsid w:val="00BE36F3"/>
    <w:rsid w:val="00BE3C40"/>
    <w:rsid w:val="00BE3F56"/>
    <w:rsid w:val="00BE430A"/>
    <w:rsid w:val="00BE469F"/>
    <w:rsid w:val="00BE4926"/>
    <w:rsid w:val="00BE4F88"/>
    <w:rsid w:val="00BE5075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1544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6C73"/>
    <w:rsid w:val="00BF7380"/>
    <w:rsid w:val="00BF77CE"/>
    <w:rsid w:val="00BF7F5D"/>
    <w:rsid w:val="00C00D18"/>
    <w:rsid w:val="00C00EF4"/>
    <w:rsid w:val="00C00F22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6B1F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560"/>
    <w:rsid w:val="00C20725"/>
    <w:rsid w:val="00C20B55"/>
    <w:rsid w:val="00C21676"/>
    <w:rsid w:val="00C235FB"/>
    <w:rsid w:val="00C2362B"/>
    <w:rsid w:val="00C23BF1"/>
    <w:rsid w:val="00C23C29"/>
    <w:rsid w:val="00C24155"/>
    <w:rsid w:val="00C24DAD"/>
    <w:rsid w:val="00C25551"/>
    <w:rsid w:val="00C25FA8"/>
    <w:rsid w:val="00C264E2"/>
    <w:rsid w:val="00C268EC"/>
    <w:rsid w:val="00C2759B"/>
    <w:rsid w:val="00C27CEA"/>
    <w:rsid w:val="00C27F0F"/>
    <w:rsid w:val="00C27F79"/>
    <w:rsid w:val="00C30176"/>
    <w:rsid w:val="00C30B9A"/>
    <w:rsid w:val="00C31B37"/>
    <w:rsid w:val="00C32BB6"/>
    <w:rsid w:val="00C332FD"/>
    <w:rsid w:val="00C334CD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256"/>
    <w:rsid w:val="00C407AC"/>
    <w:rsid w:val="00C409AC"/>
    <w:rsid w:val="00C4112B"/>
    <w:rsid w:val="00C41A72"/>
    <w:rsid w:val="00C4236A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4ED6"/>
    <w:rsid w:val="00C55131"/>
    <w:rsid w:val="00C5527C"/>
    <w:rsid w:val="00C55CD0"/>
    <w:rsid w:val="00C55E3F"/>
    <w:rsid w:val="00C56050"/>
    <w:rsid w:val="00C56094"/>
    <w:rsid w:val="00C56203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9BD"/>
    <w:rsid w:val="00C66AB2"/>
    <w:rsid w:val="00C674AF"/>
    <w:rsid w:val="00C67EED"/>
    <w:rsid w:val="00C7019B"/>
    <w:rsid w:val="00C709CD"/>
    <w:rsid w:val="00C70F9D"/>
    <w:rsid w:val="00C71411"/>
    <w:rsid w:val="00C72128"/>
    <w:rsid w:val="00C7377E"/>
    <w:rsid w:val="00C7381D"/>
    <w:rsid w:val="00C739B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019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0EB8"/>
    <w:rsid w:val="00CA1BA1"/>
    <w:rsid w:val="00CA3196"/>
    <w:rsid w:val="00CA37B8"/>
    <w:rsid w:val="00CA3852"/>
    <w:rsid w:val="00CA4634"/>
    <w:rsid w:val="00CA48B6"/>
    <w:rsid w:val="00CA4E42"/>
    <w:rsid w:val="00CA4EE9"/>
    <w:rsid w:val="00CA5B4A"/>
    <w:rsid w:val="00CA5ECC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32F1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302"/>
    <w:rsid w:val="00CC2B8C"/>
    <w:rsid w:val="00CC4126"/>
    <w:rsid w:val="00CC4EB5"/>
    <w:rsid w:val="00CC4F29"/>
    <w:rsid w:val="00CC508C"/>
    <w:rsid w:val="00CC5400"/>
    <w:rsid w:val="00CC619A"/>
    <w:rsid w:val="00CC62EA"/>
    <w:rsid w:val="00CC64FC"/>
    <w:rsid w:val="00CC68D9"/>
    <w:rsid w:val="00CC6A3B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4867"/>
    <w:rsid w:val="00CD5071"/>
    <w:rsid w:val="00CD54AC"/>
    <w:rsid w:val="00CD5954"/>
    <w:rsid w:val="00CD5AD9"/>
    <w:rsid w:val="00CD5C47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95E"/>
    <w:rsid w:val="00CF1C19"/>
    <w:rsid w:val="00CF24EF"/>
    <w:rsid w:val="00CF2523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CF724E"/>
    <w:rsid w:val="00D000D9"/>
    <w:rsid w:val="00D00BEC"/>
    <w:rsid w:val="00D01474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A08"/>
    <w:rsid w:val="00D24D1F"/>
    <w:rsid w:val="00D25237"/>
    <w:rsid w:val="00D26D06"/>
    <w:rsid w:val="00D272C2"/>
    <w:rsid w:val="00D27492"/>
    <w:rsid w:val="00D277F0"/>
    <w:rsid w:val="00D2797E"/>
    <w:rsid w:val="00D27CB2"/>
    <w:rsid w:val="00D30376"/>
    <w:rsid w:val="00D305DE"/>
    <w:rsid w:val="00D307AA"/>
    <w:rsid w:val="00D30A56"/>
    <w:rsid w:val="00D30F61"/>
    <w:rsid w:val="00D31194"/>
    <w:rsid w:val="00D3163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378CA"/>
    <w:rsid w:val="00D4076C"/>
    <w:rsid w:val="00D4080B"/>
    <w:rsid w:val="00D40926"/>
    <w:rsid w:val="00D4157A"/>
    <w:rsid w:val="00D431AA"/>
    <w:rsid w:val="00D43E91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2FC3"/>
    <w:rsid w:val="00D5472C"/>
    <w:rsid w:val="00D547E3"/>
    <w:rsid w:val="00D54BC4"/>
    <w:rsid w:val="00D54C97"/>
    <w:rsid w:val="00D55413"/>
    <w:rsid w:val="00D557D8"/>
    <w:rsid w:val="00D557EB"/>
    <w:rsid w:val="00D562A4"/>
    <w:rsid w:val="00D56C92"/>
    <w:rsid w:val="00D60265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2092"/>
    <w:rsid w:val="00D729D9"/>
    <w:rsid w:val="00D7349F"/>
    <w:rsid w:val="00D73E62"/>
    <w:rsid w:val="00D74230"/>
    <w:rsid w:val="00D74C3D"/>
    <w:rsid w:val="00D74C4E"/>
    <w:rsid w:val="00D74F88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3FC"/>
    <w:rsid w:val="00D825AE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623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4E33"/>
    <w:rsid w:val="00D9546C"/>
    <w:rsid w:val="00D9569F"/>
    <w:rsid w:val="00D95AB4"/>
    <w:rsid w:val="00D95FE3"/>
    <w:rsid w:val="00D960E0"/>
    <w:rsid w:val="00D96183"/>
    <w:rsid w:val="00D9618E"/>
    <w:rsid w:val="00D96E7D"/>
    <w:rsid w:val="00D9742A"/>
    <w:rsid w:val="00D97CD4"/>
    <w:rsid w:val="00D97F42"/>
    <w:rsid w:val="00DA067E"/>
    <w:rsid w:val="00DA0F62"/>
    <w:rsid w:val="00DA142A"/>
    <w:rsid w:val="00DA19FA"/>
    <w:rsid w:val="00DA1E11"/>
    <w:rsid w:val="00DA23CA"/>
    <w:rsid w:val="00DA4715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7DB"/>
    <w:rsid w:val="00DB4A2C"/>
    <w:rsid w:val="00DB4AA7"/>
    <w:rsid w:val="00DB4B68"/>
    <w:rsid w:val="00DB56AB"/>
    <w:rsid w:val="00DB5AAF"/>
    <w:rsid w:val="00DB60DF"/>
    <w:rsid w:val="00DB644A"/>
    <w:rsid w:val="00DB6B3B"/>
    <w:rsid w:val="00DB6FAE"/>
    <w:rsid w:val="00DB70A3"/>
    <w:rsid w:val="00DB70B9"/>
    <w:rsid w:val="00DB771E"/>
    <w:rsid w:val="00DB7D68"/>
    <w:rsid w:val="00DB7F11"/>
    <w:rsid w:val="00DC0218"/>
    <w:rsid w:val="00DC0342"/>
    <w:rsid w:val="00DC0B0D"/>
    <w:rsid w:val="00DC1793"/>
    <w:rsid w:val="00DC1CC3"/>
    <w:rsid w:val="00DC2601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0DD3"/>
    <w:rsid w:val="00DD1797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17EB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6F38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2C4"/>
    <w:rsid w:val="00E12632"/>
    <w:rsid w:val="00E12B34"/>
    <w:rsid w:val="00E12F4F"/>
    <w:rsid w:val="00E131FA"/>
    <w:rsid w:val="00E13424"/>
    <w:rsid w:val="00E13463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0F9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4AD8"/>
    <w:rsid w:val="00E34F35"/>
    <w:rsid w:val="00E35786"/>
    <w:rsid w:val="00E359C1"/>
    <w:rsid w:val="00E35C8C"/>
    <w:rsid w:val="00E362F8"/>
    <w:rsid w:val="00E36A42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3DA"/>
    <w:rsid w:val="00E44515"/>
    <w:rsid w:val="00E44665"/>
    <w:rsid w:val="00E4607B"/>
    <w:rsid w:val="00E463F1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5AB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322B"/>
    <w:rsid w:val="00E6407A"/>
    <w:rsid w:val="00E646F2"/>
    <w:rsid w:val="00E64C4C"/>
    <w:rsid w:val="00E64E88"/>
    <w:rsid w:val="00E65041"/>
    <w:rsid w:val="00E65179"/>
    <w:rsid w:val="00E6540E"/>
    <w:rsid w:val="00E66567"/>
    <w:rsid w:val="00E66FA9"/>
    <w:rsid w:val="00E67354"/>
    <w:rsid w:val="00E675E0"/>
    <w:rsid w:val="00E67D5C"/>
    <w:rsid w:val="00E71541"/>
    <w:rsid w:val="00E71601"/>
    <w:rsid w:val="00E72943"/>
    <w:rsid w:val="00E7302A"/>
    <w:rsid w:val="00E73571"/>
    <w:rsid w:val="00E73E33"/>
    <w:rsid w:val="00E73EEC"/>
    <w:rsid w:val="00E74556"/>
    <w:rsid w:val="00E74789"/>
    <w:rsid w:val="00E74B67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3EBF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3B79"/>
    <w:rsid w:val="00E9439A"/>
    <w:rsid w:val="00E94980"/>
    <w:rsid w:val="00E957C7"/>
    <w:rsid w:val="00E95824"/>
    <w:rsid w:val="00E95B0C"/>
    <w:rsid w:val="00E96159"/>
    <w:rsid w:val="00E96519"/>
    <w:rsid w:val="00E970F2"/>
    <w:rsid w:val="00E972AA"/>
    <w:rsid w:val="00E97575"/>
    <w:rsid w:val="00E9757E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A7B24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5C47"/>
    <w:rsid w:val="00EB67EC"/>
    <w:rsid w:val="00EB6DE0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60D"/>
    <w:rsid w:val="00EC18A8"/>
    <w:rsid w:val="00EC1971"/>
    <w:rsid w:val="00EC1C99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9D"/>
    <w:rsid w:val="00EC70B3"/>
    <w:rsid w:val="00EC79B2"/>
    <w:rsid w:val="00ED069D"/>
    <w:rsid w:val="00ED09CA"/>
    <w:rsid w:val="00ED0C84"/>
    <w:rsid w:val="00ED124C"/>
    <w:rsid w:val="00ED13B4"/>
    <w:rsid w:val="00ED1740"/>
    <w:rsid w:val="00ED2A1F"/>
    <w:rsid w:val="00ED5AE0"/>
    <w:rsid w:val="00ED6D3E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4D43"/>
    <w:rsid w:val="00EE50AC"/>
    <w:rsid w:val="00EE51BC"/>
    <w:rsid w:val="00EE6141"/>
    <w:rsid w:val="00EE6B20"/>
    <w:rsid w:val="00EE6C82"/>
    <w:rsid w:val="00EE7324"/>
    <w:rsid w:val="00EE782B"/>
    <w:rsid w:val="00EE7833"/>
    <w:rsid w:val="00EE7AD4"/>
    <w:rsid w:val="00EE7C9C"/>
    <w:rsid w:val="00EF0CD2"/>
    <w:rsid w:val="00EF1773"/>
    <w:rsid w:val="00EF23EE"/>
    <w:rsid w:val="00EF2E31"/>
    <w:rsid w:val="00EF2E36"/>
    <w:rsid w:val="00EF2EC6"/>
    <w:rsid w:val="00EF3685"/>
    <w:rsid w:val="00EF3F57"/>
    <w:rsid w:val="00EF43D1"/>
    <w:rsid w:val="00EF4405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E46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6ECF"/>
    <w:rsid w:val="00F176DF"/>
    <w:rsid w:val="00F17B11"/>
    <w:rsid w:val="00F20820"/>
    <w:rsid w:val="00F20899"/>
    <w:rsid w:val="00F21F44"/>
    <w:rsid w:val="00F21FAB"/>
    <w:rsid w:val="00F220B6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6FAC"/>
    <w:rsid w:val="00F372F2"/>
    <w:rsid w:val="00F41892"/>
    <w:rsid w:val="00F41979"/>
    <w:rsid w:val="00F41E02"/>
    <w:rsid w:val="00F4308F"/>
    <w:rsid w:val="00F436C4"/>
    <w:rsid w:val="00F436F3"/>
    <w:rsid w:val="00F4377C"/>
    <w:rsid w:val="00F43866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2C1"/>
    <w:rsid w:val="00F573FB"/>
    <w:rsid w:val="00F57853"/>
    <w:rsid w:val="00F57BF1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B99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5F42"/>
    <w:rsid w:val="00F96360"/>
    <w:rsid w:val="00F96601"/>
    <w:rsid w:val="00F96DA0"/>
    <w:rsid w:val="00F9797B"/>
    <w:rsid w:val="00FA019E"/>
    <w:rsid w:val="00FA0737"/>
    <w:rsid w:val="00FA0E6B"/>
    <w:rsid w:val="00FA1113"/>
    <w:rsid w:val="00FA126F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1B5C"/>
    <w:rsid w:val="00FB2266"/>
    <w:rsid w:val="00FB3525"/>
    <w:rsid w:val="00FB354E"/>
    <w:rsid w:val="00FB3D7C"/>
    <w:rsid w:val="00FB3F0B"/>
    <w:rsid w:val="00FB3FC2"/>
    <w:rsid w:val="00FB48F4"/>
    <w:rsid w:val="00FB4C30"/>
    <w:rsid w:val="00FB594F"/>
    <w:rsid w:val="00FB5C4B"/>
    <w:rsid w:val="00FB695B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451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357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5E97"/>
    <w:rsid w:val="00FE6BB3"/>
    <w:rsid w:val="00FE7C91"/>
    <w:rsid w:val="00FE7DE1"/>
    <w:rsid w:val="00FF0744"/>
    <w:rsid w:val="00FF19D0"/>
    <w:rsid w:val="00FF1D2C"/>
    <w:rsid w:val="00FF2484"/>
    <w:rsid w:val="00FF2F50"/>
    <w:rsid w:val="00FF38F3"/>
    <w:rsid w:val="00FF3E44"/>
    <w:rsid w:val="00FF5105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4FAE-133C-4EB2-98D0-D7C51A5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32820</TotalTime>
  <Pages>20</Pages>
  <Words>4977</Words>
  <Characters>33641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2299</cp:revision>
  <cp:lastPrinted>2016-10-03T10:46:00Z</cp:lastPrinted>
  <dcterms:created xsi:type="dcterms:W3CDTF">2012-01-19T10:28:00Z</dcterms:created>
  <dcterms:modified xsi:type="dcterms:W3CDTF">2016-10-01T06:24:00Z</dcterms:modified>
</cp:coreProperties>
</file>