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92E" w:rsidRPr="0032092E" w:rsidRDefault="0032092E" w:rsidP="0032092E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br/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 xml:space="preserve">Przewodniczący Komisji </w:t>
      </w:r>
      <w:r w:rsidR="00944260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Budżetowej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informuje o posiedzeniu Komisji, które odbędzie się w dniu </w:t>
      </w:r>
      <w:r w:rsidR="005A0496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2</w:t>
      </w:r>
      <w:r w:rsidR="0004542B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6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</w:t>
      </w:r>
      <w:r w:rsidR="0004542B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kwietni</w:t>
      </w:r>
      <w:r w:rsidR="00C20DAD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a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201</w:t>
      </w:r>
      <w:r w:rsidR="00C20DAD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9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roku o godz. 1</w:t>
      </w:r>
      <w:r w:rsidR="0004542B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2</w:t>
      </w:r>
      <w:r w:rsidR="0089784C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r w:rsidRPr="0032092E">
        <w:rPr>
          <w:rFonts w:ascii="Times New Roman" w:eastAsia="Times New Roman" w:hAnsi="Times New Roman" w:cs="Times New Roman"/>
          <w:snapToGrid w:val="0"/>
          <w:color w:val="0000FF"/>
          <w:sz w:val="24"/>
          <w:szCs w:val="20"/>
          <w:lang w:eastAsia="pl-PL"/>
        </w:rPr>
        <w:t xml:space="preserve"> 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 Biurze Rady Starostwa Powiatowego w Sochaczewie ul. Piłsudskiego 65.</w:t>
      </w:r>
    </w:p>
    <w:p w:rsidR="005A0496" w:rsidRDefault="005A0496" w:rsidP="005A0496">
      <w:pPr>
        <w:pStyle w:val="Tekstpodstawowy"/>
        <w:spacing w:before="100" w:after="100"/>
        <w:rPr>
          <w:u w:val="single"/>
        </w:rPr>
      </w:pPr>
    </w:p>
    <w:p w:rsidR="005A0496" w:rsidRDefault="005A0496" w:rsidP="005A0496">
      <w:pPr>
        <w:pStyle w:val="Tekstpodstawowy"/>
        <w:spacing w:before="100" w:after="100"/>
        <w:rPr>
          <w:u w:val="single"/>
        </w:rPr>
      </w:pPr>
      <w:r>
        <w:rPr>
          <w:u w:val="single"/>
        </w:rPr>
        <w:t>Tematem posiedzenia Komisji będzie:</w:t>
      </w:r>
    </w:p>
    <w:p w:rsidR="0004542B" w:rsidRDefault="0004542B" w:rsidP="005A0496">
      <w:pPr>
        <w:pStyle w:val="Tekstpodstawowy"/>
        <w:spacing w:before="100" w:after="100"/>
        <w:rPr>
          <w:u w:val="single"/>
        </w:rPr>
      </w:pPr>
      <w:bookmarkStart w:id="0" w:name="_GoBack"/>
      <w:bookmarkEnd w:id="0"/>
    </w:p>
    <w:p w:rsidR="0004542B" w:rsidRPr="0004542B" w:rsidRDefault="0004542B" w:rsidP="0004542B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4542B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04542B" w:rsidRPr="0004542B" w:rsidRDefault="0004542B" w:rsidP="0004542B">
      <w:pPr>
        <w:pStyle w:val="Tekstpodstawowy"/>
        <w:widowControl/>
        <w:numPr>
          <w:ilvl w:val="0"/>
          <w:numId w:val="1"/>
        </w:numPr>
        <w:snapToGrid/>
        <w:spacing w:before="0" w:after="0"/>
        <w:ind w:left="357" w:hanging="357"/>
        <w:jc w:val="both"/>
        <w:rPr>
          <w:szCs w:val="24"/>
        </w:rPr>
      </w:pPr>
      <w:r w:rsidRPr="0004542B">
        <w:rPr>
          <w:szCs w:val="24"/>
        </w:rPr>
        <w:t>Zaopiniowanie sprawozdania o przebiegu wykonania budżetu powiatu sochaczewskiego za okres od 1 stycznia do 31 grudnia 2018 roku.</w:t>
      </w:r>
    </w:p>
    <w:p w:rsidR="0004542B" w:rsidRPr="0004542B" w:rsidRDefault="0004542B" w:rsidP="0004542B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4542B">
        <w:rPr>
          <w:rFonts w:ascii="Times New Roman" w:hAnsi="Times New Roman" w:cs="Times New Roman"/>
          <w:sz w:val="24"/>
          <w:szCs w:val="24"/>
        </w:rPr>
        <w:t>Zaopiniowanie projektu uchwały w sprawie zmiany Uchwały w sprawie Wieloletniej Prognozy Finansowej Powiatu Sochaczewskiego;</w:t>
      </w:r>
    </w:p>
    <w:p w:rsidR="0004542B" w:rsidRPr="0004542B" w:rsidRDefault="0004542B" w:rsidP="0004542B">
      <w:pPr>
        <w:pStyle w:val="Tekstpodstawowy"/>
        <w:widowControl/>
        <w:numPr>
          <w:ilvl w:val="0"/>
          <w:numId w:val="1"/>
        </w:numPr>
        <w:snapToGrid/>
        <w:spacing w:before="0" w:after="0"/>
        <w:ind w:left="357" w:hanging="357"/>
        <w:jc w:val="both"/>
        <w:rPr>
          <w:szCs w:val="24"/>
        </w:rPr>
      </w:pPr>
      <w:r w:rsidRPr="0004542B">
        <w:rPr>
          <w:szCs w:val="24"/>
        </w:rPr>
        <w:t>Zaopiniowanie projektu uchwały w sprawie zmiany Uchwały Budżetowej Powiatu Sochaczewskiego na rok 2019.</w:t>
      </w:r>
    </w:p>
    <w:p w:rsidR="0004542B" w:rsidRPr="0004542B" w:rsidRDefault="0004542B" w:rsidP="0004542B">
      <w:pPr>
        <w:pStyle w:val="Tekstpodstawowy"/>
        <w:widowControl/>
        <w:numPr>
          <w:ilvl w:val="0"/>
          <w:numId w:val="1"/>
        </w:numPr>
        <w:snapToGrid/>
        <w:spacing w:before="0" w:after="0"/>
        <w:ind w:left="357" w:hanging="357"/>
        <w:jc w:val="both"/>
        <w:rPr>
          <w:szCs w:val="24"/>
        </w:rPr>
      </w:pPr>
      <w:r w:rsidRPr="0004542B">
        <w:rPr>
          <w:szCs w:val="24"/>
        </w:rPr>
        <w:t>Sprawy różne.</w:t>
      </w:r>
    </w:p>
    <w:p w:rsidR="003C1140" w:rsidRPr="0004542B" w:rsidRDefault="003C1140" w:rsidP="00782F41">
      <w:pPr>
        <w:spacing w:afterLines="80" w:after="192"/>
        <w:rPr>
          <w:rFonts w:ascii="Times New Roman" w:hAnsi="Times New Roman" w:cs="Times New Roman"/>
          <w:sz w:val="24"/>
          <w:szCs w:val="24"/>
        </w:rPr>
      </w:pPr>
    </w:p>
    <w:sectPr w:rsidR="003C1140" w:rsidRPr="0004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04542B"/>
    <w:rsid w:val="00153885"/>
    <w:rsid w:val="001C172A"/>
    <w:rsid w:val="0032092E"/>
    <w:rsid w:val="003C1140"/>
    <w:rsid w:val="005A0496"/>
    <w:rsid w:val="006271E5"/>
    <w:rsid w:val="00782F41"/>
    <w:rsid w:val="0089784C"/>
    <w:rsid w:val="00944260"/>
    <w:rsid w:val="00C20DAD"/>
    <w:rsid w:val="00D55560"/>
    <w:rsid w:val="00FD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D2886"/>
  <w15:docId w15:val="{0A014F3E-0850-4442-BAC5-C65FA653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82F41"/>
    <w:pPr>
      <w:widowControl w:val="0"/>
      <w:snapToGrid w:val="0"/>
      <w:spacing w:before="120" w:after="6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2F4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2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Szymańska</dc:creator>
  <cp:lastModifiedBy>Anna Szymańska</cp:lastModifiedBy>
  <cp:revision>3</cp:revision>
  <dcterms:created xsi:type="dcterms:W3CDTF">2019-04-16T07:59:00Z</dcterms:created>
  <dcterms:modified xsi:type="dcterms:W3CDTF">2019-04-16T08:00:00Z</dcterms:modified>
</cp:coreProperties>
</file>