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B9550" w14:textId="57B0FA80" w:rsidR="0094071E" w:rsidRPr="00AA63DC" w:rsidRDefault="00A06F20" w:rsidP="0094071E">
      <w:pPr>
        <w:pBdr>
          <w:top w:val="single" w:sz="4" w:space="0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BE5F1" w:themeFill="accent1" w:themeFillTint="33"/>
        <w:jc w:val="center"/>
        <w:rPr>
          <w:b/>
        </w:rPr>
      </w:pPr>
      <w:r>
        <w:rPr>
          <w:b/>
        </w:rPr>
        <w:t>OŚWIADCZENIE WYKONAWCY</w:t>
      </w:r>
    </w:p>
    <w:p w14:paraId="4C4BF1AF" w14:textId="77777777" w:rsidR="0094071E" w:rsidRPr="00AA63DC" w:rsidRDefault="0094071E" w:rsidP="0094071E">
      <w:pPr>
        <w:rPr>
          <w:b/>
        </w:rPr>
      </w:pPr>
    </w:p>
    <w:p w14:paraId="18839554" w14:textId="3D0DB90B" w:rsidR="0094071E" w:rsidRPr="00AA63DC" w:rsidRDefault="0094071E" w:rsidP="0094071E">
      <w:pPr>
        <w:jc w:val="right"/>
        <w:rPr>
          <w:b/>
        </w:rPr>
      </w:pPr>
      <w:r w:rsidRPr="00AA63DC">
        <w:rPr>
          <w:b/>
          <w:iCs/>
        </w:rPr>
        <w:t xml:space="preserve">                                                                                            </w:t>
      </w:r>
      <w:r w:rsidRPr="00AA63DC">
        <w:rPr>
          <w:b/>
        </w:rPr>
        <w:t xml:space="preserve">Załącznik Nr </w:t>
      </w:r>
      <w:r w:rsidR="00F754F0">
        <w:rPr>
          <w:b/>
        </w:rPr>
        <w:t>8</w:t>
      </w:r>
      <w:r w:rsidRPr="00AA63DC">
        <w:rPr>
          <w:b/>
        </w:rPr>
        <w:t xml:space="preserve"> do SWZ</w:t>
      </w:r>
    </w:p>
    <w:p w14:paraId="0B046753" w14:textId="77777777" w:rsidR="0094071E" w:rsidRPr="00AA63DC" w:rsidRDefault="0094071E" w:rsidP="0094071E">
      <w:pPr>
        <w:rPr>
          <w:b/>
        </w:rPr>
      </w:pPr>
    </w:p>
    <w:p w14:paraId="6D51CFA9" w14:textId="0FA885CC" w:rsidR="0094071E" w:rsidRPr="00AA63DC" w:rsidRDefault="0094071E" w:rsidP="0094071E">
      <w:pPr>
        <w:ind w:left="284" w:hanging="284"/>
        <w:jc w:val="center"/>
        <w:rPr>
          <w:i/>
          <w:vertAlign w:val="superscript"/>
        </w:rPr>
      </w:pPr>
      <w:bookmarkStart w:id="0" w:name="_Hlk66627313"/>
      <w:r w:rsidRPr="00AA63DC">
        <w:rPr>
          <w:b/>
          <w:bCs/>
          <w:iCs/>
          <w:color w:val="FF0000"/>
        </w:rPr>
        <w:t>UWAGA!!</w:t>
      </w:r>
      <w:r w:rsidR="0023272B">
        <w:rPr>
          <w:b/>
          <w:bCs/>
          <w:iCs/>
          <w:color w:val="FF0000"/>
        </w:rPr>
        <w:t xml:space="preserve">  </w:t>
      </w:r>
      <w:r w:rsidRPr="00AA63DC">
        <w:rPr>
          <w:b/>
          <w:bCs/>
          <w:iCs/>
          <w:color w:val="FF0000"/>
        </w:rPr>
        <w:t xml:space="preserve">Wykonawca wypełnia wszystkie pola zaznaczone kolorem </w:t>
      </w:r>
      <w:r w:rsidRPr="00AA63DC">
        <w:rPr>
          <w:b/>
          <w:bCs/>
          <w:iCs/>
          <w:color w:val="FF0000"/>
          <w:shd w:val="clear" w:color="auto" w:fill="E5DFEC" w:themeFill="accent4" w:themeFillTint="33"/>
        </w:rPr>
        <w:t>ŻÓŁTYM</w:t>
      </w:r>
      <w:bookmarkEnd w:id="0"/>
    </w:p>
    <w:p w14:paraId="7698689F" w14:textId="77777777" w:rsidR="0094071E" w:rsidRPr="00AA63DC" w:rsidRDefault="0094071E" w:rsidP="0094071E">
      <w:pPr>
        <w:ind w:left="5246" w:firstLine="708"/>
        <w:rPr>
          <w:b/>
        </w:rPr>
      </w:pPr>
    </w:p>
    <w:p w14:paraId="1747FFD9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bookmarkStart w:id="1" w:name="_Hlk66631469"/>
      <w:r w:rsidRPr="0023272B">
        <w:rPr>
          <w:rStyle w:val="Pogrubienie"/>
          <w:sz w:val="20"/>
          <w:szCs w:val="18"/>
        </w:rPr>
        <w:t>ZAMAWIAJĄCY</w:t>
      </w:r>
    </w:p>
    <w:p w14:paraId="402EF6E2" w14:textId="77777777" w:rsidR="0094071E" w:rsidRPr="0023272B" w:rsidRDefault="0094071E" w:rsidP="0094071E">
      <w:pPr>
        <w:shd w:val="clear" w:color="auto" w:fill="FFFFFF"/>
        <w:tabs>
          <w:tab w:val="left" w:pos="5520"/>
        </w:tabs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Powiat Sochaczewski</w:t>
      </w:r>
      <w:r w:rsidRPr="0023272B">
        <w:rPr>
          <w:rStyle w:val="Pogrubienie"/>
          <w:sz w:val="20"/>
          <w:szCs w:val="18"/>
        </w:rPr>
        <w:tab/>
      </w:r>
    </w:p>
    <w:p w14:paraId="64C207C7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ul. marsz. Józefa Piłsudskiego 65</w:t>
      </w:r>
    </w:p>
    <w:p w14:paraId="02B148AB" w14:textId="77777777" w:rsidR="0094071E" w:rsidRPr="0023272B" w:rsidRDefault="0094071E" w:rsidP="0094071E">
      <w:pPr>
        <w:shd w:val="clear" w:color="auto" w:fill="FFFFFF"/>
        <w:ind w:left="3969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96 – 500 Sochaczew</w:t>
      </w:r>
    </w:p>
    <w:p w14:paraId="663D86C2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b w:val="0"/>
          <w:sz w:val="20"/>
          <w:szCs w:val="18"/>
        </w:rPr>
        <w:t xml:space="preserve">NIP: </w:t>
      </w:r>
      <w:r w:rsidRPr="0023272B">
        <w:rPr>
          <w:rStyle w:val="Pogrubienie"/>
          <w:sz w:val="20"/>
          <w:szCs w:val="18"/>
        </w:rPr>
        <w:t>837 15 11 868</w:t>
      </w:r>
    </w:p>
    <w:p w14:paraId="6167BAFC" w14:textId="77777777" w:rsidR="0094071E" w:rsidRPr="0023272B" w:rsidRDefault="0094071E" w:rsidP="0094071E">
      <w:pPr>
        <w:shd w:val="clear" w:color="auto" w:fill="FFFFFF"/>
        <w:ind w:left="3969"/>
        <w:jc w:val="both"/>
        <w:rPr>
          <w:bCs/>
          <w:sz w:val="20"/>
          <w:szCs w:val="18"/>
        </w:rPr>
      </w:pPr>
      <w:r w:rsidRPr="0023272B">
        <w:rPr>
          <w:rStyle w:val="Pogrubienie"/>
          <w:b w:val="0"/>
          <w:sz w:val="20"/>
          <w:szCs w:val="18"/>
        </w:rPr>
        <w:t xml:space="preserve">REGON: </w:t>
      </w:r>
      <w:r w:rsidRPr="0023272B">
        <w:rPr>
          <w:b/>
          <w:bCs/>
          <w:sz w:val="20"/>
          <w:szCs w:val="18"/>
        </w:rPr>
        <w:t>750 14 78 05</w:t>
      </w:r>
    </w:p>
    <w:p w14:paraId="637D45B6" w14:textId="77777777" w:rsidR="0094071E" w:rsidRPr="0023272B" w:rsidRDefault="0094071E" w:rsidP="0094071E">
      <w:pPr>
        <w:shd w:val="clear" w:color="auto" w:fill="FFFFFF"/>
        <w:ind w:left="3969"/>
        <w:jc w:val="both"/>
        <w:rPr>
          <w:b/>
          <w:color w:val="000000"/>
          <w:sz w:val="20"/>
          <w:szCs w:val="18"/>
        </w:rPr>
      </w:pPr>
      <w:r w:rsidRPr="0023272B">
        <w:rPr>
          <w:sz w:val="20"/>
          <w:szCs w:val="18"/>
        </w:rPr>
        <w:t>Nr konta bankowego</w:t>
      </w:r>
      <w:r w:rsidRPr="0023272B">
        <w:rPr>
          <w:b/>
          <w:sz w:val="20"/>
          <w:szCs w:val="18"/>
        </w:rPr>
        <w:t>:</w:t>
      </w:r>
      <w:r w:rsidRPr="0023272B">
        <w:rPr>
          <w:b/>
          <w:color w:val="FF0000"/>
          <w:sz w:val="20"/>
          <w:szCs w:val="18"/>
        </w:rPr>
        <w:t xml:space="preserve"> </w:t>
      </w:r>
      <w:r w:rsidRPr="0023272B">
        <w:rPr>
          <w:b/>
          <w:color w:val="000000"/>
          <w:sz w:val="20"/>
          <w:szCs w:val="18"/>
          <w:lang w:val="pl-PL"/>
        </w:rPr>
        <w:t>19 1240 5703 1111 0010 6445 2404</w:t>
      </w:r>
    </w:p>
    <w:p w14:paraId="1213FF18" w14:textId="77777777" w:rsidR="0094071E" w:rsidRPr="0023272B" w:rsidRDefault="0094071E" w:rsidP="0094071E">
      <w:pPr>
        <w:ind w:left="3969"/>
        <w:rPr>
          <w:sz w:val="24"/>
        </w:rPr>
      </w:pPr>
      <w:r w:rsidRPr="0023272B">
        <w:rPr>
          <w:sz w:val="20"/>
          <w:szCs w:val="18"/>
        </w:rPr>
        <w:t>Strona internetowa zamawiającego:</w:t>
      </w:r>
      <w:r w:rsidRPr="0023272B">
        <w:rPr>
          <w:sz w:val="24"/>
        </w:rPr>
        <w:t xml:space="preserve"> </w:t>
      </w:r>
    </w:p>
    <w:p w14:paraId="5EE3F71A" w14:textId="242DF724" w:rsidR="0094071E" w:rsidRPr="0023272B" w:rsidRDefault="0094071E" w:rsidP="0094071E">
      <w:pPr>
        <w:ind w:left="3969"/>
        <w:rPr>
          <w:sz w:val="24"/>
        </w:rPr>
      </w:pPr>
      <w:r w:rsidRPr="0023272B">
        <w:rPr>
          <w:b/>
          <w:sz w:val="20"/>
          <w:szCs w:val="18"/>
        </w:rPr>
        <w:t>http://sochaczew-powiat.bip.org.pl/</w:t>
      </w:r>
      <w:r w:rsidRPr="0023272B">
        <w:rPr>
          <w:sz w:val="24"/>
        </w:rPr>
        <w:t xml:space="preserve"> </w:t>
      </w:r>
    </w:p>
    <w:bookmarkEnd w:id="1"/>
    <w:p w14:paraId="6A8B89A4" w14:textId="77777777" w:rsidR="0094071E" w:rsidRPr="00AA63DC" w:rsidRDefault="0094071E" w:rsidP="0094071E">
      <w:pPr>
        <w:ind w:left="5954"/>
        <w:rPr>
          <w:b/>
          <w:bCs/>
        </w:rPr>
      </w:pPr>
    </w:p>
    <w:p w14:paraId="3CB6E098" w14:textId="77777777" w:rsidR="0094071E" w:rsidRPr="004E1BAD" w:rsidRDefault="0094071E" w:rsidP="0094071E"/>
    <w:tbl>
      <w:tblPr>
        <w:tblStyle w:val="Tabela-Siatka"/>
        <w:tblW w:w="0" w:type="auto"/>
        <w:shd w:val="pct95" w:color="FFFF00" w:fill="FFFFFF" w:themeFill="background1"/>
        <w:tblLook w:val="04A0" w:firstRow="1" w:lastRow="0" w:firstColumn="1" w:lastColumn="0" w:noHBand="0" w:noVBand="1"/>
      </w:tblPr>
      <w:tblGrid>
        <w:gridCol w:w="4704"/>
        <w:gridCol w:w="4315"/>
      </w:tblGrid>
      <w:tr w:rsidR="00E9254E" w:rsidRPr="006E7535" w14:paraId="5C0A167F" w14:textId="77777777" w:rsidTr="00E9254E">
        <w:trPr>
          <w:trHeight w:val="873"/>
        </w:trPr>
        <w:tc>
          <w:tcPr>
            <w:tcW w:w="4704" w:type="dxa"/>
            <w:shd w:val="pct95" w:color="FFFF00" w:fill="FFFFFF" w:themeFill="background1"/>
          </w:tcPr>
          <w:p w14:paraId="5B6C5E01" w14:textId="77777777" w:rsidR="00E9254E" w:rsidRPr="00E9254E" w:rsidRDefault="00E9254E" w:rsidP="007C223C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Nazwa Wykonawcy</w:t>
            </w:r>
          </w:p>
          <w:p w14:paraId="675F42BF" w14:textId="77777777" w:rsidR="00E9254E" w:rsidRPr="00E9254E" w:rsidRDefault="00E9254E" w:rsidP="007C223C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Adres Wykonawcy</w:t>
            </w:r>
          </w:p>
          <w:p w14:paraId="4C90994A" w14:textId="77777777" w:rsidR="00E9254E" w:rsidRPr="00E9254E" w:rsidRDefault="00E9254E" w:rsidP="007C223C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NIP/REGON lub KRS Wykonawcy</w:t>
            </w:r>
          </w:p>
        </w:tc>
        <w:tc>
          <w:tcPr>
            <w:tcW w:w="4315" w:type="dxa"/>
            <w:shd w:val="pct95" w:color="FFFF00" w:fill="FFFFFF" w:themeFill="background1"/>
          </w:tcPr>
          <w:p w14:paraId="6255880B" w14:textId="77777777" w:rsidR="00E9254E" w:rsidRPr="00E9254E" w:rsidRDefault="00E9254E" w:rsidP="007C223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…………………………………….</w:t>
            </w:r>
          </w:p>
          <w:p w14:paraId="0650F7E0" w14:textId="77777777" w:rsidR="00E9254E" w:rsidRPr="00E9254E" w:rsidRDefault="00E9254E" w:rsidP="007C223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……………………………………</w:t>
            </w:r>
          </w:p>
          <w:p w14:paraId="6B41F2BC" w14:textId="77777777" w:rsidR="00E9254E" w:rsidRPr="00E9254E" w:rsidRDefault="00E9254E" w:rsidP="007C223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……………………………………</w:t>
            </w:r>
          </w:p>
        </w:tc>
      </w:tr>
    </w:tbl>
    <w:p w14:paraId="4CD9A0E0" w14:textId="77777777" w:rsidR="00E9254E" w:rsidRPr="00B90B54" w:rsidRDefault="00E9254E" w:rsidP="00E9254E">
      <w:pPr>
        <w:widowControl w:val="0"/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</w:p>
    <w:p w14:paraId="62BEC64E" w14:textId="77777777" w:rsidR="00F754F0" w:rsidRPr="00E9254E" w:rsidRDefault="00F754F0" w:rsidP="00F754F0">
      <w:pPr>
        <w:widowControl w:val="0"/>
        <w:spacing w:line="360" w:lineRule="auto"/>
        <w:jc w:val="center"/>
        <w:rPr>
          <w:rFonts w:eastAsia="Times New Roman"/>
          <w:b/>
          <w:u w:val="single"/>
        </w:rPr>
      </w:pPr>
      <w:r w:rsidRPr="00E9254E">
        <w:rPr>
          <w:rFonts w:eastAsia="Times New Roman"/>
          <w:b/>
          <w:u w:val="single"/>
        </w:rPr>
        <w:t>Oświadczenie wykonawcy</w:t>
      </w:r>
    </w:p>
    <w:p w14:paraId="4BCA84B0" w14:textId="77777777" w:rsidR="00F754F0" w:rsidRPr="00E9254E" w:rsidRDefault="00F754F0" w:rsidP="00F754F0">
      <w:pPr>
        <w:widowControl w:val="0"/>
        <w:spacing w:line="360" w:lineRule="auto"/>
        <w:jc w:val="center"/>
        <w:rPr>
          <w:rFonts w:eastAsia="Times New Roman"/>
          <w:b/>
        </w:rPr>
      </w:pPr>
      <w:r w:rsidRPr="00E9254E">
        <w:rPr>
          <w:rFonts w:eastAsia="Times New Roman"/>
          <w:b/>
        </w:rPr>
        <w:t>składane na podstawie art. 125 ust. 1 ustawy z dnia 11 września 2019 r.</w:t>
      </w:r>
    </w:p>
    <w:p w14:paraId="3351326C" w14:textId="77777777" w:rsidR="00F754F0" w:rsidRPr="00E9254E" w:rsidRDefault="00F754F0" w:rsidP="00F754F0">
      <w:pPr>
        <w:widowControl w:val="0"/>
        <w:spacing w:line="360" w:lineRule="auto"/>
        <w:jc w:val="center"/>
        <w:rPr>
          <w:rFonts w:eastAsia="Times New Roman"/>
          <w:b/>
        </w:rPr>
      </w:pPr>
      <w:r w:rsidRPr="00E9254E">
        <w:rPr>
          <w:rFonts w:eastAsia="Times New Roman"/>
          <w:b/>
        </w:rPr>
        <w:t xml:space="preserve">Prawo zamówień publicznych (dalej jako: ustawa </w:t>
      </w:r>
      <w:proofErr w:type="spellStart"/>
      <w:r w:rsidRPr="00E9254E">
        <w:rPr>
          <w:rFonts w:eastAsia="Times New Roman"/>
          <w:b/>
        </w:rPr>
        <w:t>Pzp</w:t>
      </w:r>
      <w:proofErr w:type="spellEnd"/>
      <w:r w:rsidRPr="00E9254E">
        <w:rPr>
          <w:rFonts w:eastAsia="Times New Roman"/>
          <w:b/>
        </w:rPr>
        <w:t>)</w:t>
      </w:r>
    </w:p>
    <w:p w14:paraId="4D0834F2" w14:textId="4DF8D405" w:rsidR="00F754F0" w:rsidRPr="00E9254E" w:rsidRDefault="00F754F0" w:rsidP="00F754F0">
      <w:pPr>
        <w:widowControl w:val="0"/>
        <w:shd w:val="clear" w:color="auto" w:fill="D9E2F3"/>
        <w:spacing w:before="160" w:line="360" w:lineRule="auto"/>
        <w:jc w:val="center"/>
        <w:rPr>
          <w:rFonts w:eastAsia="Times New Roman"/>
          <w:b/>
        </w:rPr>
      </w:pPr>
      <w:r w:rsidRPr="00872C15">
        <w:rPr>
          <w:rFonts w:eastAsia="Times New Roman"/>
          <w:b/>
        </w:rPr>
        <w:t>DOTYCZĄCE PRZESŁANEK WYKLUCZENIA Z POSTĘPOWANIA</w:t>
      </w:r>
      <w:r>
        <w:rPr>
          <w:rFonts w:eastAsia="Times New Roman"/>
          <w:b/>
        </w:rPr>
        <w:t xml:space="preserve"> – INNYCH, NIŻ WSKAZANE W ZAŁĄCZNIKU NR 2 DO SWZ</w:t>
      </w:r>
    </w:p>
    <w:p w14:paraId="4EE40E57" w14:textId="0DC6126F" w:rsidR="00F754F0" w:rsidRPr="00E9254E" w:rsidRDefault="00F754F0" w:rsidP="00F754F0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color w:val="000000" w:themeColor="text1"/>
        </w:rPr>
      </w:pPr>
      <w:r w:rsidRPr="00E9254E">
        <w:rPr>
          <w:rFonts w:ascii="Arial" w:hAnsi="Arial" w:cs="Arial"/>
        </w:rPr>
        <w:t xml:space="preserve">Oświadczam, że spełniam warunki udziału w postępowaniu określone przez zamawiającego w punkcie VIII SWZ dla zadania pn. </w:t>
      </w:r>
      <w:r w:rsidR="00583756" w:rsidRPr="00583756">
        <w:rPr>
          <w:rFonts w:ascii="Arial" w:hAnsi="Arial" w:cs="Arial"/>
          <w:b/>
          <w:bCs/>
          <w:color w:val="000000" w:themeColor="text1"/>
          <w:lang w:val="pl"/>
        </w:rPr>
        <w:t>Pełnienie nadzoru inwestorskiego nad realizacją inwestycji p.n.: „Rozbudowa i przebudowa budynku mieszkalnego jednorodzinnego ze zmianą sposobu użytkowania na potrzeby Placówki Opiekuńczo – Wychowawczej „Atria” na działce o numerze ewidencyjnym 1693 w miejscowości Sochaczew, dzielnica Chodaków przy ul. Jana Matejki 18, wraz z częściową rozbiórką oraz budowa doziemnej instalacji gazowej, przyłącza wodociągowego i przyłącza kanalizacji sanitarnej”</w:t>
      </w:r>
      <w:r w:rsidRPr="00E9254E">
        <w:rPr>
          <w:rFonts w:ascii="Arial" w:hAnsi="Arial" w:cs="Arial"/>
          <w:b/>
          <w:bCs/>
          <w:color w:val="000000" w:themeColor="text1"/>
        </w:rPr>
        <w:t>.</w:t>
      </w:r>
    </w:p>
    <w:p w14:paraId="1E070510" w14:textId="77777777" w:rsidR="00F754F0" w:rsidRDefault="00F754F0" w:rsidP="00F754F0">
      <w:pPr>
        <w:widowControl w:val="0"/>
        <w:shd w:val="clear" w:color="auto" w:fill="D0CECE"/>
        <w:spacing w:before="160" w:line="360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OŚWIADCZENIE DOTYCZĄCE WYKONAWCY:</w:t>
      </w:r>
    </w:p>
    <w:p w14:paraId="0E59E80B" w14:textId="40CEA14A" w:rsidR="00F754F0" w:rsidRDefault="00F754F0" w:rsidP="00F754F0">
      <w:pPr>
        <w:widowControl w:val="0"/>
        <w:numPr>
          <w:ilvl w:val="0"/>
          <w:numId w:val="5"/>
        </w:numPr>
        <w:spacing w:line="360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Oświadczam, że nie podlegam wykluczeniu z postępowania na podstawie art. 108 I art.109 ust. ustawy PZP w następującym zakresie:</w:t>
      </w:r>
    </w:p>
    <w:p w14:paraId="26C8D594" w14:textId="77777777" w:rsidR="00F754F0" w:rsidRPr="002D259D" w:rsidRDefault="00F754F0" w:rsidP="00F754F0">
      <w:pPr>
        <w:pStyle w:val="Akapitzlis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2D259D">
        <w:rPr>
          <w:rFonts w:ascii="Arial" w:eastAsiaTheme="minorHAnsi" w:hAnsi="Arial" w:cs="Arial"/>
          <w:color w:val="auto"/>
          <w:sz w:val="20"/>
          <w:szCs w:val="20"/>
          <w:lang w:eastAsia="en-US"/>
        </w:rPr>
        <w:t>a) art. 108 ust. 1 pkt 3 ustawy,</w:t>
      </w:r>
    </w:p>
    <w:p w14:paraId="01B661F1" w14:textId="77777777" w:rsidR="00F754F0" w:rsidRPr="002D259D" w:rsidRDefault="00F754F0" w:rsidP="00F754F0">
      <w:pPr>
        <w:pStyle w:val="Akapitzlis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2D259D">
        <w:rPr>
          <w:rFonts w:ascii="Arial" w:eastAsiaTheme="minorHAnsi" w:hAnsi="Arial" w:cs="Arial"/>
          <w:color w:val="auto"/>
          <w:sz w:val="20"/>
          <w:szCs w:val="20"/>
          <w:lang w:eastAsia="en-US"/>
        </w:rPr>
        <w:t>b) art. 108 ust. 1 pkt 4 ustawy, dotyczących orzeczenia zakazu ubiegania się o zamówienie publiczne tytułem środka zapobiegawczego,</w:t>
      </w:r>
    </w:p>
    <w:p w14:paraId="4CD7FF7D" w14:textId="77777777" w:rsidR="00F754F0" w:rsidRPr="002D259D" w:rsidRDefault="00F754F0" w:rsidP="00F754F0">
      <w:pPr>
        <w:pStyle w:val="Akapitzlis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2D259D">
        <w:rPr>
          <w:rFonts w:ascii="Arial" w:eastAsiaTheme="minorHAnsi" w:hAnsi="Arial" w:cs="Arial"/>
          <w:color w:val="auto"/>
          <w:sz w:val="20"/>
          <w:szCs w:val="20"/>
          <w:lang w:eastAsia="en-US"/>
        </w:rPr>
        <w:t>c) art. 108 ust. 1 pkt 5 ustawy, dotyczących zawarcia z innymi wykonawcami porozumienia mającego na celu zakłócenie konkurencji,</w:t>
      </w:r>
    </w:p>
    <w:p w14:paraId="15714D4F" w14:textId="77777777" w:rsidR="00F754F0" w:rsidRPr="002D259D" w:rsidRDefault="00F754F0" w:rsidP="00F754F0">
      <w:pPr>
        <w:pStyle w:val="Akapitzlis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2D259D">
        <w:rPr>
          <w:rFonts w:ascii="Arial" w:eastAsiaTheme="minorHAnsi" w:hAnsi="Arial" w:cs="Arial"/>
          <w:color w:val="auto"/>
          <w:sz w:val="20"/>
          <w:szCs w:val="20"/>
          <w:lang w:eastAsia="en-US"/>
        </w:rPr>
        <w:lastRenderedPageBreak/>
        <w:t>d) art. 108 ust. 1 pkt 6 ustawy,</w:t>
      </w:r>
    </w:p>
    <w:p w14:paraId="36AF9396" w14:textId="77777777" w:rsidR="00F754F0" w:rsidRPr="002D259D" w:rsidRDefault="00F754F0" w:rsidP="00F754F0">
      <w:pPr>
        <w:pStyle w:val="Akapitzlis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2D259D">
        <w:rPr>
          <w:rFonts w:ascii="Arial" w:eastAsiaTheme="minorHAnsi" w:hAnsi="Arial" w:cs="Arial"/>
          <w:color w:val="auto"/>
          <w:sz w:val="20"/>
          <w:szCs w:val="20"/>
          <w:lang w:eastAsia="en-US"/>
        </w:rPr>
        <w:t>e) art. 109 ust. 1 pkt 1 ustawy, odnośnie do naruszenia obowiązków dotyczących p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łatności podatków i opłat lokal</w:t>
      </w:r>
      <w:r w:rsidRPr="002D259D">
        <w:rPr>
          <w:rFonts w:ascii="Arial" w:eastAsiaTheme="minorHAnsi" w:hAnsi="Arial" w:cs="Arial"/>
          <w:color w:val="auto"/>
          <w:sz w:val="20"/>
          <w:szCs w:val="20"/>
          <w:lang w:eastAsia="en-US"/>
        </w:rPr>
        <w:t>nych, o których mowa w ustawie z dnia 12 stycznia 1991 r. o podatkach i opłatach lokalnych (Dz. U. z 2019 r. poz. 1170),</w:t>
      </w:r>
    </w:p>
    <w:p w14:paraId="08BDAAB3" w14:textId="77777777" w:rsidR="00F754F0" w:rsidRPr="002D259D" w:rsidRDefault="00F754F0" w:rsidP="00F754F0">
      <w:pPr>
        <w:pStyle w:val="Akapitzlis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2D259D">
        <w:rPr>
          <w:rFonts w:ascii="Arial" w:eastAsiaTheme="minorHAnsi" w:hAnsi="Arial" w:cs="Arial"/>
          <w:color w:val="auto"/>
          <w:sz w:val="20"/>
          <w:szCs w:val="20"/>
          <w:lang w:eastAsia="en-US"/>
        </w:rPr>
        <w:t>f) art. 109 ust. 1 pkt 2 lit. b ustawy, dotyczących ukarania za wykroczenie, za które wymierzono karę ograniczenia wolności lub karę grzywny,</w:t>
      </w:r>
    </w:p>
    <w:p w14:paraId="6F4A5A42" w14:textId="77777777" w:rsidR="00F754F0" w:rsidRPr="002D259D" w:rsidRDefault="00F754F0" w:rsidP="00F754F0">
      <w:pPr>
        <w:pStyle w:val="Akapitzlis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2D259D">
        <w:rPr>
          <w:rFonts w:ascii="Arial" w:eastAsiaTheme="minorHAnsi" w:hAnsi="Arial" w:cs="Arial"/>
          <w:color w:val="auto"/>
          <w:sz w:val="20"/>
          <w:szCs w:val="20"/>
          <w:lang w:eastAsia="en-US"/>
        </w:rPr>
        <w:t>g) art. 109 ust. 1 pkt 2 lit. c ustawy,</w:t>
      </w:r>
    </w:p>
    <w:p w14:paraId="12758FE3" w14:textId="77777777" w:rsidR="00F754F0" w:rsidRPr="002D259D" w:rsidRDefault="00F754F0" w:rsidP="00F754F0">
      <w:pPr>
        <w:pStyle w:val="Akapitzlis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2D259D">
        <w:rPr>
          <w:rFonts w:ascii="Arial" w:eastAsiaTheme="minorHAnsi" w:hAnsi="Arial" w:cs="Arial"/>
          <w:color w:val="auto"/>
          <w:sz w:val="20"/>
          <w:szCs w:val="20"/>
          <w:lang w:eastAsia="en-US"/>
        </w:rPr>
        <w:t>h) art. 109 ust. 1 pkt 3 ustawy, dotyczących ukarania za wykroczenie, za które w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ymierzono karę ograniczenia wol</w:t>
      </w:r>
      <w:r w:rsidRPr="002D259D">
        <w:rPr>
          <w:rFonts w:ascii="Arial" w:eastAsiaTheme="minorHAnsi" w:hAnsi="Arial" w:cs="Arial"/>
          <w:color w:val="auto"/>
          <w:sz w:val="20"/>
          <w:szCs w:val="20"/>
          <w:lang w:eastAsia="en-US"/>
        </w:rPr>
        <w:t>ności lub karę grzywny,</w:t>
      </w:r>
    </w:p>
    <w:p w14:paraId="431DBF52" w14:textId="77777777" w:rsidR="00F754F0" w:rsidRDefault="00F754F0" w:rsidP="00F754F0">
      <w:pPr>
        <w:pStyle w:val="Akapitzlist"/>
        <w:spacing w:after="0"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2D259D">
        <w:rPr>
          <w:rFonts w:ascii="Arial" w:eastAsiaTheme="minorHAnsi" w:hAnsi="Arial" w:cs="Arial"/>
          <w:color w:val="auto"/>
          <w:sz w:val="20"/>
          <w:szCs w:val="20"/>
          <w:lang w:eastAsia="en-US"/>
        </w:rPr>
        <w:t>i) art. 109 ust. 1 pkt 5–10 ustawy</w:t>
      </w:r>
    </w:p>
    <w:p w14:paraId="2A27AE70" w14:textId="77777777" w:rsidR="00F754F0" w:rsidRDefault="00F754F0" w:rsidP="00F754F0">
      <w:pPr>
        <w:widowControl w:val="0"/>
        <w:numPr>
          <w:ilvl w:val="0"/>
          <w:numId w:val="5"/>
        </w:numPr>
        <w:spacing w:line="36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Oświadczam, że zachodzą w stosunku do mnie podstawy wykluczenia z postępowania na podstawie art. </w:t>
      </w:r>
      <w:r w:rsidRPr="00037C82">
        <w:rPr>
          <w:rFonts w:eastAsia="Times New Roman"/>
          <w:sz w:val="20"/>
          <w:szCs w:val="20"/>
          <w:highlight w:val="yellow"/>
          <w:shd w:val="clear" w:color="auto" w:fill="FFF2CC"/>
        </w:rPr>
        <w:t>……………………………...</w:t>
      </w:r>
      <w:r>
        <w:rPr>
          <w:rFonts w:eastAsia="Times New Roman"/>
          <w:sz w:val="20"/>
          <w:szCs w:val="20"/>
        </w:rPr>
        <w:t xml:space="preserve"> ustawy PZP. </w:t>
      </w:r>
    </w:p>
    <w:p w14:paraId="4F5BBA41" w14:textId="77777777" w:rsidR="00F754F0" w:rsidRDefault="00F754F0" w:rsidP="00F754F0">
      <w:pPr>
        <w:widowControl w:val="0"/>
        <w:numPr>
          <w:ilvl w:val="0"/>
          <w:numId w:val="6"/>
        </w:numPr>
        <w:spacing w:line="36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Jednocześnie oświadczam, że w związku z ww. okolicznością, na podstawie art. 110 ust. 2 ustawy PZP podjąłem następujące środki naprawcze:</w:t>
      </w:r>
      <w:r>
        <w:rPr>
          <w:rStyle w:val="Odwoanieprzypisudolnego"/>
          <w:rFonts w:eastAsia="Times New Roman"/>
          <w:sz w:val="20"/>
          <w:szCs w:val="20"/>
        </w:rPr>
        <w:t xml:space="preserve"> </w:t>
      </w:r>
      <w:r w:rsidRPr="00037C82">
        <w:rPr>
          <w:rFonts w:eastAsia="Times New Roman"/>
          <w:sz w:val="20"/>
          <w:szCs w:val="20"/>
          <w:highlight w:val="yellow"/>
          <w:shd w:val="clear" w:color="auto" w:fill="FFF2CC"/>
        </w:rPr>
        <w:t>..……………………………………….</w:t>
      </w:r>
    </w:p>
    <w:p w14:paraId="0D0538F7" w14:textId="77777777" w:rsidR="00F754F0" w:rsidRDefault="00F754F0" w:rsidP="00F754F0">
      <w:pPr>
        <w:widowControl w:val="0"/>
        <w:shd w:val="clear" w:color="auto" w:fill="D0CECE"/>
        <w:spacing w:before="160" w:line="360" w:lineRule="auto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OŚWIADCZENIE DOTYCZĄCE PODANYCH INFORMACJI:</w:t>
      </w:r>
    </w:p>
    <w:p w14:paraId="1C671E0B" w14:textId="77777777" w:rsidR="00F754F0" w:rsidRDefault="00F754F0" w:rsidP="00F754F0">
      <w:pPr>
        <w:widowControl w:val="0"/>
        <w:spacing w:line="360" w:lineRule="auto"/>
        <w:ind w:left="709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 błąd przy przedstawianiu informacji.</w:t>
      </w:r>
    </w:p>
    <w:p w14:paraId="3AF85C52" w14:textId="77777777" w:rsidR="00F754F0" w:rsidRDefault="00F754F0" w:rsidP="00F754F0">
      <w:pPr>
        <w:widowControl w:val="0"/>
        <w:shd w:val="clear" w:color="auto" w:fill="D0CECE"/>
        <w:spacing w:before="160" w:line="360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BEZPŁATNE I OGÓLNODOSTĘPNE BAZY DANYCH:</w:t>
      </w:r>
    </w:p>
    <w:p w14:paraId="64FA84D6" w14:textId="77777777" w:rsidR="00F754F0" w:rsidRDefault="00F754F0" w:rsidP="00F754F0">
      <w:pPr>
        <w:widowControl w:val="0"/>
        <w:spacing w:line="360" w:lineRule="auto"/>
        <w:ind w:left="720"/>
        <w:jc w:val="both"/>
        <w:rPr>
          <w:rFonts w:eastAsia="Times New Roman"/>
          <w:sz w:val="20"/>
          <w:szCs w:val="20"/>
          <w:vertAlign w:val="superscript"/>
        </w:rPr>
      </w:pPr>
      <w:r>
        <w:rPr>
          <w:rFonts w:eastAsia="Times New Roman"/>
          <w:sz w:val="20"/>
          <w:szCs w:val="20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</w:t>
      </w:r>
      <w:r w:rsidRPr="00037C82">
        <w:rPr>
          <w:rFonts w:eastAsia="Times New Roman"/>
          <w:sz w:val="20"/>
          <w:szCs w:val="20"/>
          <w:highlight w:val="yellow"/>
        </w:rPr>
        <w:t xml:space="preserve">........................................................................ </w:t>
      </w:r>
      <w:r w:rsidRPr="00037C82">
        <w:rPr>
          <w:rFonts w:eastAsia="Times New Roman"/>
          <w:sz w:val="20"/>
          <w:szCs w:val="20"/>
          <w:highlight w:val="yellow"/>
          <w:shd w:val="clear" w:color="auto" w:fill="FFF2CC"/>
        </w:rPr>
        <w:t>………………………………………………………………</w:t>
      </w:r>
      <w:r>
        <w:rPr>
          <w:rFonts w:eastAsia="Times New Roman"/>
          <w:sz w:val="20"/>
          <w:szCs w:val="20"/>
          <w:highlight w:val="yellow"/>
          <w:shd w:val="clear" w:color="auto" w:fill="FFF2CC"/>
        </w:rPr>
        <w:t>...................................</w:t>
      </w:r>
      <w:r w:rsidRPr="00037C82">
        <w:rPr>
          <w:rFonts w:eastAsia="Times New Roman"/>
          <w:sz w:val="20"/>
          <w:szCs w:val="20"/>
          <w:highlight w:val="yellow"/>
          <w:shd w:val="clear" w:color="auto" w:fill="FFF2CC"/>
        </w:rPr>
        <w:t>…………………..</w:t>
      </w:r>
    </w:p>
    <w:p w14:paraId="79C6F7C8" w14:textId="77777777" w:rsidR="00F754F0" w:rsidRPr="00E9254E" w:rsidRDefault="00F754F0" w:rsidP="00F754F0">
      <w:pPr>
        <w:tabs>
          <w:tab w:val="left" w:pos="7050"/>
        </w:tabs>
        <w:jc w:val="both"/>
        <w:rPr>
          <w:bCs/>
        </w:rPr>
      </w:pPr>
      <w:r w:rsidRPr="00E9254E">
        <w:rPr>
          <w:bCs/>
        </w:rPr>
        <w:tab/>
      </w:r>
    </w:p>
    <w:p w14:paraId="611C9F07" w14:textId="77777777" w:rsidR="00F754F0" w:rsidRDefault="00F754F0" w:rsidP="00F754F0">
      <w:pPr>
        <w:tabs>
          <w:tab w:val="left" w:pos="495"/>
        </w:tabs>
        <w:jc w:val="both"/>
        <w:rPr>
          <w:bCs/>
        </w:rPr>
      </w:pPr>
    </w:p>
    <w:p w14:paraId="220DB4A0" w14:textId="77777777" w:rsidR="00F754F0" w:rsidRDefault="00F754F0" w:rsidP="00F754F0">
      <w:pPr>
        <w:tabs>
          <w:tab w:val="left" w:pos="495"/>
        </w:tabs>
        <w:jc w:val="both"/>
        <w:rPr>
          <w:bCs/>
        </w:rPr>
      </w:pPr>
    </w:p>
    <w:p w14:paraId="02D712E1" w14:textId="77777777" w:rsidR="00F754F0" w:rsidRPr="00771323" w:rsidRDefault="00F754F0" w:rsidP="00F754F0">
      <w:pPr>
        <w:jc w:val="center"/>
        <w:rPr>
          <w:b/>
          <w:bCs/>
          <w:color w:val="FF0000"/>
        </w:rPr>
      </w:pPr>
      <w:r w:rsidRPr="00771323">
        <w:rPr>
          <w:b/>
          <w:bCs/>
          <w:color w:val="FF0000"/>
        </w:rPr>
        <w:t>WAŻNE!!!</w:t>
      </w:r>
    </w:p>
    <w:p w14:paraId="0FFBF06C" w14:textId="77777777" w:rsidR="00F754F0" w:rsidRPr="00771323" w:rsidRDefault="00F754F0" w:rsidP="00F754F0">
      <w:pPr>
        <w:pStyle w:val="Stopka"/>
        <w:jc w:val="center"/>
        <w:rPr>
          <w:b/>
          <w:bCs/>
          <w:color w:val="FF0000"/>
        </w:rPr>
      </w:pPr>
      <w:r w:rsidRPr="00771323">
        <w:rPr>
          <w:b/>
          <w:bCs/>
          <w:color w:val="FF0000"/>
        </w:rPr>
        <w:t>oświadczenie składa się, pod rygorem nieważności, w formie elektronicznej lub w postaci elektronicznej opatrzonej podpisem zaufanym lub podpisem osobistym</w:t>
      </w:r>
    </w:p>
    <w:p w14:paraId="4F4318EE" w14:textId="77777777" w:rsidR="00F754F0" w:rsidRPr="0060074F" w:rsidRDefault="00F754F0" w:rsidP="00F754F0">
      <w:pPr>
        <w:jc w:val="center"/>
        <w:rPr>
          <w:b/>
          <w:color w:val="FF0000"/>
        </w:rPr>
      </w:pPr>
      <w:r w:rsidRPr="0060074F">
        <w:rPr>
          <w:b/>
          <w:color w:val="FF0000"/>
        </w:rPr>
        <w:t>Zaleca się złożenie podpisu ze znacznikiem czasu</w:t>
      </w:r>
    </w:p>
    <w:p w14:paraId="14FC50A5" w14:textId="0938CA8A" w:rsidR="0094071E" w:rsidRPr="0060074F" w:rsidRDefault="0094071E" w:rsidP="0060074F">
      <w:pPr>
        <w:jc w:val="center"/>
        <w:rPr>
          <w:b/>
          <w:color w:val="FF0000"/>
        </w:rPr>
      </w:pPr>
    </w:p>
    <w:p w14:paraId="74DC223C" w14:textId="6B601541" w:rsidR="00FF550D" w:rsidRPr="00553855" w:rsidRDefault="00FF550D" w:rsidP="0094071E">
      <w:pPr>
        <w:jc w:val="center"/>
        <w:rPr>
          <w:sz w:val="20"/>
          <w:szCs w:val="20"/>
        </w:rPr>
      </w:pPr>
    </w:p>
    <w:sectPr w:rsidR="00FF550D" w:rsidRPr="00553855" w:rsidSect="000513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993" w:right="1440" w:bottom="1440" w:left="1440" w:header="720" w:footer="28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10AD1" w14:textId="77777777" w:rsidR="004557A8" w:rsidRDefault="004557A8">
      <w:pPr>
        <w:spacing w:line="240" w:lineRule="auto"/>
      </w:pPr>
      <w:r>
        <w:separator/>
      </w:r>
    </w:p>
  </w:endnote>
  <w:endnote w:type="continuationSeparator" w:id="0">
    <w:p w14:paraId="760B4135" w14:textId="77777777" w:rsidR="004557A8" w:rsidRDefault="004557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A0F34" w14:textId="77777777" w:rsidR="00A91A41" w:rsidRDefault="00A91A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3215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5D81B88B" w14:textId="6D34AA6A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A41" w:rsidRPr="00A91A41">
          <w:rPr>
            <w:b/>
            <w:bCs/>
            <w:noProof/>
            <w:lang w:val="pl-PL"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00000155" w14:textId="6B04FCB8" w:rsidR="00BD5222" w:rsidRDefault="00BD5222">
    <w:pPr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7798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25E84436" w14:textId="03A492A0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A41" w:rsidRPr="00A91A41">
          <w:rPr>
            <w:b/>
            <w:bCs/>
            <w:noProof/>
            <w:lang w:val="pl-PL"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4EE93209" w14:textId="77777777" w:rsidR="00BD5222" w:rsidRDefault="00BD52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2DFF0" w14:textId="77777777" w:rsidR="004557A8" w:rsidRDefault="004557A8">
      <w:pPr>
        <w:spacing w:line="240" w:lineRule="auto"/>
      </w:pPr>
      <w:r>
        <w:separator/>
      </w:r>
    </w:p>
  </w:footnote>
  <w:footnote w:type="continuationSeparator" w:id="0">
    <w:p w14:paraId="6E1C7D93" w14:textId="77777777" w:rsidR="004557A8" w:rsidRDefault="004557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E6C35" w14:textId="77777777" w:rsidR="00A91A41" w:rsidRDefault="00A91A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B9E0E" w14:textId="2D9439E6" w:rsidR="00583756" w:rsidRPr="00583756" w:rsidRDefault="00583756" w:rsidP="00583756">
    <w:pPr>
      <w:rPr>
        <w:b/>
        <w:noProof/>
        <w:sz w:val="18"/>
        <w:u w:val="single"/>
        <w:lang w:val="pl-PL"/>
      </w:rPr>
    </w:pPr>
    <w:r w:rsidRPr="00583756">
      <w:rPr>
        <w:b/>
        <w:noProof/>
        <w:sz w:val="18"/>
        <w:u w:val="single"/>
        <w:lang w:val="pl-PL"/>
      </w:rPr>
      <w:t>IMZP.2</w:t>
    </w:r>
    <w:r>
      <w:rPr>
        <w:b/>
        <w:noProof/>
        <w:sz w:val="18"/>
        <w:u w:val="single"/>
        <w:lang w:val="pl-PL"/>
      </w:rPr>
      <w:t>72.0</w:t>
    </w:r>
    <w:r w:rsidR="00A91A41">
      <w:rPr>
        <w:b/>
        <w:noProof/>
        <w:sz w:val="18"/>
        <w:u w:val="single"/>
        <w:lang w:val="pl-PL"/>
      </w:rPr>
      <w:t>9</w:t>
    </w:r>
    <w:bookmarkStart w:id="2" w:name="_GoBack"/>
    <w:bookmarkEnd w:id="2"/>
    <w:r>
      <w:rPr>
        <w:b/>
        <w:noProof/>
        <w:sz w:val="18"/>
        <w:u w:val="single"/>
        <w:lang w:val="pl-PL"/>
      </w:rPr>
      <w:t>.2021                 Zał 8</w:t>
    </w:r>
    <w:r w:rsidRPr="00583756">
      <w:rPr>
        <w:b/>
        <w:noProof/>
        <w:sz w:val="18"/>
        <w:u w:val="single"/>
        <w:lang w:val="pl-PL"/>
      </w:rPr>
      <w:t xml:space="preserve">               Pełnienie nadzoru inwestorskiego – POW „Atria” w Sochaczewie</w:t>
    </w:r>
  </w:p>
  <w:p w14:paraId="00000177" w14:textId="5AF544AE" w:rsidR="00BD5222" w:rsidRDefault="00BD5222">
    <w:pPr>
      <w:rPr>
        <w:rFonts w:ascii="Calibri" w:eastAsia="Calibri" w:hAnsi="Calibri" w:cs="Calibri"/>
        <w:color w:val="43434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46CC3" w14:textId="729B530B" w:rsidR="00583756" w:rsidRPr="00583756" w:rsidRDefault="00583756" w:rsidP="00583756">
    <w:pPr>
      <w:pStyle w:val="Nagwek"/>
      <w:rPr>
        <w:b/>
        <w:noProof/>
        <w:sz w:val="18"/>
        <w:u w:val="single"/>
        <w:lang w:val="pl-PL"/>
      </w:rPr>
    </w:pPr>
    <w:r w:rsidRPr="00583756">
      <w:rPr>
        <w:b/>
        <w:noProof/>
        <w:sz w:val="18"/>
        <w:u w:val="single"/>
        <w:lang w:val="pl-PL"/>
      </w:rPr>
      <w:t>IMZP.2</w:t>
    </w:r>
    <w:r>
      <w:rPr>
        <w:b/>
        <w:noProof/>
        <w:sz w:val="18"/>
        <w:u w:val="single"/>
        <w:lang w:val="pl-PL"/>
      </w:rPr>
      <w:t>72.0</w:t>
    </w:r>
    <w:r w:rsidR="00A91A41">
      <w:rPr>
        <w:b/>
        <w:noProof/>
        <w:sz w:val="18"/>
        <w:u w:val="single"/>
        <w:lang w:val="pl-PL"/>
      </w:rPr>
      <w:t>9</w:t>
    </w:r>
    <w:r>
      <w:rPr>
        <w:b/>
        <w:noProof/>
        <w:sz w:val="18"/>
        <w:u w:val="single"/>
        <w:lang w:val="pl-PL"/>
      </w:rPr>
      <w:t>.2021                 Zał 8</w:t>
    </w:r>
    <w:r w:rsidRPr="00583756">
      <w:rPr>
        <w:b/>
        <w:noProof/>
        <w:sz w:val="18"/>
        <w:u w:val="single"/>
        <w:lang w:val="pl-PL"/>
      </w:rPr>
      <w:t xml:space="preserve">               Pełnienie nadzoru inwestorskiego – POW „Atria” w Sochaczewie</w:t>
    </w:r>
  </w:p>
  <w:p w14:paraId="39D53295" w14:textId="02E28AFF" w:rsidR="00BD5222" w:rsidRDefault="00BD52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E22"/>
    <w:multiLevelType w:val="hybridMultilevel"/>
    <w:tmpl w:val="62BE8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1D58"/>
    <w:multiLevelType w:val="hybridMultilevel"/>
    <w:tmpl w:val="CB9CB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6119"/>
    <w:multiLevelType w:val="hybridMultilevel"/>
    <w:tmpl w:val="7DFA6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25226"/>
    <w:multiLevelType w:val="hybridMultilevel"/>
    <w:tmpl w:val="963CE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17D7D"/>
    <w:multiLevelType w:val="hybridMultilevel"/>
    <w:tmpl w:val="D1A8B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A57E2"/>
    <w:multiLevelType w:val="hybridMultilevel"/>
    <w:tmpl w:val="7A22E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B7"/>
    <w:rsid w:val="00011631"/>
    <w:rsid w:val="0004103D"/>
    <w:rsid w:val="0005132A"/>
    <w:rsid w:val="0005150C"/>
    <w:rsid w:val="00071AAD"/>
    <w:rsid w:val="000743EB"/>
    <w:rsid w:val="000B19AE"/>
    <w:rsid w:val="000C5DF0"/>
    <w:rsid w:val="000F425C"/>
    <w:rsid w:val="00147C1C"/>
    <w:rsid w:val="0015751B"/>
    <w:rsid w:val="0018777F"/>
    <w:rsid w:val="00194019"/>
    <w:rsid w:val="00195B0C"/>
    <w:rsid w:val="001F48EA"/>
    <w:rsid w:val="00204E18"/>
    <w:rsid w:val="00207F99"/>
    <w:rsid w:val="0023218E"/>
    <w:rsid w:val="0023272B"/>
    <w:rsid w:val="002547B6"/>
    <w:rsid w:val="00285BDE"/>
    <w:rsid w:val="00290FDC"/>
    <w:rsid w:val="002C2368"/>
    <w:rsid w:val="002D259D"/>
    <w:rsid w:val="003063E9"/>
    <w:rsid w:val="00311A7F"/>
    <w:rsid w:val="00333B72"/>
    <w:rsid w:val="003365BD"/>
    <w:rsid w:val="003468FE"/>
    <w:rsid w:val="00352C92"/>
    <w:rsid w:val="003B70CE"/>
    <w:rsid w:val="003F0EF1"/>
    <w:rsid w:val="003F4BD1"/>
    <w:rsid w:val="003F52EE"/>
    <w:rsid w:val="004210B6"/>
    <w:rsid w:val="00430A71"/>
    <w:rsid w:val="00452D06"/>
    <w:rsid w:val="004557A8"/>
    <w:rsid w:val="00486447"/>
    <w:rsid w:val="004A21CB"/>
    <w:rsid w:val="004A7B67"/>
    <w:rsid w:val="004D1C2C"/>
    <w:rsid w:val="004D65BF"/>
    <w:rsid w:val="004D708F"/>
    <w:rsid w:val="0050032A"/>
    <w:rsid w:val="00500BBC"/>
    <w:rsid w:val="005321B6"/>
    <w:rsid w:val="00553855"/>
    <w:rsid w:val="00571484"/>
    <w:rsid w:val="00583756"/>
    <w:rsid w:val="005B06C5"/>
    <w:rsid w:val="005E0089"/>
    <w:rsid w:val="0060074F"/>
    <w:rsid w:val="00614C12"/>
    <w:rsid w:val="00666F29"/>
    <w:rsid w:val="00690272"/>
    <w:rsid w:val="00694E15"/>
    <w:rsid w:val="00696D7A"/>
    <w:rsid w:val="006D75B7"/>
    <w:rsid w:val="00732224"/>
    <w:rsid w:val="00734AED"/>
    <w:rsid w:val="00736A81"/>
    <w:rsid w:val="00744BA7"/>
    <w:rsid w:val="00745CFE"/>
    <w:rsid w:val="00747A66"/>
    <w:rsid w:val="00756542"/>
    <w:rsid w:val="00787F58"/>
    <w:rsid w:val="007D598C"/>
    <w:rsid w:val="00800216"/>
    <w:rsid w:val="00847AE9"/>
    <w:rsid w:val="00850199"/>
    <w:rsid w:val="00875A4A"/>
    <w:rsid w:val="00877773"/>
    <w:rsid w:val="0089791E"/>
    <w:rsid w:val="008B22D6"/>
    <w:rsid w:val="00903D0F"/>
    <w:rsid w:val="00906B06"/>
    <w:rsid w:val="00916864"/>
    <w:rsid w:val="009365ED"/>
    <w:rsid w:val="0094071E"/>
    <w:rsid w:val="00947551"/>
    <w:rsid w:val="009609EB"/>
    <w:rsid w:val="009772B8"/>
    <w:rsid w:val="00977D56"/>
    <w:rsid w:val="00987510"/>
    <w:rsid w:val="00996E81"/>
    <w:rsid w:val="009A1973"/>
    <w:rsid w:val="009A49F5"/>
    <w:rsid w:val="009B5071"/>
    <w:rsid w:val="009C1D3A"/>
    <w:rsid w:val="009D6BEC"/>
    <w:rsid w:val="00A06F20"/>
    <w:rsid w:val="00A17323"/>
    <w:rsid w:val="00A33F1A"/>
    <w:rsid w:val="00A51194"/>
    <w:rsid w:val="00A91A41"/>
    <w:rsid w:val="00AE0A59"/>
    <w:rsid w:val="00AE5C82"/>
    <w:rsid w:val="00B00FFA"/>
    <w:rsid w:val="00B0107D"/>
    <w:rsid w:val="00B4240A"/>
    <w:rsid w:val="00BD5222"/>
    <w:rsid w:val="00C01C34"/>
    <w:rsid w:val="00C1431F"/>
    <w:rsid w:val="00C61BB7"/>
    <w:rsid w:val="00C678CE"/>
    <w:rsid w:val="00C71FC6"/>
    <w:rsid w:val="00CC0454"/>
    <w:rsid w:val="00CC65F0"/>
    <w:rsid w:val="00CD1306"/>
    <w:rsid w:val="00CF11B5"/>
    <w:rsid w:val="00D2565B"/>
    <w:rsid w:val="00D355F8"/>
    <w:rsid w:val="00D4770C"/>
    <w:rsid w:val="00D47807"/>
    <w:rsid w:val="00D6232E"/>
    <w:rsid w:val="00D719AA"/>
    <w:rsid w:val="00D750CE"/>
    <w:rsid w:val="00DC6F1C"/>
    <w:rsid w:val="00DF1289"/>
    <w:rsid w:val="00E1111D"/>
    <w:rsid w:val="00E25299"/>
    <w:rsid w:val="00E3557B"/>
    <w:rsid w:val="00E43D0A"/>
    <w:rsid w:val="00E62A73"/>
    <w:rsid w:val="00E72E76"/>
    <w:rsid w:val="00E82F58"/>
    <w:rsid w:val="00E83C8A"/>
    <w:rsid w:val="00E867B5"/>
    <w:rsid w:val="00E9254E"/>
    <w:rsid w:val="00EA36EE"/>
    <w:rsid w:val="00ED3019"/>
    <w:rsid w:val="00F21208"/>
    <w:rsid w:val="00F60B96"/>
    <w:rsid w:val="00F721EB"/>
    <w:rsid w:val="00F754F0"/>
    <w:rsid w:val="00F82249"/>
    <w:rsid w:val="00FB12CD"/>
    <w:rsid w:val="00FB69AC"/>
    <w:rsid w:val="00FD0AB0"/>
    <w:rsid w:val="00FD4686"/>
    <w:rsid w:val="00FE7E26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3F89"/>
  <w15:docId w15:val="{741A9375-F5DD-4A8C-8CC3-3A155366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07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208"/>
  </w:style>
  <w:style w:type="paragraph" w:styleId="Stopka">
    <w:name w:val="footer"/>
    <w:basedOn w:val="Normalny"/>
    <w:link w:val="Stopka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208"/>
  </w:style>
  <w:style w:type="character" w:styleId="Pogrubienie">
    <w:name w:val="Strong"/>
    <w:qFormat/>
    <w:rsid w:val="00F21208"/>
    <w:rPr>
      <w:b/>
      <w:bCs/>
    </w:rPr>
  </w:style>
  <w:style w:type="paragraph" w:styleId="Tekstpodstawowy">
    <w:name w:val="Body Text"/>
    <w:basedOn w:val="Normalny"/>
    <w:link w:val="TekstpodstawowyZnak"/>
    <w:rsid w:val="00F21208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1208"/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F2120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1208"/>
    <w:rPr>
      <w:color w:val="605E5C"/>
      <w:shd w:val="clear" w:color="auto" w:fill="E1DFDD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33F1A"/>
    <w:pPr>
      <w:autoSpaceDE w:val="0"/>
      <w:autoSpaceDN w:val="0"/>
      <w:adjustRightInd w:val="0"/>
      <w:spacing w:after="160" w:line="259" w:lineRule="auto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  <w:lang w:val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qFormat/>
    <w:rsid w:val="00A33F1A"/>
    <w:pPr>
      <w:spacing w:after="40" w:line="240" w:lineRule="auto"/>
      <w:ind w:left="113"/>
    </w:pPr>
    <w:rPr>
      <w:rFonts w:ascii="Trebuchet MS" w:eastAsia="Times New Roman" w:hAnsi="Trebuchet MS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qFormat/>
    <w:rsid w:val="00A33F1A"/>
    <w:rPr>
      <w:rFonts w:ascii="Trebuchet MS" w:eastAsia="Times New Roman" w:hAnsi="Trebuchet MS" w:cs="Times New Roman"/>
      <w:sz w:val="20"/>
      <w:szCs w:val="20"/>
      <w:lang w:val="pl-PL"/>
    </w:rPr>
  </w:style>
  <w:style w:type="paragraph" w:customStyle="1" w:styleId="pkt">
    <w:name w:val="pkt"/>
    <w:basedOn w:val="Normalny"/>
    <w:link w:val="pktZnak"/>
    <w:rsid w:val="001F48E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rsid w:val="001F48EA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rsid w:val="00500BB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BBC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AkapitzlistZnak">
    <w:name w:val="Akapit z listą Znak"/>
    <w:aliases w:val="normalny tekst Znak,Akapit z list¹ Znak"/>
    <w:link w:val="Akapitzlist"/>
    <w:locked/>
    <w:rsid w:val="004D708F"/>
    <w:rPr>
      <w:rFonts w:ascii="Calibri" w:eastAsia="Times New Roman" w:hAnsi="Calibri" w:cs="Calibri"/>
      <w:color w:val="00000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A1973"/>
    <w:pPr>
      <w:spacing w:after="100"/>
      <w:ind w:left="220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0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94071E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4071E"/>
    <w:rPr>
      <w:rFonts w:cs="Times New Roman"/>
      <w:vertAlign w:val="superscript"/>
    </w:rPr>
  </w:style>
  <w:style w:type="paragraph" w:styleId="Lista">
    <w:name w:val="List"/>
    <w:basedOn w:val="Normalny"/>
    <w:rsid w:val="0094071E"/>
    <w:pPr>
      <w:suppressAutoHyphen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styleId="Tekstzastpczy">
    <w:name w:val="Placeholder Text"/>
    <w:uiPriority w:val="99"/>
    <w:semiHidden/>
    <w:rsid w:val="00E9254E"/>
    <w:rPr>
      <w:color w:val="808080"/>
    </w:rPr>
  </w:style>
  <w:style w:type="character" w:styleId="Odwoanieprzypisudolnego">
    <w:name w:val="footnote reference"/>
    <w:aliases w:val="Odwołanie przypisu"/>
    <w:uiPriority w:val="99"/>
    <w:semiHidden/>
    <w:unhideWhenUsed/>
    <w:rsid w:val="00F754F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C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8B8B5-8410-4BAC-86D5-463A861C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Recka</dc:creator>
  <cp:lastModifiedBy>Ireneusz Góralczyk</cp:lastModifiedBy>
  <cp:revision>8</cp:revision>
  <cp:lastPrinted>2021-05-06T07:50:00Z</cp:lastPrinted>
  <dcterms:created xsi:type="dcterms:W3CDTF">2021-05-04T10:36:00Z</dcterms:created>
  <dcterms:modified xsi:type="dcterms:W3CDTF">2021-09-07T12:34:00Z</dcterms:modified>
</cp:coreProperties>
</file>