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4B16B" w14:textId="1991C5A2" w:rsidR="008E5179" w:rsidRDefault="008E5179" w:rsidP="008E5179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Przewodniczący Komisji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Skarg, Wniosków i Petycji</w:t>
      </w:r>
      <w:r>
        <w:rPr>
          <w:snapToGrid w:val="0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informuje o posiedzeniu Komisji, które odbędzie się w dniu </w:t>
      </w:r>
      <w:r w:rsidR="00A415DF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1</w:t>
      </w:r>
      <w:r w:rsidR="00844D70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9</w:t>
      </w:r>
      <w:r w:rsidR="00A415DF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 </w:t>
      </w:r>
      <w:r w:rsidR="0029751A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września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 2019 roku o godz. </w:t>
      </w:r>
      <w:r w:rsidR="00A415DF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12</w:t>
      </w:r>
      <w:r w:rsidR="00844D70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vertAlign w:val="superscript"/>
          <w:lang w:eastAsia="pl-PL"/>
        </w:rPr>
        <w:t>30</w:t>
      </w:r>
      <w:bookmarkStart w:id="0" w:name="_GoBack"/>
      <w:bookmarkEnd w:id="0"/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w Biurze Rady Starostwa Powiatowego w Sochaczewie ul. Piłsudskiego 65.</w:t>
      </w:r>
    </w:p>
    <w:p w14:paraId="293749C9" w14:textId="77777777" w:rsidR="008E5179" w:rsidRPr="00A415DF" w:rsidRDefault="008E5179" w:rsidP="008E5179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</w:pPr>
      <w:r w:rsidRPr="00A415DF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  <w:t>Tematem posiedzenia Komisji będzie:</w:t>
      </w:r>
    </w:p>
    <w:p w14:paraId="355BA1AC" w14:textId="77777777" w:rsidR="00A415DF" w:rsidRPr="00A415DF" w:rsidRDefault="00A415DF" w:rsidP="00A415DF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5DF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14:paraId="1756135C" w14:textId="61B279A2" w:rsidR="00A415DF" w:rsidRPr="00A415DF" w:rsidRDefault="00A415DF" w:rsidP="00A415DF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5DF">
        <w:rPr>
          <w:rFonts w:ascii="Times New Roman" w:hAnsi="Times New Roman" w:cs="Times New Roman"/>
          <w:sz w:val="24"/>
          <w:szCs w:val="24"/>
        </w:rPr>
        <w:t>Rozpatrzenie skarg</w:t>
      </w:r>
      <w:r w:rsidR="0029751A">
        <w:rPr>
          <w:rFonts w:ascii="Times New Roman" w:hAnsi="Times New Roman" w:cs="Times New Roman"/>
          <w:sz w:val="24"/>
          <w:szCs w:val="24"/>
        </w:rPr>
        <w:t>.</w:t>
      </w:r>
    </w:p>
    <w:p w14:paraId="5C317C06" w14:textId="77777777" w:rsidR="00A415DF" w:rsidRPr="00A415DF" w:rsidRDefault="00A415DF" w:rsidP="00A415DF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5DF">
        <w:rPr>
          <w:rFonts w:ascii="Times New Roman" w:hAnsi="Times New Roman" w:cs="Times New Roman"/>
          <w:sz w:val="24"/>
        </w:rPr>
        <w:t>Sprawy różne.</w:t>
      </w:r>
    </w:p>
    <w:p w14:paraId="2BD5300F" w14:textId="77777777" w:rsidR="00274DD2" w:rsidRDefault="00274DD2"/>
    <w:sectPr w:rsidR="00274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F27D0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91C1A"/>
    <w:multiLevelType w:val="hybridMultilevel"/>
    <w:tmpl w:val="A1C8F8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E5D26"/>
    <w:multiLevelType w:val="hybridMultilevel"/>
    <w:tmpl w:val="A1C8F8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800"/>
    <w:rsid w:val="00274DD2"/>
    <w:rsid w:val="0029751A"/>
    <w:rsid w:val="00525DDD"/>
    <w:rsid w:val="00547066"/>
    <w:rsid w:val="00844D70"/>
    <w:rsid w:val="008E5179"/>
    <w:rsid w:val="00A14800"/>
    <w:rsid w:val="00A415DF"/>
    <w:rsid w:val="00BD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940B1"/>
  <w15:chartTrackingRefBased/>
  <w15:docId w15:val="{C2938332-F07A-4524-B707-4FCF24860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E517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25DD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25DDD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Szymańska</dc:creator>
  <cp:keywords/>
  <dc:description/>
  <cp:lastModifiedBy>Anna Szymańska</cp:lastModifiedBy>
  <cp:revision>3</cp:revision>
  <dcterms:created xsi:type="dcterms:W3CDTF">2019-09-05T12:17:00Z</dcterms:created>
  <dcterms:modified xsi:type="dcterms:W3CDTF">2019-09-18T09:19:00Z</dcterms:modified>
</cp:coreProperties>
</file>